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054" w:rsidRDefault="00EF2054" w:rsidP="00924242">
      <w:pPr>
        <w:spacing w:after="0"/>
        <w:ind w:right="-9" w:hanging="15"/>
        <w:jc w:val="center"/>
      </w:pPr>
      <w:r>
        <w:rPr>
          <w:b/>
          <w:sz w:val="40"/>
        </w:rPr>
        <w:t>Scotland Deanery Quality Workstream</w:t>
      </w: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232"/>
        <w:ind w:right="-9" w:hanging="15"/>
        <w:jc w:val="center"/>
      </w:pPr>
      <w:r>
        <w:rPr>
          <w:b/>
          <w:sz w:val="40"/>
        </w:rPr>
        <w:t>Standard Operating Procedure</w:t>
      </w:r>
    </w:p>
    <w:p w:rsidR="00EF2054" w:rsidRDefault="00EF2054" w:rsidP="00924242">
      <w:pPr>
        <w:spacing w:after="233"/>
        <w:ind w:right="-9" w:hanging="15"/>
        <w:jc w:val="center"/>
      </w:pPr>
      <w:r>
        <w:rPr>
          <w:b/>
          <w:sz w:val="40"/>
        </w:rPr>
        <w:t>for</w:t>
      </w:r>
    </w:p>
    <w:p w:rsidR="00EF2054" w:rsidRDefault="00EF2054" w:rsidP="00924242">
      <w:pPr>
        <w:spacing w:after="0"/>
        <w:ind w:right="-9" w:hanging="15"/>
        <w:jc w:val="center"/>
      </w:pPr>
      <w:r>
        <w:rPr>
          <w:b/>
          <w:sz w:val="40"/>
        </w:rPr>
        <w:t>Quality Review Panels</w:t>
      </w:r>
      <w:bookmarkStart w:id="0" w:name="_GoBack"/>
      <w:bookmarkEnd w:id="0"/>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13"/>
        <w:ind w:right="-9" w:hanging="15"/>
        <w:jc w:val="center"/>
      </w:pPr>
    </w:p>
    <w:p w:rsidR="00EF2054" w:rsidRDefault="00EF2054" w:rsidP="00924242">
      <w:pPr>
        <w:spacing w:after="0"/>
        <w:ind w:right="-9" w:hanging="15"/>
        <w:jc w:val="center"/>
      </w:pPr>
    </w:p>
    <w:p w:rsidR="00EF2054" w:rsidRDefault="00EF2054" w:rsidP="00924242">
      <w:pPr>
        <w:spacing w:after="0" w:line="265" w:lineRule="auto"/>
        <w:ind w:right="-9" w:hanging="15"/>
        <w:jc w:val="center"/>
      </w:pPr>
      <w:r>
        <w:rPr>
          <w:b/>
        </w:rPr>
        <w:t>Version 4</w:t>
      </w:r>
    </w:p>
    <w:p w:rsidR="00EF2054" w:rsidRDefault="00EF2054" w:rsidP="00924242">
      <w:pPr>
        <w:spacing w:after="0"/>
        <w:ind w:right="-9" w:hanging="15"/>
        <w:jc w:val="center"/>
      </w:pPr>
    </w:p>
    <w:p w:rsidR="00EF2054" w:rsidRDefault="00EF2054" w:rsidP="00924242">
      <w:pPr>
        <w:spacing w:after="0" w:line="265" w:lineRule="auto"/>
        <w:ind w:right="-9" w:hanging="15"/>
        <w:jc w:val="center"/>
      </w:pPr>
      <w:r>
        <w:rPr>
          <w:b/>
        </w:rPr>
        <w:t>August 2018</w:t>
      </w:r>
    </w:p>
    <w:p w:rsidR="00EF2054" w:rsidRDefault="00EF2054" w:rsidP="00924242">
      <w:pPr>
        <w:spacing w:after="0"/>
        <w:ind w:right="-9" w:hanging="15"/>
        <w:jc w:val="center"/>
      </w:pPr>
    </w:p>
    <w:p w:rsidR="00EF2054" w:rsidRDefault="00EF2054" w:rsidP="00924242">
      <w:pPr>
        <w:spacing w:after="0" w:line="265" w:lineRule="auto"/>
        <w:ind w:right="-9" w:hanging="15"/>
        <w:jc w:val="center"/>
      </w:pPr>
      <w:r>
        <w:rPr>
          <w:b/>
        </w:rPr>
        <w:t>Lead Author: Alastair McLellan</w:t>
      </w: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0"/>
        <w:ind w:right="-9" w:hanging="15"/>
        <w:jc w:val="center"/>
      </w:pPr>
    </w:p>
    <w:p w:rsidR="00EF2054" w:rsidRDefault="00EF2054" w:rsidP="00924242">
      <w:pPr>
        <w:spacing w:after="5764" w:line="265" w:lineRule="auto"/>
        <w:ind w:right="-9" w:hanging="15"/>
        <w:jc w:val="center"/>
      </w:pPr>
      <w:r>
        <w:rPr>
          <w:b/>
        </w:rPr>
        <w:t>Review date: May 2019</w:t>
      </w:r>
    </w:p>
    <w:p w:rsidR="00EF2054" w:rsidRDefault="00EF2054" w:rsidP="00EF2054">
      <w:pPr>
        <w:spacing w:after="0"/>
        <w:ind w:left="360"/>
      </w:pPr>
      <w:r>
        <w:rPr>
          <w:sz w:val="20"/>
        </w:rPr>
        <w:lastRenderedPageBreak/>
        <w:t xml:space="preserve"> </w:t>
      </w:r>
    </w:p>
    <w:p w:rsidR="00EF2054" w:rsidRDefault="00EF2054" w:rsidP="00EF2054">
      <w:pPr>
        <w:pStyle w:val="Heading6"/>
        <w:pBdr>
          <w:top w:val="single" w:sz="5" w:space="0" w:color="000000"/>
          <w:left w:val="single" w:sz="5" w:space="0" w:color="000000"/>
          <w:bottom w:val="single" w:sz="5" w:space="0" w:color="000000"/>
          <w:right w:val="single" w:sz="5" w:space="0" w:color="000000"/>
        </w:pBdr>
        <w:shd w:val="clear" w:color="auto" w:fill="D9D9D9"/>
        <w:spacing w:after="0"/>
        <w:ind w:left="115"/>
      </w:pPr>
      <w:r>
        <w:rPr>
          <w:rFonts w:ascii="Calibri" w:eastAsia="Calibri" w:hAnsi="Calibri" w:cs="Calibri"/>
        </w:rPr>
        <w:t>QRP – Purpose</w:t>
      </w:r>
      <w:r>
        <w:rPr>
          <w:rFonts w:ascii="Calibri" w:eastAsia="Calibri" w:hAnsi="Calibri" w:cs="Calibri"/>
          <w:b w:val="0"/>
        </w:rPr>
        <w:t xml:space="preserve"> </w:t>
      </w:r>
    </w:p>
    <w:p w:rsidR="00EF2054" w:rsidRDefault="00EF2054" w:rsidP="00EF2054">
      <w:pPr>
        <w:spacing w:after="0"/>
        <w:ind w:left="19"/>
      </w:pPr>
      <w:r>
        <w:rPr>
          <w:sz w:val="24"/>
        </w:rPr>
        <w:t xml:space="preserve"> </w:t>
      </w:r>
    </w:p>
    <w:p w:rsidR="00EF2054" w:rsidRDefault="00EF2054" w:rsidP="001E05CA">
      <w:pPr>
        <w:numPr>
          <w:ilvl w:val="0"/>
          <w:numId w:val="1"/>
        </w:numPr>
        <w:spacing w:after="5" w:line="268" w:lineRule="auto"/>
        <w:ind w:right="15" w:hanging="10"/>
      </w:pPr>
      <w:r>
        <w:t xml:space="preserve">The Quality Review Panel (QRP) is managed by the Specialty Quality Management Group (sQMG) that is responsible for managing and responding to the data, information and intelligence about the quality of training and of the training environment in posts that provide training in specialties and programmes within scope of the sQMG. </w:t>
      </w:r>
    </w:p>
    <w:p w:rsidR="00EF2054" w:rsidRDefault="00EF2054" w:rsidP="00EF2054">
      <w:pPr>
        <w:spacing w:after="0"/>
        <w:ind w:left="19"/>
      </w:pPr>
      <w:r>
        <w:rPr>
          <w:sz w:val="19"/>
        </w:rPr>
        <w:t xml:space="preserve"> </w:t>
      </w:r>
    </w:p>
    <w:p w:rsidR="00EF2054" w:rsidRDefault="00EF2054" w:rsidP="001E05CA">
      <w:pPr>
        <w:numPr>
          <w:ilvl w:val="0"/>
          <w:numId w:val="1"/>
        </w:numPr>
        <w:spacing w:after="5" w:line="268" w:lineRule="auto"/>
        <w:ind w:right="15" w:hanging="10"/>
      </w:pPr>
      <w:r>
        <w:t xml:space="preserve">The QRP provides the first opportunity, at the beginning of each new training year, for all members of the sQMG (with representatives from STBs, Colleges, DMEs, etc) to meet to consider all the quality data, information and intelligence relating to each post in each LEP, and all training programmes, that have been compiled across the previous 12 months.  The aim is to identify those posts or programmes where there are: </w:t>
      </w:r>
    </w:p>
    <w:p w:rsidR="00EF2054" w:rsidRDefault="00EF2054" w:rsidP="001E05CA">
      <w:pPr>
        <w:numPr>
          <w:ilvl w:val="0"/>
          <w:numId w:val="2"/>
        </w:numPr>
        <w:spacing w:after="5" w:line="268" w:lineRule="auto"/>
        <w:ind w:right="15" w:hanging="233"/>
      </w:pPr>
      <w:r>
        <w:t xml:space="preserve">potential signals of good practice,  </w:t>
      </w:r>
    </w:p>
    <w:p w:rsidR="00EF2054" w:rsidRDefault="00EF2054" w:rsidP="001E05CA">
      <w:pPr>
        <w:numPr>
          <w:ilvl w:val="0"/>
          <w:numId w:val="2"/>
        </w:numPr>
        <w:spacing w:after="5" w:line="268" w:lineRule="auto"/>
        <w:ind w:right="15" w:hanging="233"/>
      </w:pPr>
      <w:r>
        <w:t xml:space="preserve">potential signals suggesting poor practice in training (where GMC standards may not be met) and </w:t>
      </w:r>
    </w:p>
    <w:p w:rsidR="00EF2054" w:rsidRDefault="00EF2054" w:rsidP="001E05CA">
      <w:pPr>
        <w:numPr>
          <w:ilvl w:val="0"/>
          <w:numId w:val="2"/>
        </w:numPr>
        <w:spacing w:after="5" w:line="268" w:lineRule="auto"/>
        <w:ind w:right="15" w:hanging="233"/>
      </w:pPr>
      <w:r>
        <w:t xml:space="preserve">where further information may be required to inform understanding around the quality of training. </w:t>
      </w:r>
    </w:p>
    <w:p w:rsidR="00EF2054" w:rsidRDefault="00EF2054" w:rsidP="00EF2054">
      <w:pPr>
        <w:spacing w:after="5" w:line="268" w:lineRule="auto"/>
        <w:ind w:left="120" w:right="15"/>
      </w:pPr>
      <w:r>
        <w:t xml:space="preserve"> The QRP will determine for each post delivering training and for each programme whether a visit is required to explore issues further or whether any other action may be required. </w:t>
      </w:r>
    </w:p>
    <w:p w:rsidR="00EF2054" w:rsidRDefault="00EF2054" w:rsidP="00EF2054">
      <w:pPr>
        <w:spacing w:after="0"/>
        <w:ind w:left="19"/>
      </w:pPr>
      <w:r>
        <w:rPr>
          <w:sz w:val="19"/>
        </w:rPr>
        <w:t xml:space="preserve"> </w:t>
      </w:r>
    </w:p>
    <w:p w:rsidR="00EF2054" w:rsidRDefault="00EF2054" w:rsidP="001E05CA">
      <w:pPr>
        <w:numPr>
          <w:ilvl w:val="0"/>
          <w:numId w:val="3"/>
        </w:numPr>
        <w:spacing w:after="4" w:line="269" w:lineRule="auto"/>
        <w:ind w:right="15" w:hanging="218"/>
      </w:pPr>
      <w:r>
        <w:t xml:space="preserve">QRPs are held in August and September each year. In August the Undergraduate, Foundation and GP QRPs will meet in order to provide their output to the higher specialty QRPs which take place in late August and September. </w:t>
      </w:r>
    </w:p>
    <w:p w:rsidR="00EF2054" w:rsidRDefault="00EF2054" w:rsidP="00EF2054">
      <w:pPr>
        <w:spacing w:after="0"/>
        <w:ind w:left="19"/>
      </w:pPr>
      <w:r>
        <w:rPr>
          <w:sz w:val="19"/>
        </w:rPr>
        <w:t xml:space="preserve"> </w:t>
      </w:r>
    </w:p>
    <w:p w:rsidR="00EF2054" w:rsidRDefault="00EF2054" w:rsidP="001E05CA">
      <w:pPr>
        <w:numPr>
          <w:ilvl w:val="0"/>
          <w:numId w:val="3"/>
        </w:numPr>
        <w:spacing w:after="5" w:line="268" w:lineRule="auto"/>
        <w:ind w:right="15" w:hanging="218"/>
      </w:pPr>
      <w:r>
        <w:t xml:space="preserve">The QRP will include: </w:t>
      </w:r>
    </w:p>
    <w:p w:rsidR="00EF2054" w:rsidRDefault="00EF2054" w:rsidP="00EF2054">
      <w:pPr>
        <w:spacing w:after="2"/>
        <w:ind w:left="19"/>
      </w:pPr>
      <w:r>
        <w:t xml:space="preserve"> </w:t>
      </w:r>
    </w:p>
    <w:p w:rsidR="00EF2054" w:rsidRDefault="00EF2054" w:rsidP="001E05CA">
      <w:pPr>
        <w:numPr>
          <w:ilvl w:val="1"/>
          <w:numId w:val="3"/>
        </w:numPr>
        <w:spacing w:after="30" w:line="268" w:lineRule="auto"/>
        <w:ind w:right="15" w:hanging="360"/>
      </w:pPr>
      <w:r>
        <w:t xml:space="preserve">All members of sQMG (i.e. LDD, APGDs-Quality, Regional APGDs, QIM, QIA) </w:t>
      </w:r>
    </w:p>
    <w:p w:rsidR="00EF2054" w:rsidRDefault="00EF2054" w:rsidP="001E05CA">
      <w:pPr>
        <w:numPr>
          <w:ilvl w:val="1"/>
          <w:numId w:val="3"/>
        </w:numPr>
        <w:spacing w:after="48" w:line="268" w:lineRule="auto"/>
        <w:ind w:right="15" w:hanging="360"/>
      </w:pPr>
      <w:r>
        <w:t xml:space="preserve">Lay rep (regular sQMG lay rep if possible – the role of the lay rep is to observe the event and ensure that it is run fairly and according to due process) </w:t>
      </w:r>
    </w:p>
    <w:p w:rsidR="00EF2054" w:rsidRDefault="00EF2054" w:rsidP="001E05CA">
      <w:pPr>
        <w:numPr>
          <w:ilvl w:val="1"/>
          <w:numId w:val="3"/>
        </w:numPr>
        <w:spacing w:after="30" w:line="268" w:lineRule="auto"/>
        <w:ind w:right="15" w:hanging="360"/>
      </w:pPr>
      <w:r>
        <w:t xml:space="preserve">DME </w:t>
      </w:r>
    </w:p>
    <w:p w:rsidR="00EF2054" w:rsidRDefault="00EF2054" w:rsidP="001E05CA">
      <w:pPr>
        <w:numPr>
          <w:ilvl w:val="1"/>
          <w:numId w:val="3"/>
        </w:numPr>
        <w:spacing w:after="29" w:line="268" w:lineRule="auto"/>
        <w:ind w:right="15" w:hanging="360"/>
      </w:pPr>
      <w:r>
        <w:t xml:space="preserve">College Rep (if possible) </w:t>
      </w:r>
    </w:p>
    <w:p w:rsidR="00EF2054" w:rsidRDefault="00EF2054" w:rsidP="001E05CA">
      <w:pPr>
        <w:numPr>
          <w:ilvl w:val="1"/>
          <w:numId w:val="3"/>
        </w:numPr>
        <w:spacing w:after="51" w:line="268" w:lineRule="auto"/>
        <w:ind w:right="15" w:hanging="360"/>
      </w:pPr>
      <w:r>
        <w:t xml:space="preserve">TPDs (if required, e.g. for smaller programmes where APGDs may not be able to comment, for example, Public Health Medicine or Occupational Medicine) </w:t>
      </w:r>
    </w:p>
    <w:p w:rsidR="00EF2054" w:rsidRDefault="00EF2054" w:rsidP="001E05CA">
      <w:pPr>
        <w:numPr>
          <w:ilvl w:val="1"/>
          <w:numId w:val="3"/>
        </w:numPr>
        <w:spacing w:after="5" w:line="268" w:lineRule="auto"/>
        <w:ind w:right="15" w:hanging="360"/>
      </w:pPr>
      <w:r>
        <w:t xml:space="preserve">Trainee Associate (trainee associates trained to participate in QM activity and provide trainee perspective) </w:t>
      </w:r>
    </w:p>
    <w:p w:rsidR="00EF2054" w:rsidRDefault="00EF2054" w:rsidP="00EF2054">
      <w:pPr>
        <w:spacing w:after="35"/>
        <w:ind w:left="19"/>
      </w:pPr>
      <w:r>
        <w:rPr>
          <w:sz w:val="14"/>
        </w:rPr>
        <w:t xml:space="preserve"> </w:t>
      </w:r>
    </w:p>
    <w:p w:rsidR="00EF2054" w:rsidRDefault="00EF2054" w:rsidP="00EF2054">
      <w:pPr>
        <w:spacing w:after="33"/>
        <w:ind w:left="120"/>
      </w:pPr>
      <w:r>
        <w:rPr>
          <w:sz w:val="20"/>
        </w:rPr>
        <w:t xml:space="preserve"> </w:t>
      </w:r>
    </w:p>
    <w:p w:rsidR="00EF2054" w:rsidRDefault="00EF2054" w:rsidP="001E05CA">
      <w:pPr>
        <w:numPr>
          <w:ilvl w:val="0"/>
          <w:numId w:val="3"/>
        </w:numPr>
        <w:spacing w:after="5" w:line="269" w:lineRule="auto"/>
        <w:ind w:right="15" w:hanging="218"/>
      </w:pPr>
      <w:r>
        <w:rPr>
          <w:b/>
        </w:rPr>
        <w:t xml:space="preserve">All panelists are required confirm their commitment to respect the confidentiality of the process and confirm that information discussed at QRP will not be shared out with the panel.  </w:t>
      </w:r>
      <w:r>
        <w:t xml:space="preserve"> </w:t>
      </w:r>
    </w:p>
    <w:p w:rsidR="00EF2054" w:rsidRDefault="00EF2054" w:rsidP="00EF2054">
      <w:pPr>
        <w:spacing w:after="0"/>
        <w:ind w:left="19"/>
      </w:pPr>
      <w:r>
        <w:rPr>
          <w:sz w:val="24"/>
        </w:rPr>
        <w:t xml:space="preserve"> </w:t>
      </w:r>
    </w:p>
    <w:p w:rsidR="00EF2054" w:rsidRDefault="00EF2054" w:rsidP="00EF2054">
      <w:pPr>
        <w:pStyle w:val="Heading6"/>
        <w:pBdr>
          <w:top w:val="single" w:sz="5" w:space="0" w:color="000000"/>
          <w:left w:val="single" w:sz="5" w:space="0" w:color="000000"/>
          <w:bottom w:val="single" w:sz="5" w:space="0" w:color="000000"/>
          <w:right w:val="single" w:sz="5" w:space="0" w:color="000000"/>
        </w:pBdr>
        <w:shd w:val="clear" w:color="auto" w:fill="D9D9D9"/>
        <w:spacing w:after="0"/>
        <w:ind w:left="115"/>
      </w:pPr>
      <w:r>
        <w:rPr>
          <w:rFonts w:ascii="Calibri" w:eastAsia="Calibri" w:hAnsi="Calibri" w:cs="Calibri"/>
        </w:rPr>
        <w:t>QRP Documentation</w:t>
      </w:r>
      <w:r>
        <w:rPr>
          <w:rFonts w:ascii="Calibri" w:eastAsia="Calibri" w:hAnsi="Calibri" w:cs="Calibri"/>
          <w:b w:val="0"/>
        </w:rPr>
        <w:t xml:space="preserve"> </w:t>
      </w:r>
    </w:p>
    <w:p w:rsidR="00EF2054" w:rsidRDefault="00EF2054" w:rsidP="00EF2054">
      <w:pPr>
        <w:spacing w:after="0"/>
        <w:ind w:left="19"/>
      </w:pPr>
      <w:r>
        <w:rPr>
          <w:sz w:val="24"/>
        </w:rPr>
        <w:t xml:space="preserve"> </w:t>
      </w:r>
    </w:p>
    <w:p w:rsidR="00EF2054" w:rsidRDefault="00EF2054" w:rsidP="001E05CA">
      <w:pPr>
        <w:numPr>
          <w:ilvl w:val="0"/>
          <w:numId w:val="4"/>
        </w:numPr>
        <w:spacing w:after="5" w:line="268" w:lineRule="auto"/>
        <w:ind w:right="15" w:hanging="379"/>
      </w:pPr>
      <w:r>
        <w:t xml:space="preserve">When compiling the documentation, draft versions should be saved in relevant folder on Sharepoint (Quality &gt; QRP &gt; 2018) so that members of the data team can access them. QIMs/QIAs from other specialty groups may also wish to access them for information purposes, e.g. O&amp;G QIM might want to look at GP data to compare with their own. </w:t>
      </w:r>
    </w:p>
    <w:p w:rsidR="00EF2054" w:rsidRDefault="00EF2054" w:rsidP="00EF2054">
      <w:pPr>
        <w:spacing w:after="0"/>
        <w:ind w:left="19"/>
      </w:pPr>
      <w:r>
        <w:rPr>
          <w:sz w:val="19"/>
        </w:rPr>
        <w:t xml:space="preserve"> </w:t>
      </w:r>
    </w:p>
    <w:p w:rsidR="00EF2054" w:rsidRDefault="00EF2054" w:rsidP="001E05CA">
      <w:pPr>
        <w:numPr>
          <w:ilvl w:val="0"/>
          <w:numId w:val="4"/>
        </w:numPr>
        <w:spacing w:after="5" w:line="268" w:lineRule="auto"/>
        <w:ind w:right="15" w:hanging="379"/>
      </w:pPr>
      <w:r>
        <w:t xml:space="preserve">The data team will pre-populate the template with NTS trainee &amp; trainers survey data, with STS trainee data, NTS patient safety comments, NTS undermining comments, STS comments for QM and key visit information.  </w:t>
      </w:r>
    </w:p>
    <w:p w:rsidR="00EF2054" w:rsidRDefault="00EF2054" w:rsidP="00EF2054">
      <w:pPr>
        <w:spacing w:after="5" w:line="268" w:lineRule="auto"/>
        <w:ind w:left="130" w:right="15" w:hanging="10"/>
      </w:pPr>
      <w:r>
        <w:lastRenderedPageBreak/>
        <w:t xml:space="preserve">QIA / QIMs will add relevant online Dean’s report entries, notifications of concern, the commentaries from TPD &amp; DME reports, College and other GMC data, and, as they become available, the outputs from other, relevant, QRPs. </w:t>
      </w:r>
    </w:p>
    <w:p w:rsidR="00EF2054" w:rsidRDefault="00EF2054" w:rsidP="00EF2054">
      <w:pPr>
        <w:spacing w:after="0"/>
        <w:ind w:left="19"/>
      </w:pPr>
      <w:r>
        <w:rPr>
          <w:sz w:val="19"/>
        </w:rPr>
        <w:t xml:space="preserve"> </w:t>
      </w:r>
    </w:p>
    <w:p w:rsidR="00EF2054" w:rsidRDefault="00EF2054" w:rsidP="00EF2054">
      <w:pPr>
        <w:spacing w:after="207" w:line="269" w:lineRule="auto"/>
        <w:ind w:left="115" w:right="65" w:hanging="10"/>
      </w:pPr>
      <w:r>
        <w:rPr>
          <w:b/>
        </w:rPr>
        <w:t xml:space="preserve">Data Review document (spreadsheet) </w:t>
      </w:r>
    </w:p>
    <w:p w:rsidR="00EF2054" w:rsidRDefault="00EF2054" w:rsidP="00EF2054">
      <w:pPr>
        <w:spacing w:after="205" w:line="269" w:lineRule="auto"/>
        <w:ind w:left="115" w:right="65" w:hanging="10"/>
      </w:pPr>
      <w:r>
        <w:rPr>
          <w:b/>
        </w:rPr>
        <w:t>Summary Tab:</w:t>
      </w:r>
      <w:r>
        <w:t xml:space="preserve"> </w:t>
      </w:r>
    </w:p>
    <w:p w:rsidR="00EF2054" w:rsidRDefault="00EF2054" w:rsidP="001E05CA">
      <w:pPr>
        <w:numPr>
          <w:ilvl w:val="0"/>
          <w:numId w:val="4"/>
        </w:numPr>
        <w:spacing w:after="5" w:line="268" w:lineRule="auto"/>
        <w:ind w:right="15" w:hanging="379"/>
      </w:pPr>
      <w:r>
        <w:t xml:space="preserve">This is the first page of the document and will contain two sections.  The summary table lists all units/sites with data for review. The sites (and boards) will be pre-populated by the Data team. The table will include the summary of QIM / APGDs-Quality findings, proposed action and decision aid score and, following the QRP, agreed outcomes. The outcomes may be recorded directly into the summary sheet or on the site-specific page of the data review document which will then automatically prepopulate the summary sheet. </w:t>
      </w:r>
    </w:p>
    <w:p w:rsidR="00EF2054" w:rsidRDefault="00EF2054" w:rsidP="00EF2054">
      <w:pPr>
        <w:spacing w:after="0"/>
        <w:ind w:left="19"/>
      </w:pPr>
    </w:p>
    <w:p w:rsidR="00EF2054" w:rsidRDefault="00EF2054" w:rsidP="001E05CA">
      <w:pPr>
        <w:numPr>
          <w:ilvl w:val="0"/>
          <w:numId w:val="4"/>
        </w:numPr>
        <w:spacing w:after="5" w:line="268" w:lineRule="auto"/>
        <w:ind w:right="15" w:hanging="379"/>
      </w:pPr>
      <w:r>
        <w:t xml:space="preserve">As an aid to facilitate the work of the QRP in reviewing large volumes of data, information and intelligence from many sites, each post to be considered by the QRP will be assigned a colour coding based on the current (2018) Decision Aid (appendix 1) in advance of the QRP. </w:t>
      </w:r>
    </w:p>
    <w:p w:rsidR="00EF2054" w:rsidRDefault="00EF2054" w:rsidP="00EF2054">
      <w:pPr>
        <w:spacing w:after="0"/>
        <w:ind w:left="19"/>
      </w:pPr>
      <w:r>
        <w:rPr>
          <w:sz w:val="20"/>
        </w:rPr>
        <w:t xml:space="preserve"> </w:t>
      </w:r>
    </w:p>
    <w:p w:rsidR="00EF2054" w:rsidRDefault="00EF2054" w:rsidP="00EF2054">
      <w:pPr>
        <w:spacing w:after="9"/>
        <w:ind w:left="19"/>
      </w:pPr>
      <w:r>
        <w:rPr>
          <w:sz w:val="20"/>
        </w:rPr>
        <w:t xml:space="preserve"> </w:t>
      </w:r>
      <w:r>
        <w:rPr>
          <w:sz w:val="28"/>
        </w:rPr>
        <w:t xml:space="preserve"> </w:t>
      </w:r>
    </w:p>
    <w:tbl>
      <w:tblPr>
        <w:tblStyle w:val="TableGrid"/>
        <w:tblW w:w="8485" w:type="dxa"/>
        <w:tblInd w:w="221" w:type="dxa"/>
        <w:tblCellMar>
          <w:top w:w="24" w:type="dxa"/>
          <w:right w:w="58" w:type="dxa"/>
        </w:tblCellMar>
        <w:tblLook w:val="04A0" w:firstRow="1" w:lastRow="0" w:firstColumn="1" w:lastColumn="0" w:noHBand="0" w:noVBand="1"/>
      </w:tblPr>
      <w:tblGrid>
        <w:gridCol w:w="1136"/>
        <w:gridCol w:w="3477"/>
        <w:gridCol w:w="3872"/>
      </w:tblGrid>
      <w:tr w:rsidR="00EF2054" w:rsidTr="00EF2054">
        <w:trPr>
          <w:trHeight w:val="312"/>
        </w:trPr>
        <w:tc>
          <w:tcPr>
            <w:tcW w:w="1136" w:type="dxa"/>
            <w:tcBorders>
              <w:top w:val="nil"/>
              <w:left w:val="nil"/>
              <w:bottom w:val="single" w:sz="4" w:space="0" w:color="000000"/>
              <w:right w:val="single" w:sz="4" w:space="0" w:color="000000"/>
            </w:tcBorders>
          </w:tcPr>
          <w:p w:rsidR="00EF2054" w:rsidRDefault="00EF2054" w:rsidP="00EF2054">
            <w:pPr>
              <w:ind w:left="-3"/>
            </w:pPr>
            <w:r>
              <w:t xml:space="preserve"> Key </w:t>
            </w:r>
          </w:p>
        </w:tc>
        <w:tc>
          <w:tcPr>
            <w:tcW w:w="347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76"/>
              <w:jc w:val="center"/>
            </w:pPr>
            <w:r>
              <w:t xml:space="preserve">Significance </w:t>
            </w:r>
          </w:p>
        </w:tc>
        <w:tc>
          <w:tcPr>
            <w:tcW w:w="387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41"/>
              <w:jc w:val="center"/>
            </w:pPr>
            <w:r>
              <w:t xml:space="preserve">Corresponding Decision Aid Score </w:t>
            </w:r>
          </w:p>
        </w:tc>
      </w:tr>
      <w:tr w:rsidR="00EF2054" w:rsidTr="00EF2054">
        <w:trPr>
          <w:trHeight w:val="1084"/>
        </w:trPr>
        <w:tc>
          <w:tcPr>
            <w:tcW w:w="1136" w:type="dxa"/>
            <w:tcBorders>
              <w:top w:val="single" w:sz="4" w:space="0" w:color="000000"/>
              <w:left w:val="single" w:sz="2" w:space="0" w:color="000000"/>
              <w:bottom w:val="single" w:sz="4" w:space="0" w:color="000000"/>
              <w:right w:val="single" w:sz="4" w:space="0" w:color="000000"/>
            </w:tcBorders>
            <w:shd w:val="clear" w:color="auto" w:fill="FF0000"/>
          </w:tcPr>
          <w:p w:rsidR="00EF2054" w:rsidRDefault="00EF2054" w:rsidP="00EF2054">
            <w:pPr>
              <w:ind w:left="2"/>
            </w:pPr>
            <w:r>
              <w:t xml:space="preserve"> </w:t>
            </w:r>
          </w:p>
        </w:tc>
        <w:tc>
          <w:tcPr>
            <w:tcW w:w="347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55"/>
            </w:pPr>
            <w:r>
              <w:t xml:space="preserve">Concerns identified by QIM/APGDs- </w:t>
            </w:r>
          </w:p>
          <w:p w:rsidR="00EF2054" w:rsidRDefault="00EF2054" w:rsidP="00EF2054">
            <w:pPr>
              <w:spacing w:after="2" w:line="237" w:lineRule="auto"/>
              <w:ind w:left="135" w:right="9"/>
              <w:jc w:val="center"/>
            </w:pPr>
            <w:r>
              <w:t xml:space="preserve">Quality (Quality Leads) – considered more likely to require to </w:t>
            </w:r>
          </w:p>
          <w:p w:rsidR="00EF2054" w:rsidRDefault="00EF2054" w:rsidP="00EF2054">
            <w:pPr>
              <w:ind w:left="74"/>
              <w:jc w:val="center"/>
            </w:pPr>
            <w:r>
              <w:t xml:space="preserve">a visit </w:t>
            </w:r>
          </w:p>
        </w:tc>
        <w:tc>
          <w:tcPr>
            <w:tcW w:w="387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5"/>
            </w:pPr>
            <w:r>
              <w:rPr>
                <w:sz w:val="26"/>
              </w:rPr>
              <w:t xml:space="preserve"> </w:t>
            </w:r>
          </w:p>
          <w:p w:rsidR="00EF2054" w:rsidRDefault="00EF2054" w:rsidP="00EF2054">
            <w:pPr>
              <w:ind w:left="77"/>
              <w:jc w:val="center"/>
            </w:pPr>
            <w:r>
              <w:t xml:space="preserve">20 and over </w:t>
            </w:r>
          </w:p>
        </w:tc>
      </w:tr>
      <w:tr w:rsidR="00EF2054" w:rsidTr="00EF2054">
        <w:trPr>
          <w:trHeight w:val="1084"/>
        </w:trPr>
        <w:tc>
          <w:tcPr>
            <w:tcW w:w="1136" w:type="dxa"/>
            <w:tcBorders>
              <w:top w:val="single" w:sz="4" w:space="0" w:color="000000"/>
              <w:left w:val="single" w:sz="2" w:space="0" w:color="000000"/>
              <w:bottom w:val="single" w:sz="4" w:space="0" w:color="000000"/>
              <w:right w:val="single" w:sz="4" w:space="0" w:color="000000"/>
            </w:tcBorders>
            <w:shd w:val="clear" w:color="auto" w:fill="FFFF00"/>
          </w:tcPr>
          <w:p w:rsidR="00EF2054" w:rsidRDefault="00EF2054" w:rsidP="00EF2054">
            <w:pPr>
              <w:ind w:left="2"/>
            </w:pPr>
            <w:r>
              <w:t xml:space="preserve"> </w:t>
            </w:r>
          </w:p>
        </w:tc>
        <w:tc>
          <w:tcPr>
            <w:tcW w:w="347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8"/>
            </w:pPr>
            <w:r>
              <w:t xml:space="preserve">Concerns identified by QIM/ APGDs- </w:t>
            </w:r>
          </w:p>
          <w:p w:rsidR="00EF2054" w:rsidRDefault="00EF2054" w:rsidP="00EF2054">
            <w:pPr>
              <w:spacing w:line="239" w:lineRule="auto"/>
              <w:jc w:val="center"/>
            </w:pPr>
            <w:r>
              <w:t xml:space="preserve">Quality (Quality Leads)  - further discussion required to agree action, </w:t>
            </w:r>
          </w:p>
          <w:p w:rsidR="00EF2054" w:rsidRDefault="00EF2054" w:rsidP="00EF2054">
            <w:pPr>
              <w:ind w:left="75"/>
              <w:jc w:val="center"/>
            </w:pPr>
            <w:r>
              <w:t xml:space="preserve">e.g. visit, enquiry </w:t>
            </w:r>
          </w:p>
        </w:tc>
        <w:tc>
          <w:tcPr>
            <w:tcW w:w="387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5"/>
            </w:pPr>
            <w:r>
              <w:rPr>
                <w:sz w:val="26"/>
              </w:rPr>
              <w:t xml:space="preserve"> </w:t>
            </w:r>
          </w:p>
          <w:p w:rsidR="00EF2054" w:rsidRDefault="00EF2054" w:rsidP="00EF2054">
            <w:pPr>
              <w:ind w:left="71"/>
              <w:jc w:val="center"/>
            </w:pPr>
            <w:r>
              <w:t xml:space="preserve">10-19 </w:t>
            </w:r>
          </w:p>
        </w:tc>
      </w:tr>
      <w:tr w:rsidR="00EF2054" w:rsidTr="00EF2054">
        <w:trPr>
          <w:trHeight w:val="1621"/>
        </w:trPr>
        <w:tc>
          <w:tcPr>
            <w:tcW w:w="1136" w:type="dxa"/>
            <w:tcBorders>
              <w:top w:val="single" w:sz="4" w:space="0" w:color="000000"/>
              <w:left w:val="single" w:sz="2" w:space="0" w:color="000000"/>
              <w:bottom w:val="single" w:sz="4" w:space="0" w:color="000000"/>
              <w:right w:val="single" w:sz="4" w:space="0" w:color="000000"/>
            </w:tcBorders>
            <w:shd w:val="clear" w:color="auto" w:fill="00AF50"/>
          </w:tcPr>
          <w:p w:rsidR="00EF2054" w:rsidRDefault="00EF2054" w:rsidP="00EF2054">
            <w:pPr>
              <w:ind w:left="2"/>
            </w:pPr>
            <w:r>
              <w:t xml:space="preserve"> </w:t>
            </w:r>
          </w:p>
        </w:tc>
        <w:tc>
          <w:tcPr>
            <w:tcW w:w="347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72"/>
              <w:jc w:val="center"/>
            </w:pPr>
            <w:r>
              <w:t xml:space="preserve">No concerns identified by QIM/ </w:t>
            </w:r>
          </w:p>
          <w:p w:rsidR="00EF2054" w:rsidRDefault="00EF2054" w:rsidP="00EF2054">
            <w:pPr>
              <w:spacing w:line="239" w:lineRule="auto"/>
              <w:jc w:val="center"/>
            </w:pPr>
            <w:r>
              <w:t xml:space="preserve">APGDs-Quality (Quality Leads)  – considered not to require any new </w:t>
            </w:r>
          </w:p>
          <w:p w:rsidR="00EF2054" w:rsidRDefault="00EF2054" w:rsidP="00EF2054">
            <w:pPr>
              <w:ind w:left="116"/>
              <w:jc w:val="center"/>
            </w:pPr>
            <w:r>
              <w:t xml:space="preserve">action or visit (other than a good practice visit, or a planned scheduled visit) </w:t>
            </w:r>
          </w:p>
        </w:tc>
        <w:tc>
          <w:tcPr>
            <w:tcW w:w="387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5"/>
            </w:pPr>
            <w:r>
              <w:rPr>
                <w:sz w:val="26"/>
              </w:rPr>
              <w:t xml:space="preserve"> </w:t>
            </w:r>
          </w:p>
          <w:p w:rsidR="00EF2054" w:rsidRDefault="00EF2054" w:rsidP="00EF2054">
            <w:pPr>
              <w:ind w:left="79"/>
              <w:jc w:val="center"/>
            </w:pPr>
            <w:r>
              <w:t xml:space="preserve">0-9 </w:t>
            </w:r>
          </w:p>
        </w:tc>
      </w:tr>
    </w:tbl>
    <w:p w:rsidR="00EF2054" w:rsidRDefault="00EF2054" w:rsidP="00EF2054">
      <w:pPr>
        <w:spacing w:after="18"/>
        <w:ind w:left="19"/>
      </w:pPr>
      <w:r>
        <w:rPr>
          <w:sz w:val="20"/>
        </w:rPr>
        <w:t xml:space="preserve"> </w:t>
      </w:r>
    </w:p>
    <w:p w:rsidR="00EF2054" w:rsidRDefault="00EF2054" w:rsidP="00EF2054">
      <w:pPr>
        <w:spacing w:after="0"/>
        <w:ind w:left="19"/>
      </w:pPr>
      <w:r>
        <w:rPr>
          <w:sz w:val="28"/>
        </w:rPr>
        <w:t xml:space="preserve"> </w:t>
      </w:r>
    </w:p>
    <w:p w:rsidR="00EF2054" w:rsidRDefault="00EF2054" w:rsidP="00EF2054">
      <w:pPr>
        <w:spacing w:after="5" w:line="268" w:lineRule="auto"/>
        <w:ind w:left="130" w:right="15" w:hanging="10"/>
      </w:pPr>
      <w:r>
        <w:t xml:space="preserve">Units that score 20 or more (colour code – red) should be considered as most likely to require a triggered visit, units that score less than 10 (colour code – green) should be considered as most likely not to require any action or to be eligible for recognition of good practice. More consideration may be necessary for those posts that score between 10 and 20 (colour code – yellow), for the QRP to determine the most appropriate outcome and action. The summary view will allow the QRP to focus in on those sites which require in-depth discussion and decision-making, i.e. the YELLOW entries.  The REDs and GREENs are more likely to be extremes, (i.e. very good or very poor) and therefore the decision-making is likely to be straightforward.  Those marked RED may already have been assigned a triggered visit by the SQMG to allow arrangements to be made in advance of QRP. </w:t>
      </w:r>
    </w:p>
    <w:p w:rsidR="00EF2054" w:rsidRDefault="00EF2054" w:rsidP="001E05CA">
      <w:pPr>
        <w:numPr>
          <w:ilvl w:val="0"/>
          <w:numId w:val="4"/>
        </w:numPr>
        <w:spacing w:after="5" w:line="268" w:lineRule="auto"/>
        <w:ind w:right="15" w:hanging="379"/>
      </w:pPr>
      <w:r>
        <w:lastRenderedPageBreak/>
        <w:t xml:space="preserve">The Decision Aid score should be regarded as an aid to facilitate the QRP’s workflow and to support its role in informing judgements and making decisions about what actions may be appropriate; it is the QRP that is responsible for all its decisions, and the judgement of the QRP can override outcomes suggested by the Decision Aid score. </w:t>
      </w:r>
    </w:p>
    <w:p w:rsidR="00EF2054" w:rsidRDefault="00EF2054" w:rsidP="00EF2054">
      <w:pPr>
        <w:spacing w:after="0"/>
        <w:ind w:left="19"/>
      </w:pPr>
      <w:r>
        <w:rPr>
          <w:sz w:val="19"/>
        </w:rPr>
        <w:t xml:space="preserve"> </w:t>
      </w:r>
    </w:p>
    <w:p w:rsidR="00EF2054" w:rsidRDefault="00EF2054" w:rsidP="00EF2054">
      <w:pPr>
        <w:spacing w:after="5" w:line="268" w:lineRule="auto"/>
        <w:ind w:left="130" w:right="15" w:hanging="10"/>
      </w:pPr>
      <w:r>
        <w:t xml:space="preserve">Operational note for QIAs &amp; QIMs - The colour code applied to each site can be repeated by colouring the tab which names each site [right-click tab, choose tab colour] </w:t>
      </w:r>
    </w:p>
    <w:p w:rsidR="00EF2054" w:rsidRDefault="00EF2054" w:rsidP="00EF2054">
      <w:pPr>
        <w:spacing w:after="0"/>
        <w:ind w:left="19"/>
      </w:pPr>
      <w:r>
        <w:rPr>
          <w:sz w:val="19"/>
        </w:rPr>
        <w:t xml:space="preserve"> </w:t>
      </w:r>
    </w:p>
    <w:p w:rsidR="00EF2054" w:rsidRPr="00467EE9" w:rsidRDefault="00EF2054" w:rsidP="001E05CA">
      <w:pPr>
        <w:numPr>
          <w:ilvl w:val="0"/>
          <w:numId w:val="4"/>
        </w:numPr>
        <w:spacing w:after="5" w:line="268" w:lineRule="auto"/>
        <w:ind w:right="15" w:hanging="379"/>
      </w:pPr>
      <w:r w:rsidRPr="00467EE9">
        <w:t xml:space="preserve">Table 2 lists ‘sites without data’ – and details sites with no data for QRP purposes (e.g. NTS n=&lt;3 and no aggregated data, STS &lt;5 and no aggregated data) and highlights them for consideration by the QRP with a view to ensuring that the site can be quality managed in some way e.g. a meeting bringing together recent trainees who have been placed at that site. </w:t>
      </w:r>
    </w:p>
    <w:p w:rsidR="00EF2054" w:rsidRPr="00467EE9" w:rsidRDefault="00EF2054" w:rsidP="00EF2054">
      <w:pPr>
        <w:spacing w:after="0"/>
        <w:ind w:left="19"/>
      </w:pPr>
      <w:r w:rsidRPr="00467EE9">
        <w:rPr>
          <w:sz w:val="19"/>
        </w:rPr>
        <w:t xml:space="preserve"> </w:t>
      </w:r>
    </w:p>
    <w:p w:rsidR="00EF2054" w:rsidRPr="00467EE9" w:rsidRDefault="00EF2054" w:rsidP="001E05CA">
      <w:pPr>
        <w:numPr>
          <w:ilvl w:val="0"/>
          <w:numId w:val="4"/>
        </w:numPr>
        <w:spacing w:after="5" w:line="268" w:lineRule="auto"/>
        <w:ind w:right="15" w:hanging="379"/>
      </w:pPr>
      <w:r w:rsidRPr="00467EE9">
        <w:t xml:space="preserve">It also lists sites which appear on GMC Connect as approved locations, but which may not have any trainees. The status of these sites can be checked at the QRP, and sites removed from the core list if appropriate, e.g. if they are now closed. </w:t>
      </w:r>
    </w:p>
    <w:p w:rsidR="00EF2054" w:rsidRPr="00467EE9" w:rsidRDefault="00EF2054" w:rsidP="00EF2054">
      <w:pPr>
        <w:spacing w:after="0"/>
        <w:ind w:left="19"/>
      </w:pPr>
      <w:r w:rsidRPr="00467EE9">
        <w:rPr>
          <w:sz w:val="19"/>
        </w:rPr>
        <w:t xml:space="preserve"> </w:t>
      </w:r>
    </w:p>
    <w:p w:rsidR="00EF2054" w:rsidRPr="00467EE9" w:rsidRDefault="00EF2054" w:rsidP="001E05CA">
      <w:pPr>
        <w:numPr>
          <w:ilvl w:val="0"/>
          <w:numId w:val="4"/>
        </w:numPr>
        <w:spacing w:after="5" w:line="268" w:lineRule="auto"/>
        <w:ind w:right="15" w:hanging="379"/>
      </w:pPr>
      <w:r w:rsidRPr="00467EE9">
        <w:t xml:space="preserve">The QIM/QIA will need to complete Table 2 in full. </w:t>
      </w:r>
    </w:p>
    <w:p w:rsidR="00EF2054" w:rsidRDefault="00EF2054" w:rsidP="00EF2054">
      <w:pPr>
        <w:spacing w:after="0"/>
        <w:ind w:left="19"/>
      </w:pPr>
      <w:r>
        <w:rPr>
          <w:sz w:val="24"/>
        </w:rPr>
        <w:t xml:space="preserve"> </w:t>
      </w:r>
    </w:p>
    <w:p w:rsidR="00EF2054" w:rsidRDefault="00EF2054" w:rsidP="00EF2054">
      <w:pPr>
        <w:spacing w:after="5" w:line="269" w:lineRule="auto"/>
        <w:ind w:left="115" w:right="65" w:hanging="10"/>
      </w:pPr>
      <w:r>
        <w:rPr>
          <w:b/>
        </w:rPr>
        <w:t>Programme Data tab:</w:t>
      </w:r>
      <w:r>
        <w:t xml:space="preserve"> </w:t>
      </w:r>
    </w:p>
    <w:p w:rsidR="00EF2054" w:rsidRDefault="00EF2054" w:rsidP="00EF2054">
      <w:pPr>
        <w:spacing w:after="0"/>
        <w:ind w:left="19"/>
      </w:pPr>
      <w:r>
        <w:t xml:space="preserve"> </w:t>
      </w:r>
    </w:p>
    <w:p w:rsidR="00EF2054" w:rsidRDefault="00EF2054" w:rsidP="001E05CA">
      <w:pPr>
        <w:numPr>
          <w:ilvl w:val="0"/>
          <w:numId w:val="4"/>
        </w:numPr>
        <w:spacing w:after="5" w:line="268" w:lineRule="auto"/>
        <w:ind w:right="15" w:hanging="379"/>
      </w:pPr>
      <w:r>
        <w:t xml:space="preserve">This tab allows you to present NTS outlier data for the programme in question in Scotland in comparison to the other UK Deaneries/LETBs. The ‘overall satisfaction’ ranking of the programme/s in Scotland versus the rest of UK are also included.  This will be pre-populated by the Data team. This allows the panel to look at how the programme(s) is/are performing in general and also in comparison with other UK programmes. These results might influence any discussion in relation to the need for a programme visit. </w:t>
      </w:r>
    </w:p>
    <w:p w:rsidR="00EF2054" w:rsidRDefault="00EF2054" w:rsidP="00EF2054">
      <w:pPr>
        <w:spacing w:after="5" w:line="268" w:lineRule="auto"/>
        <w:ind w:left="120" w:right="15"/>
      </w:pPr>
    </w:p>
    <w:p w:rsidR="00EF2054" w:rsidRPr="009B712B" w:rsidRDefault="00EF2054" w:rsidP="00EF2054">
      <w:pPr>
        <w:spacing w:after="5" w:line="268" w:lineRule="auto"/>
        <w:ind w:left="120" w:right="15"/>
        <w:rPr>
          <w:b/>
        </w:rPr>
      </w:pPr>
      <w:r w:rsidRPr="009B712B">
        <w:rPr>
          <w:b/>
        </w:rPr>
        <w:t>Annual Review of Competence outcomes tab:</w:t>
      </w:r>
    </w:p>
    <w:p w:rsidR="00EF2054" w:rsidRDefault="00EF2054" w:rsidP="00EF2054">
      <w:pPr>
        <w:spacing w:after="5" w:line="268" w:lineRule="auto"/>
        <w:ind w:left="120" w:right="15"/>
      </w:pPr>
    </w:p>
    <w:p w:rsidR="00EF2054" w:rsidRDefault="00EF2054" w:rsidP="001E05CA">
      <w:pPr>
        <w:numPr>
          <w:ilvl w:val="0"/>
          <w:numId w:val="4"/>
        </w:numPr>
        <w:spacing w:after="5" w:line="268" w:lineRule="auto"/>
        <w:ind w:right="15" w:hanging="379"/>
      </w:pPr>
      <w:r>
        <w:t>This tab displays the Annual Review of Competency (ARCP) outcomes for all specialty training programmes under the remit of the sQMG/ QRP. The QRP should consider whether there are outliers in comparison to previous years and UK wide data. If a programme has poorer ARCP outcomes than other comparable programmes this may indicate concerns regarding the quality of training. ARCP data should be considered alongside other, site-specific data to establish the quality of training. QRP panels may wish to use a TPD enquiry as a mechanism to further understand reasons for outlying ARCP outcomes</w:t>
      </w:r>
    </w:p>
    <w:p w:rsidR="00EF2054" w:rsidRDefault="00EF2054" w:rsidP="00EF2054">
      <w:pPr>
        <w:spacing w:after="0"/>
        <w:ind w:left="19"/>
      </w:pPr>
      <w:r>
        <w:rPr>
          <w:sz w:val="19"/>
        </w:rPr>
        <w:t xml:space="preserve"> </w:t>
      </w:r>
    </w:p>
    <w:p w:rsidR="00EF2054" w:rsidRDefault="00EF2054" w:rsidP="00EF2054">
      <w:pPr>
        <w:spacing w:after="5" w:line="269" w:lineRule="auto"/>
        <w:ind w:left="115" w:right="65" w:hanging="10"/>
      </w:pPr>
      <w:r>
        <w:rPr>
          <w:b/>
        </w:rPr>
        <w:t>Site Template tab:</w:t>
      </w:r>
      <w:r>
        <w:t xml:space="preserve"> </w:t>
      </w:r>
    </w:p>
    <w:p w:rsidR="00EF2054" w:rsidRDefault="00EF2054" w:rsidP="00EF2054">
      <w:pPr>
        <w:spacing w:after="0"/>
        <w:ind w:left="19"/>
      </w:pPr>
      <w:r>
        <w:t xml:space="preserve"> </w:t>
      </w:r>
    </w:p>
    <w:p w:rsidR="00EF2054" w:rsidRDefault="00EF2054" w:rsidP="001E05CA">
      <w:pPr>
        <w:numPr>
          <w:ilvl w:val="0"/>
          <w:numId w:val="4"/>
        </w:numPr>
        <w:spacing w:after="5" w:line="268" w:lineRule="auto"/>
        <w:ind w:right="15" w:hanging="379"/>
      </w:pPr>
      <w:r>
        <w:t xml:space="preserve">This is the template for data review by site. There will be a tab for each unit/site, these will be created in advance by the data team, based on those sites which have NTS/STS data.  The template provides an option to include QM-QI data from all recognised sources. There may not always be data to present, and some sections may remain empty. </w:t>
      </w:r>
    </w:p>
    <w:p w:rsidR="00EF2054" w:rsidRDefault="00EF2054" w:rsidP="00EF2054">
      <w:pPr>
        <w:spacing w:after="0"/>
        <w:ind w:left="19"/>
      </w:pPr>
      <w:r>
        <w:rPr>
          <w:sz w:val="19"/>
        </w:rPr>
        <w:t xml:space="preserve"> </w:t>
      </w:r>
    </w:p>
    <w:p w:rsidR="00EF2054" w:rsidRDefault="00EF2054" w:rsidP="001E05CA">
      <w:pPr>
        <w:numPr>
          <w:ilvl w:val="0"/>
          <w:numId w:val="4"/>
        </w:numPr>
        <w:spacing w:after="5" w:line="268" w:lineRule="auto"/>
        <w:ind w:right="15" w:hanging="379"/>
      </w:pPr>
      <w:r>
        <w:t xml:space="preserve">Data sources (see also appendix 4) </w:t>
      </w:r>
    </w:p>
    <w:p w:rsidR="00EF2054" w:rsidRDefault="00EF2054" w:rsidP="00EF2054">
      <w:pPr>
        <w:spacing w:after="0"/>
        <w:ind w:left="19" w:right="67"/>
      </w:pPr>
      <w:r>
        <w:t xml:space="preserve"> </w:t>
      </w:r>
    </w:p>
    <w:tbl>
      <w:tblPr>
        <w:tblStyle w:val="TableGrid"/>
        <w:tblW w:w="9021" w:type="dxa"/>
        <w:tblInd w:w="118" w:type="dxa"/>
        <w:tblCellMar>
          <w:top w:w="39" w:type="dxa"/>
          <w:left w:w="5" w:type="dxa"/>
          <w:right w:w="58" w:type="dxa"/>
        </w:tblCellMar>
        <w:tblLook w:val="04A0" w:firstRow="1" w:lastRow="0" w:firstColumn="1" w:lastColumn="0" w:noHBand="0" w:noVBand="1"/>
      </w:tblPr>
      <w:tblGrid>
        <w:gridCol w:w="1387"/>
        <w:gridCol w:w="115"/>
        <w:gridCol w:w="957"/>
        <w:gridCol w:w="3870"/>
        <w:gridCol w:w="2692"/>
      </w:tblGrid>
      <w:tr w:rsidR="00EF2054" w:rsidTr="00EF2054">
        <w:trPr>
          <w:trHeight w:val="711"/>
        </w:trPr>
        <w:tc>
          <w:tcPr>
            <w:tcW w:w="1387" w:type="dxa"/>
            <w:vMerge w:val="restart"/>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lastRenderedPageBreak/>
              <w:t xml:space="preserve">QIM/QL Summary </w:t>
            </w:r>
          </w:p>
        </w:tc>
        <w:tc>
          <w:tcPr>
            <w:tcW w:w="7634" w:type="dxa"/>
            <w:gridSpan w:val="4"/>
            <w:tcBorders>
              <w:top w:val="single" w:sz="4" w:space="0" w:color="000000"/>
              <w:left w:val="single" w:sz="4" w:space="0" w:color="000000"/>
              <w:bottom w:val="nil"/>
              <w:right w:val="single" w:sz="4" w:space="0" w:color="000000"/>
            </w:tcBorders>
          </w:tcPr>
          <w:p w:rsidR="00EF2054" w:rsidRDefault="00EF2054" w:rsidP="00EF2054">
            <w:pPr>
              <w:ind w:left="106"/>
            </w:pPr>
            <w:r>
              <w:t xml:space="preserve">Allows the QIM/QL to provide a very high-level colour-coded summary of the data for each site, according to the associated key: </w:t>
            </w:r>
          </w:p>
        </w:tc>
      </w:tr>
      <w:tr w:rsidR="00EF2054" w:rsidTr="00EF2054">
        <w:trPr>
          <w:trHeight w:val="312"/>
        </w:trPr>
        <w:tc>
          <w:tcPr>
            <w:tcW w:w="0" w:type="auto"/>
            <w:vMerge/>
            <w:tcBorders>
              <w:top w:val="nil"/>
              <w:left w:val="single" w:sz="4" w:space="0" w:color="000000"/>
              <w:bottom w:val="nil"/>
              <w:right w:val="single" w:sz="4" w:space="0" w:color="000000"/>
            </w:tcBorders>
          </w:tcPr>
          <w:p w:rsidR="00EF2054" w:rsidRDefault="00EF2054" w:rsidP="00EF2054"/>
        </w:tc>
        <w:tc>
          <w:tcPr>
            <w:tcW w:w="115" w:type="dxa"/>
            <w:vMerge w:val="restart"/>
            <w:tcBorders>
              <w:top w:val="nil"/>
              <w:left w:val="single" w:sz="4" w:space="0" w:color="000000"/>
              <w:bottom w:val="single" w:sz="4" w:space="0" w:color="000000"/>
              <w:right w:val="single" w:sz="4" w:space="0" w:color="000000"/>
            </w:tcBorders>
          </w:tcPr>
          <w:p w:rsidR="00EF2054" w:rsidRDefault="00EF2054" w:rsidP="00EF2054">
            <w:pPr>
              <w:ind w:left="2"/>
            </w:pPr>
            <w:r>
              <w:t xml:space="preserve"> </w:t>
            </w:r>
          </w:p>
        </w:tc>
        <w:tc>
          <w:tcPr>
            <w:tcW w:w="95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rPr>
                <w:b/>
              </w:rPr>
              <w:t>Key</w:t>
            </w:r>
            <w:r>
              <w:t xml:space="preserve"> </w:t>
            </w:r>
          </w:p>
        </w:tc>
        <w:tc>
          <w:tcPr>
            <w:tcW w:w="6562" w:type="dxa"/>
            <w:gridSpan w:val="2"/>
            <w:tcBorders>
              <w:top w:val="nil"/>
              <w:left w:val="single" w:sz="4" w:space="0" w:color="000000"/>
              <w:bottom w:val="nil"/>
              <w:right w:val="single" w:sz="4" w:space="0" w:color="000000"/>
            </w:tcBorders>
          </w:tcPr>
          <w:p w:rsidR="00EF2054" w:rsidRDefault="00EF2054" w:rsidP="00EF2054">
            <w:pPr>
              <w:ind w:left="4"/>
            </w:pPr>
            <w:r>
              <w:t xml:space="preserve"> </w:t>
            </w:r>
          </w:p>
        </w:tc>
      </w:tr>
      <w:tr w:rsidR="00EF2054" w:rsidTr="00EF2054">
        <w:trPr>
          <w:trHeight w:val="816"/>
        </w:trPr>
        <w:tc>
          <w:tcPr>
            <w:tcW w:w="0" w:type="auto"/>
            <w:vMerge/>
            <w:tcBorders>
              <w:top w:val="nil"/>
              <w:left w:val="single" w:sz="4" w:space="0" w:color="000000"/>
              <w:bottom w:val="nil"/>
              <w:right w:val="single" w:sz="4" w:space="0" w:color="000000"/>
            </w:tcBorders>
          </w:tcPr>
          <w:p w:rsidR="00EF2054" w:rsidRDefault="00EF2054" w:rsidP="00EF2054"/>
        </w:tc>
        <w:tc>
          <w:tcPr>
            <w:tcW w:w="0" w:type="auto"/>
            <w:vMerge/>
            <w:tcBorders>
              <w:top w:val="nil"/>
              <w:left w:val="single" w:sz="4" w:space="0" w:color="000000"/>
              <w:bottom w:val="nil"/>
              <w:right w:val="single" w:sz="4" w:space="0" w:color="000000"/>
            </w:tcBorders>
          </w:tcPr>
          <w:p w:rsidR="00EF2054" w:rsidRDefault="00EF2054" w:rsidP="00EF2054"/>
        </w:tc>
        <w:tc>
          <w:tcPr>
            <w:tcW w:w="957" w:type="dxa"/>
            <w:tcBorders>
              <w:top w:val="single" w:sz="4" w:space="0" w:color="000000"/>
              <w:left w:val="single" w:sz="4" w:space="0" w:color="000000"/>
              <w:bottom w:val="single" w:sz="4" w:space="0" w:color="000000"/>
              <w:right w:val="single" w:sz="4" w:space="0" w:color="000000"/>
            </w:tcBorders>
            <w:shd w:val="clear" w:color="auto" w:fill="FF0000"/>
          </w:tcPr>
          <w:p w:rsidR="00EF2054" w:rsidRDefault="00EF2054" w:rsidP="00EF2054">
            <w:r>
              <w:t xml:space="preserve"> </w:t>
            </w:r>
          </w:p>
        </w:tc>
        <w:tc>
          <w:tcPr>
            <w:tcW w:w="3870"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7"/>
            </w:pPr>
            <w:r>
              <w:t xml:space="preserve">Concerns identified by QIM/APGDs- Quality (Quality Leads) – considered more likely to require to a visit </w:t>
            </w:r>
          </w:p>
        </w:tc>
        <w:tc>
          <w:tcPr>
            <w:tcW w:w="2692" w:type="dxa"/>
            <w:vMerge w:val="restart"/>
            <w:tcBorders>
              <w:top w:val="nil"/>
              <w:left w:val="single" w:sz="4" w:space="0" w:color="000000"/>
              <w:bottom w:val="single" w:sz="4" w:space="0" w:color="000000"/>
              <w:right w:val="single" w:sz="4" w:space="0" w:color="000000"/>
            </w:tcBorders>
          </w:tcPr>
          <w:p w:rsidR="00EF2054" w:rsidRDefault="00EF2054" w:rsidP="00EF2054">
            <w:r>
              <w:t xml:space="preserve"> </w:t>
            </w:r>
          </w:p>
        </w:tc>
      </w:tr>
      <w:tr w:rsidR="00EF2054" w:rsidTr="00EF2054">
        <w:trPr>
          <w:trHeight w:val="1082"/>
        </w:trPr>
        <w:tc>
          <w:tcPr>
            <w:tcW w:w="0" w:type="auto"/>
            <w:vMerge/>
            <w:tcBorders>
              <w:top w:val="nil"/>
              <w:left w:val="single" w:sz="4" w:space="0" w:color="000000"/>
              <w:bottom w:val="nil"/>
              <w:right w:val="single" w:sz="4" w:space="0" w:color="000000"/>
            </w:tcBorders>
          </w:tcPr>
          <w:p w:rsidR="00EF2054" w:rsidRDefault="00EF2054" w:rsidP="00EF2054"/>
        </w:tc>
        <w:tc>
          <w:tcPr>
            <w:tcW w:w="0" w:type="auto"/>
            <w:vMerge/>
            <w:tcBorders>
              <w:top w:val="nil"/>
              <w:left w:val="single" w:sz="4" w:space="0" w:color="000000"/>
              <w:bottom w:val="nil"/>
              <w:right w:val="single" w:sz="4" w:space="0" w:color="000000"/>
            </w:tcBorders>
          </w:tcPr>
          <w:p w:rsidR="00EF2054" w:rsidRDefault="00EF2054" w:rsidP="00EF2054"/>
        </w:tc>
        <w:tc>
          <w:tcPr>
            <w:tcW w:w="957" w:type="dxa"/>
            <w:tcBorders>
              <w:top w:val="single" w:sz="4" w:space="0" w:color="000000"/>
              <w:left w:val="single" w:sz="4" w:space="0" w:color="000000"/>
              <w:bottom w:val="single" w:sz="4" w:space="0" w:color="000000"/>
              <w:right w:val="single" w:sz="4" w:space="0" w:color="000000"/>
            </w:tcBorders>
            <w:shd w:val="clear" w:color="auto" w:fill="FFFF00"/>
          </w:tcPr>
          <w:p w:rsidR="00EF2054" w:rsidRDefault="00EF2054" w:rsidP="00EF2054">
            <w:r>
              <w:t xml:space="preserve"> </w:t>
            </w:r>
          </w:p>
        </w:tc>
        <w:tc>
          <w:tcPr>
            <w:tcW w:w="3870"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7"/>
            </w:pPr>
            <w:r>
              <w:t xml:space="preserve">Concerns identified by QIM/APGDs- Quality (Quality Leads) - further discussion required to agree action, e.g. visit, enquiry </w:t>
            </w:r>
          </w:p>
        </w:tc>
        <w:tc>
          <w:tcPr>
            <w:tcW w:w="0" w:type="auto"/>
            <w:vMerge/>
            <w:tcBorders>
              <w:top w:val="nil"/>
              <w:left w:val="single" w:sz="4" w:space="0" w:color="000000"/>
              <w:bottom w:val="nil"/>
              <w:right w:val="single" w:sz="4" w:space="0" w:color="000000"/>
            </w:tcBorders>
          </w:tcPr>
          <w:p w:rsidR="00EF2054" w:rsidRDefault="00EF2054" w:rsidP="00EF2054"/>
        </w:tc>
      </w:tr>
      <w:tr w:rsidR="00EF2054" w:rsidTr="00EF2054">
        <w:trPr>
          <w:trHeight w:val="558"/>
        </w:trPr>
        <w:tc>
          <w:tcPr>
            <w:tcW w:w="0" w:type="auto"/>
            <w:vMerge/>
            <w:tcBorders>
              <w:top w:val="nil"/>
              <w:left w:val="single" w:sz="4" w:space="0" w:color="000000"/>
              <w:bottom w:val="single" w:sz="4" w:space="0" w:color="000000"/>
              <w:right w:val="single" w:sz="4" w:space="0" w:color="000000"/>
            </w:tcBorders>
          </w:tcPr>
          <w:p w:rsidR="00EF2054" w:rsidRDefault="00EF2054" w:rsidP="00EF2054"/>
        </w:tc>
        <w:tc>
          <w:tcPr>
            <w:tcW w:w="0" w:type="auto"/>
            <w:vMerge/>
            <w:tcBorders>
              <w:top w:val="nil"/>
              <w:left w:val="single" w:sz="4" w:space="0" w:color="000000"/>
              <w:bottom w:val="single" w:sz="4" w:space="0" w:color="000000"/>
              <w:right w:val="single" w:sz="4" w:space="0" w:color="000000"/>
            </w:tcBorders>
          </w:tcPr>
          <w:p w:rsidR="00EF2054" w:rsidRDefault="00EF2054" w:rsidP="00EF2054"/>
        </w:tc>
        <w:tc>
          <w:tcPr>
            <w:tcW w:w="957" w:type="dxa"/>
            <w:tcBorders>
              <w:top w:val="single" w:sz="4" w:space="0" w:color="000000"/>
              <w:left w:val="single" w:sz="4" w:space="0" w:color="000000"/>
              <w:bottom w:val="single" w:sz="4" w:space="0" w:color="000000"/>
              <w:right w:val="single" w:sz="4" w:space="0" w:color="000000"/>
            </w:tcBorders>
            <w:shd w:val="clear" w:color="auto" w:fill="00AF50"/>
          </w:tcPr>
          <w:p w:rsidR="00EF2054" w:rsidRDefault="00EF2054" w:rsidP="00EF2054">
            <w:r>
              <w:t xml:space="preserve"> </w:t>
            </w:r>
          </w:p>
        </w:tc>
        <w:tc>
          <w:tcPr>
            <w:tcW w:w="3870"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7"/>
            </w:pPr>
            <w:r>
              <w:t xml:space="preserve">No concerns identified by QIM/APGDs- </w:t>
            </w:r>
          </w:p>
          <w:p w:rsidR="00EF2054" w:rsidRDefault="00EF2054" w:rsidP="00EF2054">
            <w:pPr>
              <w:ind w:left="107"/>
            </w:pPr>
            <w:r>
              <w:t xml:space="preserve">Quality (Quality Leads) – considered not </w:t>
            </w:r>
          </w:p>
        </w:tc>
        <w:tc>
          <w:tcPr>
            <w:tcW w:w="0" w:type="auto"/>
            <w:vMerge/>
            <w:tcBorders>
              <w:top w:val="nil"/>
              <w:left w:val="single" w:sz="4" w:space="0" w:color="000000"/>
              <w:bottom w:val="single" w:sz="4" w:space="0" w:color="000000"/>
              <w:right w:val="single" w:sz="4" w:space="0" w:color="000000"/>
            </w:tcBorders>
          </w:tcPr>
          <w:p w:rsidR="00EF2054" w:rsidRDefault="00EF2054" w:rsidP="00EF2054"/>
        </w:tc>
      </w:tr>
      <w:tr w:rsidR="00EF2054" w:rsidTr="00EF2054">
        <w:tblPrEx>
          <w:tblCellMar>
            <w:top w:w="37" w:type="dxa"/>
          </w:tblCellMar>
        </w:tblPrEx>
        <w:trPr>
          <w:trHeight w:val="814"/>
        </w:trPr>
        <w:tc>
          <w:tcPr>
            <w:tcW w:w="1387" w:type="dxa"/>
            <w:vMerge w:val="restart"/>
            <w:tcBorders>
              <w:top w:val="single" w:sz="4" w:space="0" w:color="000000"/>
              <w:left w:val="single" w:sz="4" w:space="0" w:color="000000"/>
              <w:bottom w:val="single" w:sz="4" w:space="0" w:color="000000"/>
              <w:right w:val="single" w:sz="4" w:space="0" w:color="000000"/>
            </w:tcBorders>
          </w:tcPr>
          <w:p w:rsidR="00EF2054" w:rsidRDefault="00EF2054" w:rsidP="00EF2054">
            <w:pPr>
              <w:ind w:left="2"/>
            </w:pPr>
            <w:r>
              <w:rPr>
                <w:sz w:val="10"/>
              </w:rPr>
              <w:t xml:space="preserve"> </w:t>
            </w:r>
            <w:r>
              <w:t xml:space="preserve"> </w:t>
            </w:r>
          </w:p>
        </w:tc>
        <w:tc>
          <w:tcPr>
            <w:tcW w:w="115" w:type="dxa"/>
            <w:vMerge w:val="restart"/>
            <w:tcBorders>
              <w:top w:val="single" w:sz="4" w:space="0" w:color="000000"/>
              <w:left w:val="single" w:sz="4" w:space="0" w:color="000000"/>
              <w:bottom w:val="single" w:sz="4" w:space="0" w:color="000000"/>
              <w:right w:val="nil"/>
            </w:tcBorders>
          </w:tcPr>
          <w:p w:rsidR="00EF2054" w:rsidRDefault="00EF2054" w:rsidP="00EF2054">
            <w:pPr>
              <w:spacing w:after="525"/>
              <w:ind w:left="2"/>
            </w:pPr>
            <w:r>
              <w:t xml:space="preserve"> </w:t>
            </w:r>
          </w:p>
          <w:p w:rsidR="00EF2054" w:rsidRDefault="00EF2054" w:rsidP="00EF2054">
            <w:pPr>
              <w:ind w:left="2"/>
            </w:pPr>
            <w:r>
              <w:t xml:space="preserve"> </w:t>
            </w:r>
          </w:p>
        </w:tc>
        <w:tc>
          <w:tcPr>
            <w:tcW w:w="957" w:type="dxa"/>
            <w:tcBorders>
              <w:top w:val="single" w:sz="4" w:space="0" w:color="000000"/>
              <w:left w:val="single" w:sz="4" w:space="0" w:color="000000"/>
              <w:bottom w:val="single" w:sz="4" w:space="0" w:color="000000"/>
              <w:right w:val="single" w:sz="4" w:space="0" w:color="000000"/>
            </w:tcBorders>
            <w:shd w:val="clear" w:color="auto" w:fill="00AF50"/>
          </w:tcPr>
          <w:p w:rsidR="00EF2054" w:rsidRDefault="00EF2054" w:rsidP="00EF2054">
            <w:r>
              <w:t xml:space="preserve"> </w:t>
            </w:r>
          </w:p>
        </w:tc>
        <w:tc>
          <w:tcPr>
            <w:tcW w:w="3870"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7"/>
            </w:pPr>
            <w:r>
              <w:t xml:space="preserve">to require any new action or visit (other than a good practice visit, or a planned scheduled visit) </w:t>
            </w:r>
          </w:p>
        </w:tc>
        <w:tc>
          <w:tcPr>
            <w:tcW w:w="2692" w:type="dxa"/>
            <w:vMerge w:val="restart"/>
            <w:tcBorders>
              <w:top w:val="single" w:sz="4" w:space="0" w:color="000000"/>
              <w:left w:val="nil"/>
              <w:bottom w:val="single" w:sz="4" w:space="0" w:color="000000"/>
              <w:right w:val="single" w:sz="4" w:space="0" w:color="000000"/>
            </w:tcBorders>
          </w:tcPr>
          <w:p w:rsidR="00EF2054" w:rsidRDefault="00EF2054" w:rsidP="00EF2054">
            <w:r>
              <w:t xml:space="preserve"> </w:t>
            </w:r>
          </w:p>
        </w:tc>
      </w:tr>
      <w:tr w:rsidR="00EF2054" w:rsidTr="00EF2054">
        <w:tblPrEx>
          <w:tblCellMar>
            <w:top w:w="37" w:type="dxa"/>
          </w:tblCellMar>
        </w:tblPrEx>
        <w:trPr>
          <w:trHeight w:val="270"/>
        </w:trPr>
        <w:tc>
          <w:tcPr>
            <w:tcW w:w="0" w:type="auto"/>
            <w:vMerge/>
            <w:tcBorders>
              <w:top w:val="nil"/>
              <w:left w:val="single" w:sz="4" w:space="0" w:color="000000"/>
              <w:bottom w:val="single" w:sz="4" w:space="0" w:color="000000"/>
              <w:right w:val="single" w:sz="4" w:space="0" w:color="000000"/>
            </w:tcBorders>
          </w:tcPr>
          <w:p w:rsidR="00EF2054" w:rsidRDefault="00EF2054" w:rsidP="00EF2054"/>
        </w:tc>
        <w:tc>
          <w:tcPr>
            <w:tcW w:w="0" w:type="auto"/>
            <w:vMerge/>
            <w:tcBorders>
              <w:top w:val="nil"/>
              <w:left w:val="single" w:sz="4" w:space="0" w:color="000000"/>
              <w:bottom w:val="single" w:sz="4" w:space="0" w:color="000000"/>
              <w:right w:val="nil"/>
            </w:tcBorders>
          </w:tcPr>
          <w:p w:rsidR="00EF2054" w:rsidRDefault="00EF2054" w:rsidP="00EF2054"/>
        </w:tc>
        <w:tc>
          <w:tcPr>
            <w:tcW w:w="4827" w:type="dxa"/>
            <w:gridSpan w:val="2"/>
            <w:tcBorders>
              <w:top w:val="single" w:sz="4" w:space="0" w:color="000000"/>
              <w:left w:val="nil"/>
              <w:bottom w:val="single" w:sz="4" w:space="0" w:color="000000"/>
              <w:right w:val="nil"/>
            </w:tcBorders>
          </w:tcPr>
          <w:p w:rsidR="00EF2054" w:rsidRDefault="00EF2054" w:rsidP="00EF2054"/>
        </w:tc>
        <w:tc>
          <w:tcPr>
            <w:tcW w:w="0" w:type="auto"/>
            <w:vMerge/>
            <w:tcBorders>
              <w:top w:val="nil"/>
              <w:left w:val="nil"/>
              <w:bottom w:val="single" w:sz="4" w:space="0" w:color="000000"/>
              <w:right w:val="single" w:sz="4" w:space="0" w:color="000000"/>
            </w:tcBorders>
          </w:tcPr>
          <w:p w:rsidR="00EF2054" w:rsidRDefault="00EF2054" w:rsidP="00EF2054"/>
        </w:tc>
      </w:tr>
      <w:tr w:rsidR="00EF2054" w:rsidTr="00EF2054">
        <w:tblPrEx>
          <w:tblCellMar>
            <w:top w:w="37" w:type="dxa"/>
          </w:tblCellMar>
        </w:tblPrEx>
        <w:trPr>
          <w:trHeight w:val="547"/>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Action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Allows the QIM/QL to suggest the course of action for that site, e.g. triggered visit. </w:t>
            </w:r>
          </w:p>
        </w:tc>
      </w:tr>
      <w:tr w:rsidR="00EF2054" w:rsidTr="00EF2054">
        <w:tblPrEx>
          <w:tblCellMar>
            <w:top w:w="37" w:type="dxa"/>
          </w:tblCellMar>
        </w:tblPrEx>
        <w:trPr>
          <w:trHeight w:val="547"/>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Site / </w:t>
            </w:r>
          </w:p>
          <w:p w:rsidR="00EF2054" w:rsidRDefault="00EF2054" w:rsidP="00EF2054">
            <w:pPr>
              <w:ind w:left="106"/>
            </w:pPr>
            <w:r>
              <w:t xml:space="preserve">Specialty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Pre-populated by data team. </w:t>
            </w:r>
          </w:p>
        </w:tc>
      </w:tr>
      <w:tr w:rsidR="00EF2054" w:rsidTr="00EF2054">
        <w:tblPrEx>
          <w:tblCellMar>
            <w:top w:w="37" w:type="dxa"/>
          </w:tblCellMar>
        </w:tblPrEx>
        <w:trPr>
          <w:trHeight w:val="547"/>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NTS TREND 2016-2018</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This data will be pre-populated by data team. </w:t>
            </w:r>
          </w:p>
        </w:tc>
      </w:tr>
      <w:tr w:rsidR="00EF2054" w:rsidTr="00EF2054">
        <w:tblPrEx>
          <w:tblCellMar>
            <w:top w:w="37" w:type="dxa"/>
          </w:tblCellMar>
        </w:tblPrEx>
        <w:trPr>
          <w:trHeight w:val="547"/>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STS TREND 2016-2018</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This data (including significant change indicators) will be pre-populated by data team. </w:t>
            </w:r>
          </w:p>
        </w:tc>
      </w:tr>
      <w:tr w:rsidR="00EF2054" w:rsidTr="00EF2054">
        <w:tblPrEx>
          <w:tblCellMar>
            <w:top w:w="37" w:type="dxa"/>
          </w:tblCellMar>
        </w:tblPrEx>
        <w:trPr>
          <w:trHeight w:val="547"/>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Online DR entries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Any lines from the online DR will be pasted into this section.   </w:t>
            </w:r>
          </w:p>
          <w:p w:rsidR="00EF2054" w:rsidRDefault="00EF2054" w:rsidP="00EF2054">
            <w:pPr>
              <w:ind w:left="106"/>
            </w:pPr>
            <w:r>
              <w:t xml:space="preserve"> </w:t>
            </w:r>
          </w:p>
        </w:tc>
      </w:tr>
      <w:tr w:rsidR="00EF2054" w:rsidTr="00EF2054">
        <w:tblPrEx>
          <w:tblCellMar>
            <w:top w:w="37" w:type="dxa"/>
          </w:tblCellMar>
        </w:tblPrEx>
        <w:trPr>
          <w:trHeight w:val="548"/>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Enhanced Monitoring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A summary will be entered by the QIM into the template. </w:t>
            </w:r>
          </w:p>
        </w:tc>
      </w:tr>
      <w:tr w:rsidR="00EF2054" w:rsidTr="00EF2054">
        <w:tblPrEx>
          <w:tblCellMar>
            <w:top w:w="37" w:type="dxa"/>
          </w:tblCellMar>
        </w:tblPrEx>
        <w:trPr>
          <w:trHeight w:val="545"/>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Notifications of Concern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This will be entered by QIMS from the central log</w:t>
            </w:r>
          </w:p>
        </w:tc>
      </w:tr>
      <w:tr w:rsidR="00EF2054" w:rsidTr="00EF2054">
        <w:tblPrEx>
          <w:tblCellMar>
            <w:top w:w="37" w:type="dxa"/>
          </w:tblCellMar>
        </w:tblPrEx>
        <w:trPr>
          <w:trHeight w:val="1085"/>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Patient </w:t>
            </w:r>
          </w:p>
          <w:p w:rsidR="00EF2054" w:rsidRDefault="00EF2054" w:rsidP="00EF2054">
            <w:pPr>
              <w:ind w:left="106"/>
            </w:pPr>
            <w:r>
              <w:t xml:space="preserve">Safety </w:t>
            </w:r>
          </w:p>
          <w:p w:rsidR="00EF2054" w:rsidRDefault="00EF2054" w:rsidP="00EF2054">
            <w:pPr>
              <w:ind w:left="106"/>
            </w:pPr>
            <w:r>
              <w:t xml:space="preserve">Comments – </w:t>
            </w:r>
          </w:p>
          <w:p w:rsidR="00EF2054" w:rsidRDefault="00EF2054" w:rsidP="00EF2054">
            <w:pPr>
              <w:ind w:left="106"/>
            </w:pPr>
            <w:r>
              <w:t xml:space="preserve">2018 NTS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Details of freetext comment and Deanery response will be pre-populated by Data team.  All should be checked by QIM and names of individuals should be redacted. </w:t>
            </w:r>
          </w:p>
        </w:tc>
      </w:tr>
      <w:tr w:rsidR="00EF2054" w:rsidTr="00EF2054">
        <w:tblPrEx>
          <w:tblCellMar>
            <w:top w:w="37" w:type="dxa"/>
          </w:tblCellMar>
        </w:tblPrEx>
        <w:trPr>
          <w:trHeight w:val="816"/>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lastRenderedPageBreak/>
              <w:t xml:space="preserve">Undermining </w:t>
            </w:r>
          </w:p>
          <w:p w:rsidR="00EF2054" w:rsidRDefault="00EF2054" w:rsidP="00EF2054">
            <w:pPr>
              <w:ind w:left="106"/>
            </w:pPr>
            <w:r>
              <w:t xml:space="preserve">Comments – </w:t>
            </w:r>
          </w:p>
          <w:p w:rsidR="00EF2054" w:rsidRDefault="00EF2054" w:rsidP="00EF2054">
            <w:pPr>
              <w:ind w:left="106"/>
            </w:pPr>
            <w:r>
              <w:t xml:space="preserve">2018 NTS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Details of freetext comment and Deanery response will be pre-populated by Data team.  All should be checked by QIM and names of individuals should be redacted. </w:t>
            </w:r>
          </w:p>
        </w:tc>
      </w:tr>
      <w:tr w:rsidR="00EF2054" w:rsidTr="00EF2054">
        <w:tblPrEx>
          <w:tblCellMar>
            <w:top w:w="37" w:type="dxa"/>
          </w:tblCellMar>
        </w:tblPrEx>
        <w:trPr>
          <w:trHeight w:val="1085"/>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STS </w:t>
            </w:r>
          </w:p>
          <w:p w:rsidR="00EF2054" w:rsidRDefault="00EF2054" w:rsidP="00EF2054">
            <w:pPr>
              <w:ind w:left="106"/>
            </w:pPr>
            <w:r>
              <w:t xml:space="preserve">comments </w:t>
            </w:r>
          </w:p>
          <w:p w:rsidR="00EF2054" w:rsidRDefault="00EF2054" w:rsidP="00EF2054">
            <w:pPr>
              <w:ind w:left="106"/>
            </w:pPr>
            <w:r>
              <w:t xml:space="preserve">identified for </w:t>
            </w:r>
          </w:p>
          <w:p w:rsidR="00EF2054" w:rsidRDefault="00EF2054" w:rsidP="00EF2054">
            <w:pPr>
              <w:ind w:left="106"/>
            </w:pPr>
            <w:r>
              <w:t xml:space="preserve">QM 2017/18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right="28"/>
            </w:pPr>
            <w:r>
              <w:t xml:space="preserve">Details of all STS freetext comments identified for QM will be pre-populated by Data team. QIM should add any additional information about action taken by sQMG in regard to the comments. QIM should also ensure names of individuals are reacted if this is not already done by the data team. </w:t>
            </w:r>
          </w:p>
        </w:tc>
      </w:tr>
      <w:tr w:rsidR="00EF2054" w:rsidTr="00EF2054">
        <w:tblPrEx>
          <w:tblCellMar>
            <w:top w:w="37" w:type="dxa"/>
          </w:tblCellMar>
        </w:tblPrEx>
        <w:trPr>
          <w:trHeight w:val="1085"/>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Deanery </w:t>
            </w:r>
          </w:p>
          <w:p w:rsidR="00EF2054" w:rsidRDefault="00EF2054" w:rsidP="00EF2054">
            <w:pPr>
              <w:ind w:left="106"/>
            </w:pPr>
            <w:r>
              <w:t xml:space="preserve">Visits (within last five years)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right="41"/>
            </w:pPr>
            <w:r>
              <w:t xml:space="preserve">Information will be copied by Data team from Visit tracker system.  QIM or QIA will enter details of visits which took place in 2017-2018, and provide a summary of key visit information.  QIM should be prepared to access the full visit report at the QRP if required [via sharepoint]. </w:t>
            </w:r>
          </w:p>
        </w:tc>
      </w:tr>
      <w:tr w:rsidR="00EF2054" w:rsidTr="00EF2054">
        <w:tblPrEx>
          <w:tblCellMar>
            <w:top w:w="37" w:type="dxa"/>
          </w:tblCellMar>
        </w:tblPrEx>
        <w:trPr>
          <w:trHeight w:val="816"/>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right="44"/>
            </w:pPr>
            <w:r>
              <w:t xml:space="preserve">TPD Report – 2018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right="8"/>
            </w:pPr>
            <w:r>
              <w:t>QIM will copy excerpts from the TPD report if they are relevant to the programme as a whole or to the site in particular.  QIM / QIA should be prepared to access the full TPD report at the QRP if required [via sharepoint]. All TPD reports should routinely be sent to the APGD(s)-Quality for the QRP as additional information.</w:t>
            </w:r>
          </w:p>
        </w:tc>
      </w:tr>
      <w:tr w:rsidR="00EF2054" w:rsidTr="00EF2054">
        <w:tblPrEx>
          <w:tblCellMar>
            <w:top w:w="37" w:type="dxa"/>
          </w:tblCellMar>
        </w:tblPrEx>
        <w:trPr>
          <w:trHeight w:val="816"/>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jc w:val="both"/>
            </w:pPr>
            <w:r>
              <w:t xml:space="preserve">DME Report – 2018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QIM will copy excerpts from the DME report if they are relevant to the unit/site in particular. QIM / QIA should be prepared to access the full DME report at the QRP if required [via sharepoint]. </w:t>
            </w:r>
          </w:p>
        </w:tc>
      </w:tr>
      <w:tr w:rsidR="00EF2054" w:rsidTr="00EF2054">
        <w:tblPrEx>
          <w:tblCellMar>
            <w:top w:w="37" w:type="dxa"/>
          </w:tblCellMar>
        </w:tblPrEx>
        <w:trPr>
          <w:trHeight w:val="817"/>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spacing w:line="249" w:lineRule="auto"/>
              <w:ind w:left="106"/>
            </w:pPr>
            <w:r>
              <w:t xml:space="preserve">College Data (survey or </w:t>
            </w:r>
          </w:p>
          <w:p w:rsidR="00EF2054" w:rsidRDefault="00EF2054" w:rsidP="00EF2054">
            <w:pPr>
              <w:ind w:left="106"/>
            </w:pPr>
            <w:r>
              <w:t xml:space="preserve">visit)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QIM will compile any relevant information from the College as appropriate. This will have been provided to the SQMG direct from the College or possibly via the DME Report. There may not be any College data. </w:t>
            </w:r>
          </w:p>
        </w:tc>
      </w:tr>
      <w:tr w:rsidR="00EF2054" w:rsidTr="00EF2054">
        <w:tblPrEx>
          <w:tblCellMar>
            <w:top w:w="37" w:type="dxa"/>
          </w:tblCellMar>
        </w:tblPrEx>
        <w:trPr>
          <w:trHeight w:val="816"/>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Other GMC </w:t>
            </w:r>
          </w:p>
          <w:p w:rsidR="00EF2054" w:rsidRDefault="00EF2054" w:rsidP="00EF2054">
            <w:pPr>
              <w:ind w:left="106"/>
            </w:pPr>
            <w:r>
              <w:t xml:space="preserve">Data (e.g. check visit)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QIM will compile any relevant information from the GMC as appropriate. This will have been provided to the SQMG direct from the GMC or possibly via the DME Report. This could include advice that the post has been identified as being in the bottom 1.5% of NTS outcomes in the UK and has been examined as part of the GMC triage list process.  There may not be any other GMC data. </w:t>
            </w:r>
          </w:p>
        </w:tc>
      </w:tr>
      <w:tr w:rsidR="00EF2054" w:rsidTr="00EF2054">
        <w:tblPrEx>
          <w:tblCellMar>
            <w:top w:w="37" w:type="dxa"/>
          </w:tblCellMar>
        </w:tblPrEx>
        <w:trPr>
          <w:trHeight w:val="278"/>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Other Data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6"/>
            </w:pPr>
            <w:r>
              <w:t xml:space="preserve">QIM or QIA can add any additional information to this section. </w:t>
            </w:r>
          </w:p>
        </w:tc>
      </w:tr>
      <w:tr w:rsidR="00EF2054" w:rsidTr="00EF2054">
        <w:tblPrEx>
          <w:tblCellMar>
            <w:top w:w="43" w:type="dxa"/>
            <w:left w:w="7" w:type="dxa"/>
            <w:right w:w="51" w:type="dxa"/>
          </w:tblCellMar>
        </w:tblPrEx>
        <w:trPr>
          <w:trHeight w:val="1894"/>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jc w:val="both"/>
            </w:pPr>
            <w:r>
              <w:t xml:space="preserve">Input from other QRPs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spacing w:after="10" w:line="249" w:lineRule="auto"/>
              <w:ind w:left="103"/>
              <w:jc w:val="both"/>
            </w:pPr>
            <w:r>
              <w:t xml:space="preserve">QIM/QIA will be required to add in this data following the UG, Foundation and GP QRPs. </w:t>
            </w:r>
          </w:p>
          <w:p w:rsidR="00EF2054" w:rsidRDefault="00EF2054" w:rsidP="00EF2054">
            <w:r>
              <w:rPr>
                <w:sz w:val="26"/>
              </w:rPr>
              <w:t xml:space="preserve"> </w:t>
            </w:r>
          </w:p>
          <w:p w:rsidR="00EF2054" w:rsidRDefault="00EF2054" w:rsidP="00EF2054">
            <w:pPr>
              <w:spacing w:after="6" w:line="245" w:lineRule="auto"/>
              <w:ind w:left="103" w:right="120"/>
              <w:jc w:val="both"/>
            </w:pPr>
            <w:r>
              <w:t xml:space="preserve">Outputs from the undergraduate (UG) QRP, the Foundation (FY) QRP, and GP QRP will feed their outputs into Core QRP. All these feed into Higher QRPs. This transfer is required as soon as possible following the QRP, even in the format of an interim summary of decisions. This can be done before the output is formally approved. </w:t>
            </w:r>
          </w:p>
          <w:p w:rsidR="00EF2054" w:rsidRDefault="00EF2054" w:rsidP="00EF2054">
            <w:r>
              <w:rPr>
                <w:sz w:val="26"/>
              </w:rPr>
              <w:t xml:space="preserve"> </w:t>
            </w:r>
          </w:p>
          <w:p w:rsidR="00EF2054" w:rsidRDefault="00EF2054" w:rsidP="00EF2054">
            <w:pPr>
              <w:ind w:left="103"/>
              <w:jc w:val="both"/>
            </w:pPr>
            <w:r>
              <w:t xml:space="preserve">QIMs of higher specialty QRPs also have the option to look at the UG, GP and Foundation QRP data review documents in advance of them taking place – this </w:t>
            </w:r>
            <w:r>
              <w:lastRenderedPageBreak/>
              <w:t>would enable their familiarity with the data and knowledge of those sites which are likely to end up requiring further action.</w:t>
            </w:r>
          </w:p>
        </w:tc>
      </w:tr>
      <w:tr w:rsidR="00EF2054" w:rsidTr="00EF2054">
        <w:tblPrEx>
          <w:tblCellMar>
            <w:top w:w="38" w:type="dxa"/>
            <w:left w:w="7" w:type="dxa"/>
            <w:right w:w="128" w:type="dxa"/>
          </w:tblCellMar>
        </w:tblPrEx>
        <w:trPr>
          <w:trHeight w:val="816"/>
        </w:trPr>
        <w:tc>
          <w:tcPr>
            <w:tcW w:w="1387"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lastRenderedPageBreak/>
              <w:t xml:space="preserve">Decision Aid </w:t>
            </w:r>
          </w:p>
        </w:tc>
        <w:tc>
          <w:tcPr>
            <w:tcW w:w="7634" w:type="dxa"/>
            <w:gridSpan w:val="4"/>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This score can aid the QIM/QL in early stages of QRP preparation, and on the day of the meeting if the panel want to compare scores.  The decision aid will be pre-populated by data team but may require manual adjustment if the QIM has added information which attracts a score. </w:t>
            </w:r>
          </w:p>
        </w:tc>
      </w:tr>
    </w:tbl>
    <w:p w:rsidR="00EF2054" w:rsidRDefault="00EF2054" w:rsidP="00EF2054">
      <w:pPr>
        <w:spacing w:after="11"/>
        <w:ind w:left="19"/>
      </w:pPr>
      <w:r>
        <w:rPr>
          <w:sz w:val="20"/>
        </w:rPr>
        <w:t xml:space="preserve"> </w:t>
      </w:r>
    </w:p>
    <w:p w:rsidR="00EF2054" w:rsidRDefault="00EF2054" w:rsidP="00EF2054">
      <w:pPr>
        <w:spacing w:after="0"/>
        <w:ind w:left="19"/>
      </w:pPr>
      <w:r>
        <w:rPr>
          <w:sz w:val="28"/>
        </w:rPr>
        <w:t xml:space="preserve"> </w:t>
      </w:r>
    </w:p>
    <w:p w:rsidR="00EF2054" w:rsidRDefault="00EF2054" w:rsidP="001E05CA">
      <w:pPr>
        <w:numPr>
          <w:ilvl w:val="0"/>
          <w:numId w:val="4"/>
        </w:numPr>
        <w:spacing w:after="5" w:line="268" w:lineRule="auto"/>
        <w:ind w:right="15" w:hanging="379"/>
      </w:pPr>
      <w:r>
        <w:t xml:space="preserve">QIMs might like to have NTS / STS All-Scotland RAGs available on the day of the QRP in case there are any queries about a unit/specialty at other training levels.  This could be checked by calling up the RAG reports. </w:t>
      </w:r>
    </w:p>
    <w:p w:rsidR="00EF2054" w:rsidRDefault="00EF2054" w:rsidP="00EF2054">
      <w:pPr>
        <w:spacing w:after="0"/>
        <w:ind w:left="19"/>
      </w:pPr>
      <w:r>
        <w:rPr>
          <w:sz w:val="19"/>
        </w:rPr>
        <w:t xml:space="preserve"> </w:t>
      </w:r>
    </w:p>
    <w:p w:rsidR="00EF2054" w:rsidRDefault="00EF2054" w:rsidP="001E05CA">
      <w:pPr>
        <w:numPr>
          <w:ilvl w:val="0"/>
          <w:numId w:val="4"/>
        </w:numPr>
        <w:spacing w:after="5" w:line="268" w:lineRule="auto"/>
        <w:ind w:right="15" w:hanging="379"/>
      </w:pPr>
      <w:r>
        <w:t xml:space="preserve">In preparation for the QRP, panel members might also like the opportunity to view the complete TPD and DME reports. QIM/ QIA could include these as appendices. </w:t>
      </w:r>
    </w:p>
    <w:p w:rsidR="00EF2054" w:rsidRDefault="00EF2054" w:rsidP="00EF2054">
      <w:pPr>
        <w:spacing w:after="38"/>
        <w:ind w:left="19"/>
      </w:pPr>
      <w:r>
        <w:rPr>
          <w:sz w:val="19"/>
        </w:rPr>
        <w:t xml:space="preserve"> </w:t>
      </w:r>
    </w:p>
    <w:p w:rsidR="00EF2054" w:rsidRDefault="00EF2054" w:rsidP="001E05CA">
      <w:pPr>
        <w:numPr>
          <w:ilvl w:val="0"/>
          <w:numId w:val="4"/>
        </w:numPr>
        <w:spacing w:after="5" w:line="268" w:lineRule="auto"/>
        <w:ind w:right="15" w:hanging="379"/>
      </w:pPr>
      <w:r>
        <w:t xml:space="preserve">All panel members are expected to have looked at the QRP data templates in advance of the QRP, and the QIM &amp; APGDs-Quality are expected to have detailed understanding of their contents and of sites where there are strengths in the training environment as well sites where there are issues. The team will also decide who will take the lead, during the QRP itself, in steering the panel through the data, information and intelligence for each site. </w:t>
      </w:r>
    </w:p>
    <w:p w:rsidR="00EF2054" w:rsidRDefault="00EF2054" w:rsidP="00EF2054">
      <w:pPr>
        <w:spacing w:after="0"/>
        <w:ind w:left="19"/>
      </w:pPr>
      <w:r>
        <w:rPr>
          <w:sz w:val="24"/>
        </w:rPr>
        <w:t xml:space="preserve"> </w:t>
      </w:r>
    </w:p>
    <w:p w:rsidR="00EF2054" w:rsidRDefault="00EF2054" w:rsidP="00EF2054">
      <w:pPr>
        <w:pStyle w:val="Heading6"/>
        <w:pBdr>
          <w:top w:val="single" w:sz="5" w:space="0" w:color="000000"/>
          <w:left w:val="single" w:sz="5" w:space="0" w:color="000000"/>
          <w:bottom w:val="single" w:sz="5" w:space="0" w:color="000000"/>
          <w:right w:val="single" w:sz="5" w:space="0" w:color="000000"/>
        </w:pBdr>
        <w:shd w:val="clear" w:color="auto" w:fill="D9D9D9"/>
        <w:spacing w:after="0"/>
        <w:ind w:left="115"/>
      </w:pPr>
      <w:r>
        <w:rPr>
          <w:rFonts w:ascii="Calibri" w:eastAsia="Calibri" w:hAnsi="Calibri" w:cs="Calibri"/>
        </w:rPr>
        <w:t>The QRP itself &amp; workflow (figure 1)</w:t>
      </w:r>
      <w:r>
        <w:rPr>
          <w:rFonts w:ascii="Calibri" w:eastAsia="Calibri" w:hAnsi="Calibri" w:cs="Calibri"/>
          <w:b w:val="0"/>
        </w:rPr>
        <w:t xml:space="preserve"> </w:t>
      </w:r>
    </w:p>
    <w:p w:rsidR="00EF2054" w:rsidRDefault="00EF2054" w:rsidP="00EF2054">
      <w:pPr>
        <w:spacing w:after="0"/>
        <w:ind w:left="19"/>
      </w:pPr>
      <w:r>
        <w:rPr>
          <w:sz w:val="24"/>
        </w:rPr>
        <w:t xml:space="preserve"> </w:t>
      </w:r>
    </w:p>
    <w:p w:rsidR="00EF2054" w:rsidRDefault="00EF2054" w:rsidP="001E05CA">
      <w:pPr>
        <w:numPr>
          <w:ilvl w:val="0"/>
          <w:numId w:val="5"/>
        </w:numPr>
        <w:spacing w:after="5" w:line="268" w:lineRule="auto"/>
        <w:ind w:right="15" w:hanging="10"/>
      </w:pPr>
      <w:r>
        <w:t xml:space="preserve">QRPs will work best if all participants are in the same room; VC should only be considered in exceptional circumstances, to ensure that access to the intelligence around training is maximised. The QRP works best if participants can view the completed data templates on their laptops or equivalent devices. The data templates may be projected too. Printed data templates will not be available. </w:t>
      </w:r>
    </w:p>
    <w:p w:rsidR="00EF2054" w:rsidRDefault="00EF2054" w:rsidP="00EF2054">
      <w:pPr>
        <w:spacing w:after="0"/>
        <w:ind w:left="19"/>
      </w:pPr>
      <w:r>
        <w:rPr>
          <w:sz w:val="19"/>
        </w:rPr>
        <w:t xml:space="preserve"> </w:t>
      </w:r>
    </w:p>
    <w:p w:rsidR="00EF2054" w:rsidRDefault="00EF2054" w:rsidP="001E05CA">
      <w:pPr>
        <w:numPr>
          <w:ilvl w:val="0"/>
          <w:numId w:val="5"/>
        </w:numPr>
        <w:spacing w:after="5" w:line="268" w:lineRule="auto"/>
        <w:ind w:right="15" w:hanging="10"/>
      </w:pPr>
      <w:r>
        <w:t xml:space="preserve">The LDD (or named deputy) will chair the QRP. Their role is to ensure the QRP discharges its role which is to consider the quality of training at each site, for each specialty / programme within scope of the QRP and to determine whether the sQMG requires to take any actions in response to the data, information and intelligence, and what actions are required. They are also responsible for ensuring that the QRP functions well, that it conducts its business fairly and appropriately, that all panel members can and do contribute to decisions and that the business is concluded within the expected timescales. </w:t>
      </w:r>
    </w:p>
    <w:p w:rsidR="00EF2054" w:rsidRDefault="00EF2054" w:rsidP="00EF2054">
      <w:pPr>
        <w:pStyle w:val="ListParagraph"/>
      </w:pPr>
    </w:p>
    <w:p w:rsidR="00EF2054" w:rsidRDefault="00EF2054" w:rsidP="001E05CA">
      <w:pPr>
        <w:numPr>
          <w:ilvl w:val="0"/>
          <w:numId w:val="5"/>
        </w:numPr>
        <w:spacing w:after="5" w:line="268" w:lineRule="auto"/>
        <w:ind w:right="15" w:hanging="10"/>
      </w:pPr>
      <w:r>
        <w:t xml:space="preserve">The LDD will welcome panel members and invite all members to introduce themselves and their role on the panel. The purpose of the QRP will be outlined. The panel will be reminded of their duty of confidentiality. The LDD will indicate which panel member (typically an APGD-Quality or QIM) will introduce each site to be considered and will talk through the ‘headlines’ in terms of noteworthy observations among the data, information and intelligence captured on the data template. </w:t>
      </w:r>
      <w:r w:rsidRPr="003773D4">
        <w:rPr>
          <w:rFonts w:asciiTheme="minorHAnsi" w:hAnsiTheme="minorHAnsi" w:cstheme="minorHAnsi"/>
        </w:rPr>
        <w:t>The QIA will take detailed notes of al</w:t>
      </w:r>
      <w:r w:rsidRPr="003773D4">
        <w:rPr>
          <w:rFonts w:asciiTheme="minorHAnsi" w:eastAsia="Arial" w:hAnsiTheme="minorHAnsi" w:cstheme="minorHAnsi"/>
        </w:rPr>
        <w:t xml:space="preserve">l discussions. The QIM will ensure that there is clarity for each site about what has been concluded from the QRP's review of data, information and intelligence from each site and what actions have </w:t>
      </w:r>
      <w:r w:rsidRPr="003773D4">
        <w:rPr>
          <w:rFonts w:asciiTheme="minorHAnsi" w:hAnsiTheme="minorHAnsi" w:cstheme="minorHAnsi"/>
        </w:rPr>
        <w:t xml:space="preserve">been agreed. (It is desirable that the LDD states to the panel, for each site, </w:t>
      </w:r>
      <w:r w:rsidRPr="003773D4">
        <w:rPr>
          <w:rFonts w:asciiTheme="minorHAnsi" w:hAnsiTheme="minorHAnsi" w:cstheme="minorHAnsi"/>
        </w:rPr>
        <w:lastRenderedPageBreak/>
        <w:t>what he/she believes has been concluded / decided, before moving to consider the data, etc for the next site).</w:t>
      </w:r>
      <w:r>
        <w:t xml:space="preserve"> The LDD may wish to briefly refer the panel to the data template to remind them of what data, information and intelligence are included for each site. </w:t>
      </w:r>
    </w:p>
    <w:p w:rsidR="00EF2054" w:rsidRDefault="00EF2054" w:rsidP="00EF2054">
      <w:pPr>
        <w:spacing w:after="0"/>
        <w:ind w:left="19"/>
      </w:pPr>
      <w:r>
        <w:rPr>
          <w:sz w:val="19"/>
        </w:rPr>
        <w:t xml:space="preserve"> </w:t>
      </w:r>
    </w:p>
    <w:p w:rsidR="00EF2054" w:rsidRDefault="00EF2054" w:rsidP="00EF2054">
      <w:pPr>
        <w:spacing w:after="5" w:line="268" w:lineRule="auto"/>
        <w:ind w:left="130" w:right="15" w:hanging="10"/>
      </w:pPr>
      <w:r>
        <w:t xml:space="preserve">The LDD will indicate the ‘running’ order for the QRP. This will typically start with the programme overview page for Scotland, to identify indicators that are perceived to be strengths or weakness for the whole programme. This will be followed by a review of the ARCP outcomes for programmes, particularly considering any outliers. Next will follow, the systematic review of data, information and intelligence for each site. The LDD should describe the approach to managing the review of site data – options include: </w:t>
      </w:r>
    </w:p>
    <w:p w:rsidR="00EF2054" w:rsidRDefault="00EF2054" w:rsidP="00EF2054">
      <w:pPr>
        <w:spacing w:after="38"/>
        <w:ind w:left="19"/>
      </w:pPr>
      <w:r>
        <w:rPr>
          <w:sz w:val="19"/>
        </w:rPr>
        <w:t xml:space="preserve"> </w:t>
      </w:r>
    </w:p>
    <w:p w:rsidR="00EF2054" w:rsidRDefault="00EF2054" w:rsidP="001E05CA">
      <w:pPr>
        <w:numPr>
          <w:ilvl w:val="0"/>
          <w:numId w:val="6"/>
        </w:numPr>
        <w:spacing w:after="49" w:line="268" w:lineRule="auto"/>
        <w:ind w:right="15" w:hanging="360"/>
      </w:pPr>
      <w:r>
        <w:t xml:space="preserve">Systematic progression through the data for each post (in a specialty or in a programme) within each Board, considering each LEP, in turn. </w:t>
      </w:r>
    </w:p>
    <w:p w:rsidR="00EF2054" w:rsidRDefault="00EF2054" w:rsidP="001E05CA">
      <w:pPr>
        <w:numPr>
          <w:ilvl w:val="0"/>
          <w:numId w:val="7"/>
        </w:numPr>
        <w:spacing w:after="51" w:line="268" w:lineRule="auto"/>
        <w:ind w:right="15" w:hanging="360"/>
      </w:pPr>
      <w:r>
        <w:t xml:space="preserve">Prioritising by starting with those sites that have been pre-coded red or yellow or green, and subsequently working through all sites (and all colour codes). </w:t>
      </w:r>
    </w:p>
    <w:p w:rsidR="00EF2054" w:rsidRDefault="00EF2054" w:rsidP="00EF2054">
      <w:pPr>
        <w:spacing w:after="51" w:line="268" w:lineRule="auto"/>
        <w:ind w:right="15"/>
      </w:pPr>
    </w:p>
    <w:p w:rsidR="00EF2054" w:rsidRDefault="00EF2054" w:rsidP="00EF2054">
      <w:pPr>
        <w:spacing w:after="51" w:line="268" w:lineRule="auto"/>
        <w:ind w:right="15"/>
      </w:pPr>
      <w:r>
        <w:t>A proposed approach to managing the data for each site is as follows:</w:t>
      </w:r>
    </w:p>
    <w:p w:rsidR="00EF2054" w:rsidRDefault="00EF2054" w:rsidP="00EF2054">
      <w:pPr>
        <w:spacing w:after="51" w:line="268" w:lineRule="auto"/>
        <w:ind w:right="15"/>
      </w:pPr>
    </w:p>
    <w:p w:rsidR="00EF2054" w:rsidRDefault="00EF2054" w:rsidP="001E05CA">
      <w:pPr>
        <w:numPr>
          <w:ilvl w:val="0"/>
          <w:numId w:val="7"/>
        </w:numPr>
        <w:spacing w:after="51" w:line="268" w:lineRule="auto"/>
        <w:ind w:right="15" w:hanging="360"/>
      </w:pPr>
      <w:r>
        <w:t xml:space="preserve">What do the decision aid and the commentary provided by the QIM / APGDs-Quality) suggest about training at the site? </w:t>
      </w:r>
    </w:p>
    <w:p w:rsidR="00EF2054" w:rsidRDefault="00EF2054" w:rsidP="001E05CA">
      <w:pPr>
        <w:numPr>
          <w:ilvl w:val="0"/>
          <w:numId w:val="7"/>
        </w:numPr>
        <w:spacing w:after="5" w:line="268" w:lineRule="auto"/>
        <w:ind w:right="15" w:hanging="360"/>
      </w:pPr>
      <w:r>
        <w:t xml:space="preserve">What data, information and intelligence have been signposted by the commentary from the </w:t>
      </w:r>
    </w:p>
    <w:p w:rsidR="00EF2054" w:rsidRDefault="00EF2054" w:rsidP="00EF2054">
      <w:pPr>
        <w:spacing w:after="54" w:line="268" w:lineRule="auto"/>
        <w:ind w:left="850" w:right="15" w:hanging="10"/>
      </w:pPr>
      <w:r>
        <w:t xml:space="preserve">QIM / APGDs-Quality? - and review these </w:t>
      </w:r>
    </w:p>
    <w:p w:rsidR="00EF2054" w:rsidRDefault="00EF2054" w:rsidP="001E05CA">
      <w:pPr>
        <w:numPr>
          <w:ilvl w:val="0"/>
          <w:numId w:val="7"/>
        </w:numPr>
        <w:spacing w:after="48" w:line="268" w:lineRule="auto"/>
        <w:ind w:right="15" w:hanging="360"/>
      </w:pPr>
      <w:r>
        <w:t xml:space="preserve">What data, information and intelligence are perceived by the panel to be noteworthy and do panel members possess any other intelligence worth sharing? </w:t>
      </w:r>
    </w:p>
    <w:p w:rsidR="00EF2054" w:rsidRDefault="00EF2054" w:rsidP="001E05CA">
      <w:pPr>
        <w:numPr>
          <w:ilvl w:val="0"/>
          <w:numId w:val="7"/>
        </w:numPr>
        <w:spacing w:after="48" w:line="268" w:lineRule="auto"/>
        <w:ind w:right="15" w:hanging="360"/>
      </w:pPr>
      <w:r>
        <w:t xml:space="preserve">What have been the conclusions from the undergraduate, Foundation, GP, Core QRPs (selecting which are relevant to the current QRP). Be aware of potential lower level signals that may not be sufficient to trigger a visit (the proposed need for a visit (and why) will be clear); this will be signaled by outcome ‘3’ – ‘continued monitoring by sQMG’. Multiple QRPs suggesting the need for monitoring (where the explanation is not lack of data) may merit further consideration. </w:t>
      </w:r>
    </w:p>
    <w:p w:rsidR="00EF2054" w:rsidRDefault="00EF2054" w:rsidP="001E05CA">
      <w:pPr>
        <w:numPr>
          <w:ilvl w:val="0"/>
          <w:numId w:val="7"/>
        </w:numPr>
        <w:spacing w:after="48" w:line="268" w:lineRule="auto"/>
        <w:ind w:right="15" w:hanging="360"/>
      </w:pPr>
      <w:r>
        <w:t xml:space="preserve">If a triggered visit has been identified by the FY/ GP/ Core QRP then a triggered visit will take place. The specialty sQMG should then consider whether their data also indicates the need for a visit. A decision regarding which sQMG will lead the visit should be reached and noted in the outcome commentary. </w:t>
      </w:r>
    </w:p>
    <w:p w:rsidR="00EF2054" w:rsidRDefault="00EF2054" w:rsidP="001E05CA">
      <w:pPr>
        <w:numPr>
          <w:ilvl w:val="0"/>
          <w:numId w:val="7"/>
        </w:numPr>
        <w:spacing w:after="51" w:line="268" w:lineRule="auto"/>
        <w:ind w:right="15" w:hanging="360"/>
      </w:pPr>
      <w:r>
        <w:t xml:space="preserve">Is the site already in the Dean’s Report to the GMC? – in which case commentary for the update to the Dean’s Report should be considered for the output document. </w:t>
      </w:r>
    </w:p>
    <w:p w:rsidR="00EF2054" w:rsidRDefault="00EF2054" w:rsidP="001E05CA">
      <w:pPr>
        <w:numPr>
          <w:ilvl w:val="0"/>
          <w:numId w:val="6"/>
        </w:numPr>
        <w:spacing w:after="5" w:line="268" w:lineRule="auto"/>
        <w:ind w:right="15" w:hanging="360"/>
      </w:pPr>
      <w:r>
        <w:t>Does the QRP agree with the plan proposed by the QIM / APGDs-Quality (if there is one); what is the QRP’s determination around the quality of training and what actions are necessary?</w:t>
      </w:r>
      <w:r>
        <w:br/>
      </w:r>
    </w:p>
    <w:p w:rsidR="00EF2054" w:rsidRDefault="00EF2054" w:rsidP="00EF2054">
      <w:pPr>
        <w:spacing w:after="5" w:line="268" w:lineRule="auto"/>
        <w:ind w:left="130" w:right="15" w:hanging="10"/>
      </w:pPr>
      <w:r>
        <w:t xml:space="preserve">23. After considering all the data, information and intelligence for a site (the decision workflow is shown in figure 1) the key elements of decision making are as follows: </w:t>
      </w:r>
    </w:p>
    <w:p w:rsidR="00EF2054" w:rsidRDefault="00EF2054" w:rsidP="00EF2054">
      <w:pPr>
        <w:spacing w:after="0"/>
        <w:ind w:left="19"/>
      </w:pPr>
      <w:r>
        <w:rPr>
          <w:sz w:val="19"/>
        </w:rPr>
        <w:t xml:space="preserve"> </w:t>
      </w:r>
    </w:p>
    <w:p w:rsidR="00EF2054" w:rsidRDefault="00EF2054" w:rsidP="00EF2054">
      <w:pPr>
        <w:spacing w:after="5" w:line="269" w:lineRule="auto"/>
        <w:ind w:left="272" w:right="65" w:hanging="10"/>
      </w:pPr>
      <w:r>
        <w:rPr>
          <w:b/>
        </w:rPr>
        <w:t>a.   QRP to rate usefulness of TPD report</w:t>
      </w:r>
      <w:r>
        <w:t xml:space="preserve"> </w:t>
      </w:r>
    </w:p>
    <w:p w:rsidR="00EF2054" w:rsidRDefault="00EF2054" w:rsidP="00EF2054">
      <w:pPr>
        <w:spacing w:after="5" w:line="269" w:lineRule="auto"/>
        <w:ind w:left="632" w:right="65" w:hanging="10"/>
      </w:pPr>
      <w:r>
        <w:rPr>
          <w:b/>
        </w:rPr>
        <w:t>For 2018 we are undertaking this as a pilot to gather data for internal use only to inform the development of a system to facilitate feedback to TPDs in future years. Feedback will not generally be provided to TPDs in 2018 but they may be noted as having a particularly helpful report when sending out the QRP output summaries if the panel feel this is appropriate.</w:t>
      </w:r>
      <w:r>
        <w:t xml:space="preserve"> </w:t>
      </w:r>
    </w:p>
    <w:p w:rsidR="00EF2054" w:rsidRDefault="00EF2054" w:rsidP="00EF2054">
      <w:pPr>
        <w:spacing w:after="0"/>
        <w:ind w:left="19"/>
        <w:rPr>
          <w:sz w:val="19"/>
        </w:rPr>
      </w:pPr>
      <w:r>
        <w:rPr>
          <w:sz w:val="19"/>
        </w:rPr>
        <w:t xml:space="preserve"> </w:t>
      </w:r>
    </w:p>
    <w:p w:rsidR="00EF2054" w:rsidRDefault="00EF2054" w:rsidP="00EF2054">
      <w:pPr>
        <w:spacing w:after="0"/>
        <w:ind w:left="19"/>
      </w:pPr>
      <w:r>
        <w:lastRenderedPageBreak/>
        <w:t xml:space="preserve"> In response to TPD requests for feedback on the quality of their TPD report submissions, QRPs are asked to gather feedback for sharing with TPDs. The TPD report should provide commentary on data and information on the sites / posts in their training programmes, as well as additional intelligence. </w:t>
      </w:r>
    </w:p>
    <w:p w:rsidR="00EF2054" w:rsidRDefault="00EF2054" w:rsidP="00EF2054">
      <w:pPr>
        <w:spacing w:after="0"/>
        <w:ind w:left="17"/>
      </w:pPr>
      <w:r>
        <w:rPr>
          <w:sz w:val="19"/>
        </w:rPr>
        <w:t xml:space="preserve"> </w:t>
      </w:r>
    </w:p>
    <w:p w:rsidR="00EF2054" w:rsidRDefault="00EF2054" w:rsidP="00EF2054">
      <w:pPr>
        <w:spacing w:after="5" w:line="269" w:lineRule="auto"/>
        <w:ind w:left="629" w:right="65" w:hanging="10"/>
      </w:pPr>
      <w:r>
        <w:rPr>
          <w:b/>
        </w:rPr>
        <w:t>The headings for feedback to TPDs on the content of their TPD reports are:</w:t>
      </w:r>
      <w:r>
        <w:t xml:space="preserve"> </w:t>
      </w:r>
    </w:p>
    <w:p w:rsidR="00EF2054" w:rsidRDefault="00EF2054" w:rsidP="001E05CA">
      <w:pPr>
        <w:numPr>
          <w:ilvl w:val="0"/>
          <w:numId w:val="8"/>
        </w:numPr>
        <w:spacing w:after="5" w:line="269" w:lineRule="auto"/>
        <w:ind w:left="981" w:right="65" w:hanging="362"/>
      </w:pPr>
      <w:r>
        <w:rPr>
          <w:b/>
        </w:rPr>
        <w:t>Did the TPD submit the TPD report?</w:t>
      </w:r>
      <w:r>
        <w:t xml:space="preserve"> </w:t>
      </w:r>
    </w:p>
    <w:p w:rsidR="00EF2054" w:rsidRDefault="00EF2054" w:rsidP="001E05CA">
      <w:pPr>
        <w:numPr>
          <w:ilvl w:val="0"/>
          <w:numId w:val="8"/>
        </w:numPr>
        <w:spacing w:after="5" w:line="269" w:lineRule="auto"/>
        <w:ind w:left="981" w:right="65" w:hanging="362"/>
      </w:pPr>
      <w:r>
        <w:rPr>
          <w:b/>
        </w:rPr>
        <w:t>Did the TPD report provide useful commentary on sites where there are indicators of concern?</w:t>
      </w:r>
      <w:r>
        <w:t xml:space="preserve"> </w:t>
      </w:r>
    </w:p>
    <w:p w:rsidR="00EF2054" w:rsidRDefault="00EF2054" w:rsidP="001E05CA">
      <w:pPr>
        <w:numPr>
          <w:ilvl w:val="0"/>
          <w:numId w:val="8"/>
        </w:numPr>
        <w:spacing w:after="5" w:line="269" w:lineRule="auto"/>
        <w:ind w:left="981" w:right="65" w:hanging="362"/>
      </w:pPr>
      <w:r>
        <w:rPr>
          <w:b/>
        </w:rPr>
        <w:t>Did the TPD report direct the QRP to awareness of site-specific good practice or concerns that were not signalled by the other, available data, information or intelligence?</w:t>
      </w:r>
      <w:r>
        <w:t xml:space="preserve"> </w:t>
      </w:r>
    </w:p>
    <w:p w:rsidR="00EF2054" w:rsidRDefault="00EF2054" w:rsidP="001E05CA">
      <w:pPr>
        <w:numPr>
          <w:ilvl w:val="0"/>
          <w:numId w:val="8"/>
        </w:numPr>
        <w:spacing w:after="5" w:line="269" w:lineRule="auto"/>
        <w:ind w:left="981" w:right="65" w:hanging="362"/>
      </w:pPr>
      <w:r>
        <w:rPr>
          <w:b/>
        </w:rPr>
        <w:t>What, if anything, could have been done better in the TPD report?</w:t>
      </w:r>
      <w:r>
        <w:t xml:space="preserve"> </w:t>
      </w:r>
    </w:p>
    <w:p w:rsidR="00EF2054" w:rsidRDefault="00EF2054" w:rsidP="001E05CA">
      <w:pPr>
        <w:numPr>
          <w:ilvl w:val="0"/>
          <w:numId w:val="9"/>
        </w:numPr>
        <w:spacing w:after="5" w:line="269" w:lineRule="auto"/>
        <w:ind w:left="621" w:right="65" w:hanging="362"/>
      </w:pPr>
      <w:r>
        <w:rPr>
          <w:b/>
        </w:rPr>
        <w:t>Does this site meet potential good practice criteria?</w:t>
      </w:r>
      <w:r>
        <w:t xml:space="preserve"> </w:t>
      </w:r>
    </w:p>
    <w:p w:rsidR="00EF2054" w:rsidRDefault="00EF2054" w:rsidP="00EF2054">
      <w:pPr>
        <w:spacing w:after="0"/>
        <w:ind w:left="17"/>
      </w:pPr>
      <w:r>
        <w:t xml:space="preserve"> </w:t>
      </w:r>
    </w:p>
    <w:p w:rsidR="00EF2054" w:rsidRDefault="00EF2054" w:rsidP="00EF2054">
      <w:pPr>
        <w:spacing w:after="5" w:line="268" w:lineRule="auto"/>
        <w:ind w:left="629" w:right="113" w:hanging="10"/>
      </w:pPr>
      <w:r>
        <w:t xml:space="preserve">The Deanery Quality Management Group is keen to promote recognition of good practice &amp; the sQMGs are best placed to do this. True </w:t>
      </w:r>
      <w:r>
        <w:rPr>
          <w:b/>
        </w:rPr>
        <w:t xml:space="preserve">‘best practice’ </w:t>
      </w:r>
      <w:r>
        <w:t xml:space="preserve">is likely only to be identifiable at QM-QI visits and is at the discretion and judgement of the visit panel. However, QRPs do offer an opportunity to identify </w:t>
      </w:r>
      <w:r>
        <w:rPr>
          <w:b/>
        </w:rPr>
        <w:t xml:space="preserve">signals of possible good practice </w:t>
      </w:r>
      <w:r>
        <w:t xml:space="preserve">from the feedback provided by trainees through surveys, etc. To achieve a degree of consistency around recognition of what constitutes possible good practice among different sQMGs &amp; their QRPs the following criteria have been agreed as the basis for issuing a letter (content – appendix 2) from the LDD/chair of the QRP on behalf of the sQMG to the DME or TPD, copying in training leads at the site (where known), to acknowledge the signals of good practice that have been noted: </w:t>
      </w:r>
    </w:p>
    <w:p w:rsidR="00EF2054" w:rsidRDefault="00EF2054" w:rsidP="00EF2054">
      <w:pPr>
        <w:spacing w:after="0"/>
        <w:ind w:left="17"/>
      </w:pPr>
      <w:r>
        <w:rPr>
          <w:sz w:val="19"/>
        </w:rPr>
        <w:t xml:space="preserve"> </w:t>
      </w:r>
    </w:p>
    <w:p w:rsidR="00EF2054" w:rsidRDefault="00EF2054" w:rsidP="00EF2054">
      <w:pPr>
        <w:spacing w:after="5" w:line="269" w:lineRule="auto"/>
        <w:ind w:left="629" w:right="65" w:hanging="10"/>
      </w:pPr>
      <w:r>
        <w:rPr>
          <w:b/>
        </w:rPr>
        <w:t xml:space="preserve">The absence of NTS Patient Safety/Undermining comments relating to the site PLUS </w:t>
      </w:r>
      <w:r>
        <w:rPr>
          <w:b/>
          <w:i/>
        </w:rPr>
        <w:t>at least one of the following criteria</w:t>
      </w:r>
      <w:r>
        <w:rPr>
          <w:b/>
        </w:rPr>
        <w:t>:</w:t>
      </w:r>
      <w:r>
        <w:t xml:space="preserve"> </w:t>
      </w:r>
    </w:p>
    <w:p w:rsidR="00EF2054" w:rsidRDefault="00EF2054" w:rsidP="001E05CA">
      <w:pPr>
        <w:numPr>
          <w:ilvl w:val="1"/>
          <w:numId w:val="9"/>
        </w:numPr>
        <w:spacing w:after="5" w:line="269" w:lineRule="auto"/>
        <w:ind w:right="282" w:firstLine="53"/>
      </w:pPr>
      <w:r>
        <w:rPr>
          <w:b/>
        </w:rPr>
        <w:t xml:space="preserve">NTS - Triple green and/or quadruple green in consecutive yearly data. </w:t>
      </w:r>
    </w:p>
    <w:p w:rsidR="00EF2054" w:rsidRDefault="00EF2054" w:rsidP="001E05CA">
      <w:pPr>
        <w:numPr>
          <w:ilvl w:val="1"/>
          <w:numId w:val="9"/>
        </w:numPr>
        <w:spacing w:after="5" w:line="269" w:lineRule="auto"/>
        <w:ind w:right="282" w:firstLine="53"/>
      </w:pPr>
      <w:r>
        <w:rPr>
          <w:b/>
        </w:rPr>
        <w:t>NTS - Red to green in one year.</w:t>
      </w:r>
      <w:r>
        <w:t xml:space="preserve"> </w:t>
      </w:r>
    </w:p>
    <w:p w:rsidR="00EF2054" w:rsidRPr="009B07F9" w:rsidRDefault="00EF2054" w:rsidP="001E05CA">
      <w:pPr>
        <w:numPr>
          <w:ilvl w:val="1"/>
          <w:numId w:val="9"/>
        </w:numPr>
        <w:spacing w:after="5" w:line="269" w:lineRule="auto"/>
        <w:ind w:right="282" w:firstLine="53"/>
      </w:pPr>
      <w:r w:rsidRPr="009B07F9">
        <w:rPr>
          <w:b/>
        </w:rPr>
        <w:t>NTS – 4 or more green / light green flags in a single year and absence of red flags</w:t>
      </w:r>
      <w:r>
        <w:rPr>
          <w:b/>
        </w:rPr>
        <w:t xml:space="preserve"> in the NTS and STS</w:t>
      </w:r>
      <w:r w:rsidRPr="009B07F9">
        <w:rPr>
          <w:b/>
        </w:rPr>
        <w:t>.</w:t>
      </w:r>
    </w:p>
    <w:p w:rsidR="00EF2054" w:rsidRPr="009B07F9" w:rsidRDefault="00EF2054" w:rsidP="001E05CA">
      <w:pPr>
        <w:numPr>
          <w:ilvl w:val="1"/>
          <w:numId w:val="9"/>
        </w:numPr>
        <w:spacing w:after="5" w:line="269" w:lineRule="auto"/>
        <w:ind w:right="282" w:firstLine="53"/>
      </w:pPr>
      <w:r w:rsidRPr="009B07F9">
        <w:rPr>
          <w:b/>
        </w:rPr>
        <w:t>STS – 3 or more green / blue flags or possible green (blue) flags in single year and     absence of red flags</w:t>
      </w:r>
      <w:r>
        <w:rPr>
          <w:b/>
        </w:rPr>
        <w:t xml:space="preserve"> in the NTS and STS</w:t>
      </w:r>
      <w:r w:rsidRPr="009B07F9">
        <w:rPr>
          <w:b/>
        </w:rPr>
        <w:t>.</w:t>
      </w:r>
    </w:p>
    <w:p w:rsidR="00EF2054" w:rsidRDefault="00EF2054" w:rsidP="001E05CA">
      <w:pPr>
        <w:numPr>
          <w:ilvl w:val="1"/>
          <w:numId w:val="9"/>
        </w:numPr>
        <w:spacing w:after="5" w:line="269" w:lineRule="auto"/>
        <w:ind w:right="282" w:firstLine="53"/>
      </w:pPr>
      <w:r w:rsidRPr="009B07F9">
        <w:rPr>
          <w:b/>
        </w:rPr>
        <w:t>STS - Double/triple green flags in consecutive yearly data.</w:t>
      </w:r>
      <w:r>
        <w:t xml:space="preserve"> </w:t>
      </w:r>
    </w:p>
    <w:p w:rsidR="00EF2054" w:rsidRDefault="00EF2054" w:rsidP="00EF2054">
      <w:pPr>
        <w:spacing w:after="0"/>
        <w:ind w:left="17"/>
      </w:pPr>
      <w:r>
        <w:rPr>
          <w:sz w:val="26"/>
        </w:rPr>
        <w:t xml:space="preserve"> </w:t>
      </w:r>
    </w:p>
    <w:p w:rsidR="00EF2054" w:rsidRDefault="00EF2054" w:rsidP="001E05CA">
      <w:pPr>
        <w:numPr>
          <w:ilvl w:val="0"/>
          <w:numId w:val="9"/>
        </w:numPr>
        <w:spacing w:after="5" w:line="269" w:lineRule="auto"/>
        <w:ind w:left="621" w:right="65" w:hanging="362"/>
      </w:pPr>
      <w:r>
        <w:rPr>
          <w:b/>
        </w:rPr>
        <w:t xml:space="preserve">LDDs-sQMG to write to DME/ TPD to recognise good practice. This will take place following completion of all QRPs in order that outcomes for departments may be triangulated to avoid issuing a good practice letter for one cohort of trainees while significant concerns exist for another cohort. </w:t>
      </w:r>
    </w:p>
    <w:p w:rsidR="00EF2054" w:rsidRDefault="00EF2054" w:rsidP="00EF2054">
      <w:pPr>
        <w:spacing w:after="0"/>
        <w:ind w:left="17"/>
      </w:pPr>
      <w:r>
        <w:t xml:space="preserve"> </w:t>
      </w:r>
    </w:p>
    <w:p w:rsidR="00EF2054" w:rsidRDefault="00EF2054" w:rsidP="00EF2054">
      <w:pPr>
        <w:spacing w:after="5" w:line="268" w:lineRule="auto"/>
        <w:ind w:left="128" w:right="15" w:hanging="10"/>
      </w:pPr>
      <w:r>
        <w:t xml:space="preserve">The rest of the decision workflow in figure 1 follows through 4 main considerations to determine what outcomes and actions (if any) are deemed by the QRP to be necessary in response to the review of the available data, information and intelligence that are available to the QRP: </w:t>
      </w:r>
    </w:p>
    <w:p w:rsidR="00EF2054" w:rsidRDefault="00EF2054" w:rsidP="00EF2054">
      <w:pPr>
        <w:spacing w:after="0"/>
        <w:ind w:left="17"/>
      </w:pPr>
      <w:r>
        <w:rPr>
          <w:sz w:val="19"/>
        </w:rPr>
        <w:t xml:space="preserve"> </w:t>
      </w:r>
    </w:p>
    <w:p w:rsidR="00EF2054" w:rsidRDefault="00EF2054" w:rsidP="001E05CA">
      <w:pPr>
        <w:numPr>
          <w:ilvl w:val="0"/>
          <w:numId w:val="9"/>
        </w:numPr>
        <w:spacing w:after="5" w:line="269" w:lineRule="auto"/>
        <w:ind w:left="621" w:right="65" w:hanging="362"/>
      </w:pPr>
      <w:r>
        <w:rPr>
          <w:b/>
        </w:rPr>
        <w:t>Has the QRP identified concerns about the quality of training?</w:t>
      </w:r>
      <w:r>
        <w:t xml:space="preserve"> </w:t>
      </w:r>
    </w:p>
    <w:p w:rsidR="00EF2054" w:rsidRDefault="00EF2054" w:rsidP="001E05CA">
      <w:pPr>
        <w:numPr>
          <w:ilvl w:val="0"/>
          <w:numId w:val="9"/>
        </w:numPr>
        <w:spacing w:after="5" w:line="269" w:lineRule="auto"/>
        <w:ind w:left="621" w:right="65" w:hanging="362"/>
      </w:pPr>
      <w:r>
        <w:rPr>
          <w:b/>
        </w:rPr>
        <w:t>Is a QM-QI visit already known to be required (revisit, EM, etc)?</w:t>
      </w:r>
      <w:r>
        <w:t xml:space="preserve"> </w:t>
      </w:r>
    </w:p>
    <w:p w:rsidR="00EF2054" w:rsidRDefault="00EF2054" w:rsidP="001E05CA">
      <w:pPr>
        <w:numPr>
          <w:ilvl w:val="0"/>
          <w:numId w:val="9"/>
        </w:numPr>
        <w:spacing w:after="5" w:line="269" w:lineRule="auto"/>
        <w:ind w:left="621" w:right="65" w:hanging="362"/>
      </w:pPr>
      <w:r>
        <w:rPr>
          <w:b/>
        </w:rPr>
        <w:t>Is a QM-QI visit required?</w:t>
      </w:r>
      <w:r>
        <w:t xml:space="preserve"> </w:t>
      </w:r>
    </w:p>
    <w:p w:rsidR="00EF2054" w:rsidRDefault="00EF2054" w:rsidP="001E05CA">
      <w:pPr>
        <w:numPr>
          <w:ilvl w:val="0"/>
          <w:numId w:val="9"/>
        </w:numPr>
        <w:spacing w:after="5" w:line="269" w:lineRule="auto"/>
        <w:ind w:left="621" w:right="65" w:hanging="362"/>
      </w:pPr>
      <w:r>
        <w:rPr>
          <w:b/>
        </w:rPr>
        <w:t>Is there insufficient data to inform judgement?</w:t>
      </w:r>
      <w:r>
        <w:t xml:space="preserve"> </w:t>
      </w:r>
    </w:p>
    <w:p w:rsidR="00EF2054" w:rsidRDefault="00EF2054" w:rsidP="00EF2054">
      <w:pPr>
        <w:spacing w:after="0" w:line="268" w:lineRule="auto"/>
        <w:ind w:left="19" w:right="15"/>
      </w:pPr>
    </w:p>
    <w:p w:rsidR="00EF2054" w:rsidRDefault="00EF2054" w:rsidP="00EF2054">
      <w:pPr>
        <w:pStyle w:val="ListParagraph"/>
      </w:pPr>
    </w:p>
    <w:p w:rsidR="00EF2054" w:rsidRDefault="00EF2054" w:rsidP="00EF2054">
      <w:pPr>
        <w:spacing w:after="0" w:line="268" w:lineRule="auto"/>
        <w:ind w:right="15"/>
      </w:pPr>
    </w:p>
    <w:p w:rsidR="00EF2054" w:rsidRDefault="00EF2054" w:rsidP="00EF2054">
      <w:pPr>
        <w:spacing w:after="0" w:line="268" w:lineRule="auto"/>
        <w:ind w:right="15"/>
      </w:pPr>
    </w:p>
    <w:p w:rsidR="00EF2054" w:rsidRDefault="00EF2054" w:rsidP="00EF2054">
      <w:pPr>
        <w:spacing w:after="0" w:line="268" w:lineRule="auto"/>
        <w:ind w:right="15"/>
      </w:pPr>
    </w:p>
    <w:p w:rsidR="00EF2054" w:rsidRDefault="00EF2054" w:rsidP="00EF2054">
      <w:pPr>
        <w:spacing w:after="79"/>
        <w:ind w:left="22"/>
        <w:jc w:val="center"/>
      </w:pPr>
      <w:r>
        <w:rPr>
          <w:noProof/>
        </w:rPr>
        <w:drawing>
          <wp:inline distT="0" distB="0" distL="0" distR="0" wp14:anchorId="66CDC0B3" wp14:editId="7E667747">
            <wp:extent cx="6448194" cy="85710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6726" cy="8595714"/>
                    </a:xfrm>
                    <a:prstGeom prst="rect">
                      <a:avLst/>
                    </a:prstGeom>
                    <a:noFill/>
                  </pic:spPr>
                </pic:pic>
              </a:graphicData>
            </a:graphic>
          </wp:inline>
        </w:drawing>
      </w:r>
    </w:p>
    <w:p w:rsidR="00EF2054" w:rsidRDefault="00EF2054" w:rsidP="00EF2054">
      <w:pPr>
        <w:spacing w:after="0"/>
      </w:pPr>
      <w:r>
        <w:lastRenderedPageBreak/>
        <w:t xml:space="preserve"> F</w:t>
      </w:r>
      <w:r>
        <w:rPr>
          <w:rFonts w:ascii="Arial" w:eastAsia="Arial" w:hAnsi="Arial" w:cs="Arial"/>
          <w:sz w:val="19"/>
        </w:rPr>
        <w:t xml:space="preserve">igure 1: QRP workflow </w:t>
      </w:r>
      <w:r>
        <w:rPr>
          <w:noProof/>
        </w:rPr>
        <w:pict>
          <v:group id="Group 337619" o:spid="_x0000_s1130" style="position:absolute;margin-left:5.95pt;margin-top:-23.15pt;width:.95pt;height:60.45pt;z-index:-251657216;mso-position-horizontal-relative:text;mso-position-vertical-relative:text" coordsize="121,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">
            <v:shape id="Shape 32324" o:spid="_x0000_s1131" style="position:absolute;width:0;height:7677;visibility:visible;mso-wrap-style:square;v-text-anchor:top" coordsize="0,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" path="m,767715l,e" filled="f" strokecolor="#d5b497" strokeweight=".33847mm">
              <v:path arrowok="t" textboxrect="0,0,0,767715"/>
            </v:shape>
          </v:group>
        </w:pict>
      </w:r>
    </w:p>
    <w:p w:rsidR="00EF2054" w:rsidRDefault="00EF2054" w:rsidP="00EF2054">
      <w:pPr>
        <w:pStyle w:val="Heading6"/>
        <w:pBdr>
          <w:top w:val="single" w:sz="5" w:space="0" w:color="000000"/>
          <w:left w:val="single" w:sz="5" w:space="0" w:color="000000"/>
          <w:bottom w:val="single" w:sz="5" w:space="0" w:color="000000"/>
          <w:right w:val="single" w:sz="5" w:space="0" w:color="000000"/>
        </w:pBdr>
        <w:shd w:val="clear" w:color="auto" w:fill="D9D9D9"/>
        <w:spacing w:after="0"/>
        <w:ind w:left="115"/>
      </w:pPr>
      <w:r>
        <w:rPr>
          <w:rFonts w:ascii="Calibri" w:eastAsia="Calibri" w:hAnsi="Calibri" w:cs="Calibri"/>
        </w:rPr>
        <w:t>QRP Output, including Part 3 – Quality Review Panel Outcomes by site</w:t>
      </w:r>
      <w:r>
        <w:rPr>
          <w:rFonts w:ascii="Calibri" w:eastAsia="Calibri" w:hAnsi="Calibri" w:cs="Calibri"/>
          <w:b w:val="0"/>
        </w:rPr>
        <w:t xml:space="preserve"> </w:t>
      </w:r>
    </w:p>
    <w:p w:rsidR="00EF2054" w:rsidRDefault="00EF2054" w:rsidP="00EF2054">
      <w:pPr>
        <w:spacing w:after="0"/>
        <w:ind w:left="19"/>
      </w:pPr>
      <w:r>
        <w:rPr>
          <w:sz w:val="24"/>
        </w:rPr>
        <w:t xml:space="preserve"> </w:t>
      </w:r>
    </w:p>
    <w:p w:rsidR="00EF2054" w:rsidRDefault="00EF2054" w:rsidP="001E05CA">
      <w:pPr>
        <w:numPr>
          <w:ilvl w:val="0"/>
          <w:numId w:val="10"/>
        </w:numPr>
        <w:spacing w:after="4" w:line="269" w:lineRule="auto"/>
        <w:ind w:right="67" w:hanging="10"/>
      </w:pPr>
      <w:r>
        <w:t xml:space="preserve">The QRP output document will be created using the summary table on page 1 of the QRP template. It will be populated automatically with the content that QIAs/ QIMs enter into the output ‘fields’ on the data sheets for each site considered by the QRP. The following information will be subsequently input by QIMs: </w:t>
      </w:r>
    </w:p>
    <w:p w:rsidR="00EF2054" w:rsidRDefault="00EF2054" w:rsidP="00EF2054">
      <w:pPr>
        <w:spacing w:after="0"/>
        <w:ind w:left="19"/>
      </w:pPr>
      <w:r>
        <w:rPr>
          <w:sz w:val="19"/>
        </w:rPr>
        <w:t xml:space="preserve"> </w:t>
      </w:r>
    </w:p>
    <w:p w:rsidR="00EF2054" w:rsidRDefault="00EF2054" w:rsidP="00EF2054">
      <w:pPr>
        <w:spacing w:after="5" w:line="268" w:lineRule="auto"/>
        <w:ind w:left="130" w:right="15" w:hanging="10"/>
      </w:pPr>
      <w:r>
        <w:t xml:space="preserve">Part 1: Quality Review Panel details </w:t>
      </w:r>
    </w:p>
    <w:p w:rsidR="00EF2054" w:rsidRDefault="00EF2054" w:rsidP="00EF2054">
      <w:pPr>
        <w:spacing w:after="0"/>
        <w:ind w:left="19"/>
      </w:pPr>
      <w:r>
        <w:t xml:space="preserve"> </w:t>
      </w:r>
    </w:p>
    <w:p w:rsidR="00EF2054" w:rsidRDefault="00EF2054" w:rsidP="00EF2054">
      <w:pPr>
        <w:spacing w:after="5" w:line="268" w:lineRule="auto"/>
        <w:ind w:left="130" w:right="15" w:hanging="10"/>
      </w:pPr>
      <w:r>
        <w:t xml:space="preserve">Part 2: Summary of QRP discussions for entire specialty: QIM will complete this section, summarising discussions of the panel at national or programme level; and any key issues at site level. </w:t>
      </w:r>
    </w:p>
    <w:p w:rsidR="00EF2054" w:rsidRDefault="00EF2054" w:rsidP="00EF2054">
      <w:pPr>
        <w:spacing w:after="0"/>
        <w:ind w:left="19"/>
      </w:pPr>
      <w:r>
        <w:rPr>
          <w:sz w:val="19"/>
        </w:rPr>
        <w:t xml:space="preserve"> </w:t>
      </w:r>
    </w:p>
    <w:p w:rsidR="00EF2054" w:rsidRDefault="00EF2054" w:rsidP="00EF2054">
      <w:pPr>
        <w:spacing w:after="5" w:line="268" w:lineRule="auto"/>
        <w:ind w:left="130" w:right="15" w:hanging="10"/>
      </w:pPr>
      <w:r>
        <w:t xml:space="preserve">Part 3 (figure 2): Quality Review Panel Outcomes by Site: as indicated, this will be populated automatically with the content that QIAs/ QIMs enter into the output ‘fields’ on the data sheets for each site. </w:t>
      </w:r>
    </w:p>
    <w:tbl>
      <w:tblPr>
        <w:tblStyle w:val="TableGrid"/>
        <w:tblW w:w="10076" w:type="dxa"/>
        <w:tblInd w:w="150" w:type="dxa"/>
        <w:tblCellMar>
          <w:top w:w="50" w:type="dxa"/>
          <w:left w:w="107" w:type="dxa"/>
          <w:right w:w="115" w:type="dxa"/>
        </w:tblCellMar>
        <w:tblLook w:val="04A0" w:firstRow="1" w:lastRow="0" w:firstColumn="1" w:lastColumn="0" w:noHBand="0" w:noVBand="1"/>
      </w:tblPr>
      <w:tblGrid>
        <w:gridCol w:w="3876"/>
        <w:gridCol w:w="2340"/>
        <w:gridCol w:w="3860"/>
      </w:tblGrid>
      <w:tr w:rsidR="00EF2054" w:rsidTr="00EF2054">
        <w:trPr>
          <w:trHeight w:val="888"/>
        </w:trPr>
        <w:tc>
          <w:tcPr>
            <w:tcW w:w="3875" w:type="dxa"/>
            <w:tcBorders>
              <w:top w:val="single" w:sz="8" w:space="0" w:color="000000"/>
              <w:left w:val="single" w:sz="8" w:space="0" w:color="000000"/>
              <w:bottom w:val="single" w:sz="8" w:space="0" w:color="000000"/>
              <w:right w:val="single" w:sz="8" w:space="0" w:color="000000"/>
            </w:tcBorders>
            <w:shd w:val="clear" w:color="auto" w:fill="8DB3E2"/>
            <w:vAlign w:val="center"/>
          </w:tcPr>
          <w:p w:rsidR="00EF2054" w:rsidRDefault="00EF2054" w:rsidP="00EF2054">
            <w:r>
              <w:rPr>
                <w:rFonts w:ascii="Arial" w:eastAsia="Arial" w:hAnsi="Arial" w:cs="Arial"/>
              </w:rPr>
              <w:t xml:space="preserve">The QRP outcomes are as follows: </w:t>
            </w:r>
          </w:p>
        </w:tc>
        <w:tc>
          <w:tcPr>
            <w:tcW w:w="2340" w:type="dxa"/>
            <w:tcBorders>
              <w:top w:val="single" w:sz="8" w:space="0" w:color="000000"/>
              <w:left w:val="single" w:sz="8" w:space="0" w:color="000000"/>
              <w:bottom w:val="single" w:sz="8" w:space="0" w:color="000000"/>
              <w:right w:val="single" w:sz="8" w:space="0" w:color="000000"/>
            </w:tcBorders>
            <w:shd w:val="clear" w:color="auto" w:fill="8DB3E2"/>
            <w:vAlign w:val="center"/>
          </w:tcPr>
          <w:p w:rsidR="00EF2054" w:rsidRDefault="00EF2054" w:rsidP="00EF2054">
            <w:pPr>
              <w:ind w:left="4"/>
            </w:pPr>
            <w:r>
              <w:rPr>
                <w:rFonts w:ascii="Arial" w:eastAsia="Arial" w:hAnsi="Arial" w:cs="Arial"/>
              </w:rPr>
              <w:t xml:space="preserve">Enquiry recommended </w:t>
            </w:r>
          </w:p>
        </w:tc>
        <w:tc>
          <w:tcPr>
            <w:tcW w:w="3860" w:type="dxa"/>
            <w:tcBorders>
              <w:top w:val="single" w:sz="8" w:space="0" w:color="000000"/>
              <w:left w:val="single" w:sz="8" w:space="0" w:color="000000"/>
              <w:bottom w:val="single" w:sz="8" w:space="0" w:color="000000"/>
              <w:right w:val="single" w:sz="8" w:space="0" w:color="000000"/>
            </w:tcBorders>
            <w:shd w:val="clear" w:color="auto" w:fill="8DB3E2"/>
            <w:vAlign w:val="center"/>
          </w:tcPr>
          <w:p w:rsidR="00EF2054" w:rsidRDefault="00EF2054" w:rsidP="00EF2054">
            <w:pPr>
              <w:ind w:left="4"/>
            </w:pPr>
            <w:r>
              <w:rPr>
                <w:rFonts w:ascii="Arial" w:eastAsia="Arial" w:hAnsi="Arial" w:cs="Arial"/>
              </w:rPr>
              <w:t xml:space="preserve">Visit recommended </w:t>
            </w:r>
          </w:p>
        </w:tc>
      </w:tr>
      <w:tr w:rsidR="00EF2054" w:rsidTr="00EF2054">
        <w:trPr>
          <w:trHeight w:val="313"/>
        </w:trPr>
        <w:tc>
          <w:tcPr>
            <w:tcW w:w="3875" w:type="dxa"/>
            <w:tcBorders>
              <w:top w:val="single" w:sz="8" w:space="0" w:color="000000"/>
              <w:left w:val="single" w:sz="8" w:space="0" w:color="000000"/>
              <w:bottom w:val="nil"/>
              <w:right w:val="single" w:sz="8" w:space="0" w:color="000000"/>
            </w:tcBorders>
            <w:shd w:val="clear" w:color="auto" w:fill="8DB3E2"/>
          </w:tcPr>
          <w:p w:rsidR="00EF2054" w:rsidRDefault="00EF2054" w:rsidP="00EF2054">
            <w:r>
              <w:rPr>
                <w:rFonts w:ascii="Arial" w:eastAsia="Arial" w:hAnsi="Arial" w:cs="Arial"/>
              </w:rPr>
              <w:t>1</w:t>
            </w:r>
            <w:r>
              <w:rPr>
                <w:rFonts w:ascii="Times New Roman" w:eastAsia="Times New Roman" w:hAnsi="Times New Roman" w:cs="Times New Roman"/>
                <w:sz w:val="14"/>
              </w:rPr>
              <w:t xml:space="preserve"> </w:t>
            </w:r>
            <w:r>
              <w:t>Visit recommended</w:t>
            </w:r>
            <w:r>
              <w:rPr>
                <w:rFonts w:ascii="Arial" w:eastAsia="Arial" w:hAnsi="Arial" w:cs="Arial"/>
              </w:rPr>
              <w:t xml:space="preserve"> </w:t>
            </w:r>
          </w:p>
        </w:tc>
        <w:tc>
          <w:tcPr>
            <w:tcW w:w="2340" w:type="dxa"/>
            <w:tcBorders>
              <w:top w:val="single" w:sz="8" w:space="0" w:color="000000"/>
              <w:left w:val="single" w:sz="8" w:space="0" w:color="000000"/>
              <w:bottom w:val="nil"/>
              <w:right w:val="single" w:sz="8" w:space="0" w:color="000000"/>
            </w:tcBorders>
            <w:shd w:val="clear" w:color="auto" w:fill="8DB3E2"/>
          </w:tcPr>
          <w:p w:rsidR="00EF2054" w:rsidRDefault="00EF2054" w:rsidP="00EF2054">
            <w:pPr>
              <w:ind w:left="4"/>
            </w:pPr>
            <w:r>
              <w:t xml:space="preserve">Types </w:t>
            </w:r>
          </w:p>
        </w:tc>
        <w:tc>
          <w:tcPr>
            <w:tcW w:w="3860" w:type="dxa"/>
            <w:tcBorders>
              <w:top w:val="single" w:sz="8" w:space="0" w:color="000000"/>
              <w:left w:val="single" w:sz="8" w:space="0" w:color="000000"/>
              <w:bottom w:val="nil"/>
              <w:right w:val="single" w:sz="8" w:space="0" w:color="000000"/>
            </w:tcBorders>
            <w:shd w:val="clear" w:color="auto" w:fill="8DB3E2"/>
          </w:tcPr>
          <w:p w:rsidR="00EF2054" w:rsidRDefault="00EF2054" w:rsidP="00EF2054">
            <w:pPr>
              <w:ind w:left="4"/>
            </w:pPr>
            <w:r>
              <w:t xml:space="preserve">Types </w:t>
            </w:r>
          </w:p>
        </w:tc>
      </w:tr>
      <w:tr w:rsidR="00EF2054" w:rsidTr="00EF2054">
        <w:trPr>
          <w:trHeight w:val="300"/>
        </w:trPr>
        <w:tc>
          <w:tcPr>
            <w:tcW w:w="3875" w:type="dxa"/>
            <w:tcBorders>
              <w:top w:val="nil"/>
              <w:left w:val="single" w:sz="8" w:space="0" w:color="000000"/>
              <w:bottom w:val="nil"/>
              <w:right w:val="single" w:sz="8" w:space="0" w:color="000000"/>
            </w:tcBorders>
            <w:shd w:val="clear" w:color="auto" w:fill="8DB3E2"/>
          </w:tcPr>
          <w:p w:rsidR="00EF2054" w:rsidRPr="00DE0875" w:rsidRDefault="00EF2054" w:rsidP="001E05CA">
            <w:pPr>
              <w:pStyle w:val="ListParagraph"/>
              <w:numPr>
                <w:ilvl w:val="0"/>
                <w:numId w:val="21"/>
              </w:numPr>
              <w:spacing w:after="0" w:line="240" w:lineRule="auto"/>
              <w:rPr>
                <w:rFonts w:ascii="Arial" w:eastAsia="Arial" w:hAnsi="Arial" w:cs="Arial"/>
              </w:rPr>
            </w:pPr>
            <w:r>
              <w:t>Enquiry recommended</w:t>
            </w:r>
            <w:r w:rsidRPr="00DE0875">
              <w:rPr>
                <w:rFonts w:ascii="Arial" w:eastAsia="Arial" w:hAnsi="Arial" w:cs="Arial"/>
              </w:rPr>
              <w:t xml:space="preserve"> </w:t>
            </w:r>
          </w:p>
          <w:p w:rsidR="00EF2054" w:rsidRDefault="00EF2054" w:rsidP="001E05CA">
            <w:pPr>
              <w:pStyle w:val="ListParagraph"/>
              <w:numPr>
                <w:ilvl w:val="0"/>
                <w:numId w:val="21"/>
              </w:numPr>
              <w:spacing w:after="0" w:line="240" w:lineRule="auto"/>
            </w:pPr>
            <w:r>
              <w:t>Continue monitoring through sQMG</w:t>
            </w:r>
          </w:p>
          <w:p w:rsidR="00EF2054" w:rsidRDefault="00EF2054" w:rsidP="001E05CA">
            <w:pPr>
              <w:pStyle w:val="ListParagraph"/>
              <w:numPr>
                <w:ilvl w:val="0"/>
                <w:numId w:val="21"/>
              </w:numPr>
              <w:spacing w:after="0" w:line="240" w:lineRule="auto"/>
            </w:pPr>
            <w:r>
              <w:t>Good practice recognition</w:t>
            </w:r>
          </w:p>
          <w:p w:rsidR="00EF2054" w:rsidRDefault="00EF2054" w:rsidP="001E05CA">
            <w:pPr>
              <w:pStyle w:val="ListParagraph"/>
              <w:numPr>
                <w:ilvl w:val="0"/>
                <w:numId w:val="21"/>
              </w:numPr>
              <w:spacing w:after="0" w:line="240" w:lineRule="auto"/>
            </w:pPr>
            <w:r>
              <w:t>No action required</w:t>
            </w:r>
          </w:p>
        </w:tc>
        <w:tc>
          <w:tcPr>
            <w:tcW w:w="2340" w:type="dxa"/>
            <w:tcBorders>
              <w:top w:val="nil"/>
              <w:left w:val="single" w:sz="8" w:space="0" w:color="000000"/>
              <w:bottom w:val="nil"/>
              <w:right w:val="single" w:sz="8" w:space="0" w:color="000000"/>
            </w:tcBorders>
            <w:shd w:val="clear" w:color="auto" w:fill="8DB3E2"/>
          </w:tcPr>
          <w:p w:rsidR="00EF2054" w:rsidRDefault="00EF2054" w:rsidP="001E05CA">
            <w:pPr>
              <w:pStyle w:val="ListParagraph"/>
              <w:numPr>
                <w:ilvl w:val="0"/>
                <w:numId w:val="22"/>
              </w:numPr>
              <w:spacing w:after="0" w:line="240" w:lineRule="auto"/>
            </w:pPr>
            <w:r>
              <w:t xml:space="preserve">QIM </w:t>
            </w:r>
          </w:p>
          <w:p w:rsidR="00EF2054" w:rsidRDefault="00EF2054" w:rsidP="001E05CA">
            <w:pPr>
              <w:pStyle w:val="ListParagraph"/>
              <w:numPr>
                <w:ilvl w:val="0"/>
                <w:numId w:val="22"/>
              </w:numPr>
              <w:spacing w:after="0" w:line="240" w:lineRule="auto"/>
            </w:pPr>
            <w:r>
              <w:t>APD</w:t>
            </w:r>
          </w:p>
          <w:p w:rsidR="00EF2054" w:rsidRDefault="00EF2054" w:rsidP="001E05CA">
            <w:pPr>
              <w:pStyle w:val="ListParagraph"/>
              <w:numPr>
                <w:ilvl w:val="0"/>
                <w:numId w:val="22"/>
              </w:numPr>
              <w:spacing w:after="0" w:line="240" w:lineRule="auto"/>
            </w:pPr>
            <w:r>
              <w:t>TPD</w:t>
            </w:r>
          </w:p>
          <w:p w:rsidR="00EF2054" w:rsidRDefault="00EF2054" w:rsidP="001E05CA">
            <w:pPr>
              <w:pStyle w:val="ListParagraph"/>
              <w:numPr>
                <w:ilvl w:val="0"/>
                <w:numId w:val="22"/>
              </w:numPr>
              <w:spacing w:after="0" w:line="240" w:lineRule="auto"/>
            </w:pPr>
            <w:r>
              <w:t>DME</w:t>
            </w:r>
          </w:p>
        </w:tc>
        <w:tc>
          <w:tcPr>
            <w:tcW w:w="3860" w:type="dxa"/>
            <w:tcBorders>
              <w:top w:val="nil"/>
              <w:left w:val="single" w:sz="8" w:space="0" w:color="000000"/>
              <w:bottom w:val="nil"/>
              <w:right w:val="single" w:sz="8" w:space="0" w:color="000000"/>
            </w:tcBorders>
            <w:shd w:val="clear" w:color="auto" w:fill="8DB3E2"/>
          </w:tcPr>
          <w:p w:rsidR="00EF2054" w:rsidRDefault="00EF2054" w:rsidP="001E05CA">
            <w:pPr>
              <w:pStyle w:val="ListParagraph"/>
              <w:numPr>
                <w:ilvl w:val="0"/>
                <w:numId w:val="23"/>
              </w:numPr>
              <w:spacing w:after="0" w:line="240" w:lineRule="auto"/>
              <w:jc w:val="both"/>
              <w:rPr>
                <w:color w:val="212121"/>
                <w:sz w:val="24"/>
                <w:szCs w:val="24"/>
              </w:rPr>
            </w:pPr>
            <w:r w:rsidRPr="00DE0875">
              <w:rPr>
                <w:color w:val="212121"/>
                <w:sz w:val="24"/>
                <w:szCs w:val="24"/>
              </w:rPr>
              <w:t>Immediate triggered</w:t>
            </w:r>
          </w:p>
          <w:p w:rsidR="00EF2054" w:rsidRDefault="00EF2054" w:rsidP="001E05CA">
            <w:pPr>
              <w:pStyle w:val="ListParagraph"/>
              <w:numPr>
                <w:ilvl w:val="0"/>
                <w:numId w:val="23"/>
              </w:numPr>
              <w:spacing w:after="0" w:line="240" w:lineRule="auto"/>
              <w:jc w:val="both"/>
              <w:rPr>
                <w:color w:val="212121"/>
                <w:sz w:val="24"/>
                <w:szCs w:val="24"/>
              </w:rPr>
            </w:pPr>
            <w:r w:rsidRPr="00DE0875">
              <w:rPr>
                <w:color w:val="212121"/>
                <w:sz w:val="24"/>
                <w:szCs w:val="24"/>
              </w:rPr>
              <w:t>Triggered</w:t>
            </w:r>
          </w:p>
          <w:p w:rsidR="00EF2054" w:rsidRDefault="00EF2054" w:rsidP="001E05CA">
            <w:pPr>
              <w:pStyle w:val="ListParagraph"/>
              <w:numPr>
                <w:ilvl w:val="0"/>
                <w:numId w:val="23"/>
              </w:numPr>
              <w:spacing w:after="0" w:line="240" w:lineRule="auto"/>
              <w:jc w:val="both"/>
              <w:rPr>
                <w:color w:val="212121"/>
                <w:sz w:val="24"/>
                <w:szCs w:val="24"/>
              </w:rPr>
            </w:pPr>
            <w:r w:rsidRPr="00DE0875">
              <w:rPr>
                <w:color w:val="212121"/>
                <w:sz w:val="24"/>
                <w:szCs w:val="24"/>
              </w:rPr>
              <w:t>Scheduled visit- no major concerns</w:t>
            </w:r>
          </w:p>
          <w:p w:rsidR="00EF2054" w:rsidRDefault="00EF2054" w:rsidP="001E05CA">
            <w:pPr>
              <w:pStyle w:val="ListParagraph"/>
              <w:numPr>
                <w:ilvl w:val="0"/>
                <w:numId w:val="23"/>
              </w:numPr>
              <w:spacing w:after="0" w:line="240" w:lineRule="auto"/>
              <w:jc w:val="both"/>
              <w:rPr>
                <w:color w:val="212121"/>
                <w:sz w:val="24"/>
                <w:szCs w:val="24"/>
              </w:rPr>
            </w:pPr>
            <w:r w:rsidRPr="00DE0875">
              <w:rPr>
                <w:color w:val="212121"/>
                <w:sz w:val="24"/>
                <w:szCs w:val="24"/>
              </w:rPr>
              <w:t>Revisit (including Enhanced Monitoring)- ongoing concern</w:t>
            </w:r>
          </w:p>
          <w:p w:rsidR="00EF2054" w:rsidRDefault="00EF2054" w:rsidP="001E05CA">
            <w:pPr>
              <w:pStyle w:val="ListParagraph"/>
              <w:numPr>
                <w:ilvl w:val="0"/>
                <w:numId w:val="23"/>
              </w:numPr>
              <w:spacing w:after="0" w:line="240" w:lineRule="auto"/>
              <w:jc w:val="both"/>
              <w:rPr>
                <w:color w:val="212121"/>
                <w:sz w:val="24"/>
                <w:szCs w:val="24"/>
              </w:rPr>
            </w:pPr>
            <w:r w:rsidRPr="00DE0875">
              <w:rPr>
                <w:color w:val="212121"/>
                <w:sz w:val="24"/>
                <w:szCs w:val="24"/>
              </w:rPr>
              <w:t>Revisit (including Enhanced Monitoring)- confirm improvement</w:t>
            </w:r>
          </w:p>
          <w:p w:rsidR="00EF2054" w:rsidRDefault="00EF2054" w:rsidP="001E05CA">
            <w:pPr>
              <w:pStyle w:val="ListParagraph"/>
              <w:numPr>
                <w:ilvl w:val="0"/>
                <w:numId w:val="23"/>
              </w:numPr>
              <w:spacing w:after="0" w:line="240" w:lineRule="auto"/>
              <w:jc w:val="both"/>
              <w:rPr>
                <w:color w:val="212121"/>
                <w:sz w:val="24"/>
                <w:szCs w:val="24"/>
              </w:rPr>
            </w:pPr>
            <w:r w:rsidRPr="00DE0875">
              <w:rPr>
                <w:color w:val="212121"/>
                <w:sz w:val="24"/>
                <w:szCs w:val="24"/>
              </w:rPr>
              <w:t>Programme visit- immediate triggered</w:t>
            </w:r>
          </w:p>
          <w:p w:rsidR="00EF2054" w:rsidRDefault="00EF2054" w:rsidP="001E05CA">
            <w:pPr>
              <w:pStyle w:val="ListParagraph"/>
              <w:numPr>
                <w:ilvl w:val="0"/>
                <w:numId w:val="23"/>
              </w:numPr>
              <w:spacing w:after="0" w:line="240" w:lineRule="auto"/>
              <w:jc w:val="both"/>
              <w:rPr>
                <w:color w:val="212121"/>
                <w:sz w:val="24"/>
                <w:szCs w:val="24"/>
              </w:rPr>
            </w:pPr>
            <w:r w:rsidRPr="00DE0875">
              <w:rPr>
                <w:color w:val="212121"/>
                <w:sz w:val="24"/>
                <w:szCs w:val="24"/>
              </w:rPr>
              <w:t>Programme visit- triggered</w:t>
            </w:r>
          </w:p>
          <w:p w:rsidR="00EF2054" w:rsidRDefault="00EF2054" w:rsidP="001E05CA">
            <w:pPr>
              <w:pStyle w:val="ListParagraph"/>
              <w:numPr>
                <w:ilvl w:val="0"/>
                <w:numId w:val="23"/>
              </w:numPr>
              <w:spacing w:after="0" w:line="240" w:lineRule="auto"/>
              <w:jc w:val="both"/>
              <w:rPr>
                <w:color w:val="212121"/>
                <w:sz w:val="24"/>
                <w:szCs w:val="24"/>
              </w:rPr>
            </w:pPr>
            <w:r w:rsidRPr="00DE0875">
              <w:rPr>
                <w:color w:val="212121"/>
                <w:sz w:val="24"/>
                <w:szCs w:val="24"/>
              </w:rPr>
              <w:t>Programme visit- schedule visit- no major concerns</w:t>
            </w:r>
          </w:p>
          <w:p w:rsidR="00EF2054" w:rsidRDefault="00EF2054" w:rsidP="001E05CA">
            <w:pPr>
              <w:pStyle w:val="ListParagraph"/>
              <w:numPr>
                <w:ilvl w:val="0"/>
                <w:numId w:val="23"/>
              </w:numPr>
              <w:spacing w:after="0" w:line="240" w:lineRule="auto"/>
              <w:jc w:val="both"/>
            </w:pPr>
            <w:r w:rsidRPr="00DE0875">
              <w:rPr>
                <w:color w:val="212121"/>
                <w:sz w:val="24"/>
                <w:szCs w:val="24"/>
              </w:rPr>
              <w:t>Fact finding meeting</w:t>
            </w:r>
          </w:p>
        </w:tc>
      </w:tr>
      <w:tr w:rsidR="00EF2054" w:rsidTr="00EF2054">
        <w:trPr>
          <w:trHeight w:val="300"/>
        </w:trPr>
        <w:tc>
          <w:tcPr>
            <w:tcW w:w="3875" w:type="dxa"/>
            <w:tcBorders>
              <w:top w:val="nil"/>
              <w:left w:val="single" w:sz="8" w:space="0" w:color="000000"/>
              <w:bottom w:val="nil"/>
              <w:right w:val="single" w:sz="8" w:space="0" w:color="000000"/>
            </w:tcBorders>
            <w:shd w:val="clear" w:color="auto" w:fill="8DB3E2"/>
          </w:tcPr>
          <w:p w:rsidR="00EF2054" w:rsidRDefault="00EF2054" w:rsidP="00EF2054"/>
        </w:tc>
        <w:tc>
          <w:tcPr>
            <w:tcW w:w="2340" w:type="dxa"/>
            <w:tcBorders>
              <w:top w:val="nil"/>
              <w:left w:val="single" w:sz="8" w:space="0" w:color="000000"/>
              <w:bottom w:val="nil"/>
              <w:right w:val="single" w:sz="8" w:space="0" w:color="000000"/>
            </w:tcBorders>
            <w:shd w:val="clear" w:color="auto" w:fill="8DB3E2"/>
          </w:tcPr>
          <w:p w:rsidR="00EF2054" w:rsidRDefault="00EF2054" w:rsidP="00EF2054">
            <w:pPr>
              <w:ind w:left="179"/>
            </w:pPr>
          </w:p>
        </w:tc>
        <w:tc>
          <w:tcPr>
            <w:tcW w:w="3860" w:type="dxa"/>
            <w:tcBorders>
              <w:top w:val="nil"/>
              <w:left w:val="single" w:sz="8" w:space="0" w:color="000000"/>
              <w:bottom w:val="nil"/>
              <w:right w:val="single" w:sz="8" w:space="0" w:color="000000"/>
            </w:tcBorders>
            <w:shd w:val="clear" w:color="auto" w:fill="8DB3E2"/>
          </w:tcPr>
          <w:p w:rsidR="00EF2054" w:rsidRDefault="00EF2054" w:rsidP="00EF2054">
            <w:pPr>
              <w:ind w:left="179"/>
            </w:pPr>
          </w:p>
        </w:tc>
      </w:tr>
      <w:tr w:rsidR="00EF2054" w:rsidTr="00EF2054">
        <w:trPr>
          <w:trHeight w:val="300"/>
        </w:trPr>
        <w:tc>
          <w:tcPr>
            <w:tcW w:w="3875" w:type="dxa"/>
            <w:tcBorders>
              <w:top w:val="nil"/>
              <w:left w:val="single" w:sz="8" w:space="0" w:color="000000"/>
              <w:bottom w:val="nil"/>
              <w:right w:val="single" w:sz="8" w:space="0" w:color="000000"/>
            </w:tcBorders>
            <w:shd w:val="clear" w:color="auto" w:fill="8DB3E2"/>
          </w:tcPr>
          <w:p w:rsidR="00EF2054" w:rsidRDefault="00EF2054" w:rsidP="00EF2054"/>
        </w:tc>
        <w:tc>
          <w:tcPr>
            <w:tcW w:w="2340" w:type="dxa"/>
            <w:tcBorders>
              <w:top w:val="nil"/>
              <w:left w:val="single" w:sz="8" w:space="0" w:color="000000"/>
              <w:bottom w:val="nil"/>
              <w:right w:val="single" w:sz="8" w:space="0" w:color="000000"/>
            </w:tcBorders>
            <w:shd w:val="clear" w:color="auto" w:fill="8DB3E2"/>
          </w:tcPr>
          <w:p w:rsidR="00EF2054" w:rsidRDefault="00EF2054" w:rsidP="00EF2054">
            <w:pPr>
              <w:ind w:left="179"/>
            </w:pPr>
          </w:p>
        </w:tc>
        <w:tc>
          <w:tcPr>
            <w:tcW w:w="3860" w:type="dxa"/>
            <w:tcBorders>
              <w:top w:val="nil"/>
              <w:left w:val="single" w:sz="8" w:space="0" w:color="000000"/>
              <w:bottom w:val="nil"/>
              <w:right w:val="single" w:sz="8" w:space="0" w:color="000000"/>
            </w:tcBorders>
            <w:shd w:val="clear" w:color="auto" w:fill="8DB3E2"/>
          </w:tcPr>
          <w:p w:rsidR="00EF2054" w:rsidRDefault="00EF2054" w:rsidP="00EF2054">
            <w:pPr>
              <w:ind w:left="179"/>
            </w:pPr>
          </w:p>
        </w:tc>
      </w:tr>
      <w:tr w:rsidR="00EF2054" w:rsidTr="00EF2054">
        <w:trPr>
          <w:trHeight w:val="23"/>
        </w:trPr>
        <w:tc>
          <w:tcPr>
            <w:tcW w:w="3875" w:type="dxa"/>
            <w:tcBorders>
              <w:top w:val="nil"/>
              <w:left w:val="single" w:sz="8" w:space="0" w:color="000000"/>
              <w:bottom w:val="single" w:sz="8" w:space="0" w:color="000000"/>
              <w:right w:val="single" w:sz="8" w:space="0" w:color="000000"/>
            </w:tcBorders>
            <w:shd w:val="clear" w:color="auto" w:fill="8DB3E2"/>
          </w:tcPr>
          <w:p w:rsidR="00EF2054" w:rsidRDefault="00EF2054" w:rsidP="00EF2054"/>
        </w:tc>
        <w:tc>
          <w:tcPr>
            <w:tcW w:w="2340" w:type="dxa"/>
            <w:tcBorders>
              <w:top w:val="nil"/>
              <w:left w:val="single" w:sz="8" w:space="0" w:color="000000"/>
              <w:bottom w:val="single" w:sz="8" w:space="0" w:color="000000"/>
              <w:right w:val="single" w:sz="8" w:space="0" w:color="000000"/>
            </w:tcBorders>
            <w:shd w:val="clear" w:color="auto" w:fill="8DB3E2"/>
          </w:tcPr>
          <w:p w:rsidR="00EF2054" w:rsidRDefault="00EF2054" w:rsidP="00EF2054">
            <w:pPr>
              <w:ind w:left="4"/>
            </w:pPr>
          </w:p>
        </w:tc>
        <w:tc>
          <w:tcPr>
            <w:tcW w:w="3860" w:type="dxa"/>
            <w:tcBorders>
              <w:top w:val="nil"/>
              <w:left w:val="single" w:sz="8" w:space="0" w:color="000000"/>
              <w:bottom w:val="single" w:sz="8" w:space="0" w:color="000000"/>
              <w:right w:val="single" w:sz="8" w:space="0" w:color="000000"/>
            </w:tcBorders>
            <w:shd w:val="clear" w:color="auto" w:fill="8DB3E2"/>
          </w:tcPr>
          <w:p w:rsidR="00EF2054" w:rsidRDefault="00EF2054" w:rsidP="00EF2054"/>
        </w:tc>
      </w:tr>
    </w:tbl>
    <w:p w:rsidR="00EF2054" w:rsidRDefault="00EF2054" w:rsidP="00EF2054">
      <w:pPr>
        <w:spacing w:after="0"/>
        <w:ind w:left="19"/>
      </w:pPr>
      <w:r>
        <w:rPr>
          <w:sz w:val="19"/>
        </w:rPr>
        <w:t xml:space="preserve"> </w:t>
      </w:r>
    </w:p>
    <w:p w:rsidR="00EF2054" w:rsidRDefault="00EF2054" w:rsidP="00EF2054">
      <w:pPr>
        <w:spacing w:after="0" w:line="216" w:lineRule="auto"/>
        <w:ind w:left="19" w:right="9036"/>
      </w:pPr>
      <w:r>
        <w:rPr>
          <w:rFonts w:ascii="Times New Roman" w:eastAsia="Times New Roman" w:hAnsi="Times New Roman" w:cs="Times New Roman"/>
          <w:sz w:val="20"/>
        </w:rPr>
        <w:t xml:space="preserve"> </w:t>
      </w:r>
      <w:r>
        <w:rPr>
          <w:sz w:val="24"/>
        </w:rPr>
        <w:t xml:space="preserve"> </w:t>
      </w:r>
    </w:p>
    <w:p w:rsidR="00EF2054" w:rsidRDefault="00EF2054" w:rsidP="00EF2054">
      <w:pPr>
        <w:spacing w:after="3"/>
        <w:ind w:left="861" w:right="804" w:hanging="10"/>
        <w:jc w:val="center"/>
      </w:pPr>
      <w:r>
        <w:t>Figure 2: QRP outcomes &amp; outcome codes</w:t>
      </w:r>
    </w:p>
    <w:p w:rsidR="00EF2054" w:rsidRDefault="00EF2054" w:rsidP="00EF2054">
      <w:pPr>
        <w:spacing w:after="365"/>
        <w:ind w:left="1145"/>
      </w:pPr>
      <w:r>
        <w:rPr>
          <w:b/>
          <w:sz w:val="24"/>
        </w:rPr>
        <w:t xml:space="preserve"> </w:t>
      </w:r>
    </w:p>
    <w:p w:rsidR="00EF2054" w:rsidRDefault="00EF2054" w:rsidP="00EF2054">
      <w:pPr>
        <w:spacing w:after="5" w:line="269" w:lineRule="auto"/>
        <w:ind w:left="115" w:right="65" w:hanging="10"/>
        <w:rPr>
          <w:b/>
        </w:rPr>
      </w:pPr>
    </w:p>
    <w:p w:rsidR="00EF2054" w:rsidRDefault="00EF2054" w:rsidP="00EF2054">
      <w:pPr>
        <w:spacing w:after="5" w:line="269" w:lineRule="auto"/>
        <w:ind w:left="115" w:right="65" w:hanging="10"/>
        <w:rPr>
          <w:b/>
        </w:rPr>
      </w:pPr>
    </w:p>
    <w:p w:rsidR="00EF2054" w:rsidRDefault="00EF2054" w:rsidP="00EF2054">
      <w:pPr>
        <w:spacing w:after="5" w:line="269" w:lineRule="auto"/>
        <w:ind w:left="115" w:right="65" w:hanging="10"/>
        <w:rPr>
          <w:b/>
        </w:rPr>
      </w:pPr>
    </w:p>
    <w:p w:rsidR="00EF2054" w:rsidRDefault="00EF2054" w:rsidP="00EF2054">
      <w:pPr>
        <w:spacing w:after="5" w:line="269" w:lineRule="auto"/>
        <w:ind w:left="115" w:right="65" w:hanging="10"/>
      </w:pPr>
      <w:r>
        <w:rPr>
          <w:b/>
        </w:rPr>
        <w:t>QRP findings following data review:</w:t>
      </w:r>
    </w:p>
    <w:p w:rsidR="00EF2054" w:rsidRDefault="00EF2054" w:rsidP="00EF2054">
      <w:pPr>
        <w:spacing w:after="0"/>
        <w:ind w:left="19"/>
      </w:pPr>
      <w:r>
        <w:t xml:space="preserve"> </w:t>
      </w:r>
    </w:p>
    <w:p w:rsidR="00EF2054" w:rsidRDefault="00EF2054" w:rsidP="00EF2054">
      <w:pPr>
        <w:spacing w:after="5" w:line="268" w:lineRule="auto"/>
        <w:ind w:left="130" w:right="15" w:hanging="10"/>
      </w:pPr>
      <w:r>
        <w:t xml:space="preserve">There should be at least a couple of lines for each site considered by the QRP. These must be brief, and the following approach is encouraged: </w:t>
      </w:r>
    </w:p>
    <w:p w:rsidR="00EF2054" w:rsidRDefault="00EF2054" w:rsidP="00EF2054">
      <w:pPr>
        <w:spacing w:after="38"/>
        <w:ind w:left="19"/>
      </w:pPr>
      <w:r>
        <w:rPr>
          <w:sz w:val="19"/>
        </w:rPr>
        <w:t xml:space="preserve"> </w:t>
      </w:r>
    </w:p>
    <w:p w:rsidR="00EF2054" w:rsidRDefault="00EF2054" w:rsidP="001E05CA">
      <w:pPr>
        <w:numPr>
          <w:ilvl w:val="1"/>
          <w:numId w:val="10"/>
        </w:numPr>
        <w:spacing w:after="51" w:line="268" w:lineRule="auto"/>
        <w:ind w:right="15" w:hanging="360"/>
      </w:pPr>
      <w:r>
        <w:t xml:space="preserve">History / background to any issue (good practice or poor practice) – is this issue – new / known and being worked on at LEP / known but persisting. </w:t>
      </w:r>
    </w:p>
    <w:p w:rsidR="00EF2054" w:rsidRDefault="00EF2054" w:rsidP="001E05CA">
      <w:pPr>
        <w:numPr>
          <w:ilvl w:val="1"/>
          <w:numId w:val="10"/>
        </w:numPr>
        <w:spacing w:after="28" w:line="268" w:lineRule="auto"/>
        <w:ind w:right="15" w:hanging="360"/>
      </w:pPr>
      <w:r>
        <w:t xml:space="preserve">The evidence underpinning why the stated action is necessary. </w:t>
      </w:r>
    </w:p>
    <w:p w:rsidR="00EF2054" w:rsidRDefault="00EF2054" w:rsidP="001E05CA">
      <w:pPr>
        <w:numPr>
          <w:ilvl w:val="1"/>
          <w:numId w:val="10"/>
        </w:numPr>
        <w:spacing w:after="5" w:line="268" w:lineRule="auto"/>
        <w:ind w:right="15" w:hanging="360"/>
      </w:pPr>
      <w:r>
        <w:t xml:space="preserve">If the site is already an item on the Dean’s report – what summary update does the QRP suggest should be entered in the DR. </w:t>
      </w:r>
    </w:p>
    <w:p w:rsidR="00EF2054" w:rsidRDefault="00EF2054" w:rsidP="00924242">
      <w:pPr>
        <w:spacing w:after="0"/>
        <w:ind w:left="19"/>
        <w:rPr>
          <w:b/>
        </w:rPr>
      </w:pPr>
      <w:r>
        <w:rPr>
          <w:sz w:val="24"/>
        </w:rPr>
        <w:t xml:space="preserve"> </w:t>
      </w:r>
    </w:p>
    <w:p w:rsidR="00EF2054" w:rsidRDefault="00EF2054" w:rsidP="00EF2054">
      <w:pPr>
        <w:spacing w:after="5" w:line="269" w:lineRule="auto"/>
        <w:ind w:left="115" w:right="65" w:hanging="10"/>
      </w:pPr>
      <w:r>
        <w:rPr>
          <w:b/>
        </w:rPr>
        <w:t>QRP outcomes (figure 2):</w:t>
      </w:r>
      <w:r>
        <w:t xml:space="preserve"> </w:t>
      </w:r>
    </w:p>
    <w:p w:rsidR="00EF2054" w:rsidRDefault="00EF2054" w:rsidP="00EF2054">
      <w:pPr>
        <w:spacing w:after="0"/>
        <w:ind w:left="19"/>
      </w:pPr>
      <w:r>
        <w:t xml:space="preserve"> </w:t>
      </w:r>
    </w:p>
    <w:p w:rsidR="00EF2054" w:rsidRDefault="00EF2054" w:rsidP="001E05CA">
      <w:pPr>
        <w:numPr>
          <w:ilvl w:val="0"/>
          <w:numId w:val="10"/>
        </w:numPr>
        <w:spacing w:after="5" w:line="268" w:lineRule="auto"/>
        <w:ind w:right="67" w:hanging="10"/>
      </w:pPr>
      <w:r>
        <w:t xml:space="preserve">For each site considered by the QRP an outcome, selected from the following list, must be recorded. </w:t>
      </w:r>
    </w:p>
    <w:p w:rsidR="00EF2054" w:rsidRDefault="00EF2054" w:rsidP="00EF2054">
      <w:pPr>
        <w:spacing w:after="0"/>
        <w:ind w:left="19"/>
      </w:pPr>
      <w:r>
        <w:rPr>
          <w:sz w:val="19"/>
        </w:rPr>
        <w:t xml:space="preserve"> </w:t>
      </w:r>
    </w:p>
    <w:p w:rsidR="00924242" w:rsidRDefault="00EF2054" w:rsidP="00924242">
      <w:pPr>
        <w:spacing w:after="0"/>
        <w:ind w:left="130" w:hanging="10"/>
        <w:rPr>
          <w:rFonts w:ascii="Verdana" w:eastAsia="Verdana" w:hAnsi="Verdana" w:cs="Verdana"/>
          <w:sz w:val="18"/>
        </w:rPr>
      </w:pPr>
      <w:r>
        <w:rPr>
          <w:rFonts w:ascii="Verdana" w:eastAsia="Verdana" w:hAnsi="Verdana" w:cs="Verdana"/>
          <w:sz w:val="18"/>
        </w:rPr>
        <w:t>Types</w:t>
      </w:r>
    </w:p>
    <w:p w:rsidR="00EF2054" w:rsidRDefault="00EF2054" w:rsidP="00924242">
      <w:pPr>
        <w:spacing w:after="0"/>
        <w:ind w:left="130" w:hanging="10"/>
      </w:pPr>
      <w:r>
        <w:rPr>
          <w:sz w:val="11"/>
        </w:rPr>
        <w:t xml:space="preserve"> </w:t>
      </w:r>
    </w:p>
    <w:p w:rsidR="00EF2054" w:rsidRDefault="00EF2054" w:rsidP="001E05CA">
      <w:pPr>
        <w:numPr>
          <w:ilvl w:val="0"/>
          <w:numId w:val="11"/>
        </w:numPr>
        <w:spacing w:after="0"/>
        <w:ind w:hanging="355"/>
      </w:pPr>
      <w:r>
        <w:rPr>
          <w:rFonts w:ascii="Verdana" w:eastAsia="Verdana" w:hAnsi="Verdana" w:cs="Verdana"/>
          <w:sz w:val="18"/>
        </w:rPr>
        <w:t xml:space="preserve">Visit recommended </w:t>
      </w:r>
    </w:p>
    <w:p w:rsidR="00EF2054" w:rsidRDefault="00EF2054" w:rsidP="00EF2054">
      <w:pPr>
        <w:spacing w:after="56"/>
        <w:ind w:left="19"/>
      </w:pPr>
      <w:r>
        <w:rPr>
          <w:sz w:val="11"/>
        </w:rPr>
        <w:t xml:space="preserve"> </w:t>
      </w:r>
    </w:p>
    <w:p w:rsidR="00EF2054" w:rsidRPr="000E15B4" w:rsidRDefault="00EF2054" w:rsidP="001E05CA">
      <w:pPr>
        <w:pStyle w:val="ListParagraph"/>
        <w:numPr>
          <w:ilvl w:val="1"/>
          <w:numId w:val="11"/>
        </w:numPr>
        <w:jc w:val="both"/>
        <w:rPr>
          <w:rFonts w:eastAsiaTheme="minorHAnsi"/>
          <w:color w:val="212121"/>
          <w:sz w:val="24"/>
          <w:szCs w:val="24"/>
        </w:rPr>
      </w:pPr>
      <w:r w:rsidRPr="000E15B4">
        <w:rPr>
          <w:color w:val="212121"/>
          <w:sz w:val="24"/>
          <w:szCs w:val="24"/>
        </w:rPr>
        <w:t>Immediate triggered</w:t>
      </w:r>
    </w:p>
    <w:p w:rsidR="00EF2054" w:rsidRPr="000E15B4" w:rsidRDefault="00EF2054" w:rsidP="001E05CA">
      <w:pPr>
        <w:pStyle w:val="ListParagraph"/>
        <w:numPr>
          <w:ilvl w:val="1"/>
          <w:numId w:val="11"/>
        </w:numPr>
        <w:jc w:val="both"/>
        <w:rPr>
          <w:color w:val="212121"/>
          <w:sz w:val="24"/>
          <w:szCs w:val="24"/>
        </w:rPr>
      </w:pPr>
      <w:r w:rsidRPr="000E15B4">
        <w:rPr>
          <w:color w:val="212121"/>
          <w:sz w:val="24"/>
          <w:szCs w:val="24"/>
        </w:rPr>
        <w:t>Triggered</w:t>
      </w:r>
    </w:p>
    <w:p w:rsidR="00EF2054" w:rsidRPr="000E15B4" w:rsidRDefault="00EF2054" w:rsidP="001E05CA">
      <w:pPr>
        <w:pStyle w:val="ListParagraph"/>
        <w:numPr>
          <w:ilvl w:val="1"/>
          <w:numId w:val="11"/>
        </w:numPr>
        <w:jc w:val="both"/>
        <w:rPr>
          <w:color w:val="212121"/>
          <w:sz w:val="24"/>
          <w:szCs w:val="24"/>
        </w:rPr>
      </w:pPr>
      <w:r w:rsidRPr="000E15B4">
        <w:rPr>
          <w:color w:val="212121"/>
          <w:sz w:val="24"/>
          <w:szCs w:val="24"/>
        </w:rPr>
        <w:t>Scheduled visit- no major concerns</w:t>
      </w:r>
    </w:p>
    <w:p w:rsidR="00EF2054" w:rsidRPr="000E15B4" w:rsidRDefault="00EF2054" w:rsidP="001E05CA">
      <w:pPr>
        <w:pStyle w:val="ListParagraph"/>
        <w:numPr>
          <w:ilvl w:val="1"/>
          <w:numId w:val="11"/>
        </w:numPr>
        <w:jc w:val="both"/>
        <w:rPr>
          <w:color w:val="212121"/>
          <w:sz w:val="24"/>
          <w:szCs w:val="24"/>
        </w:rPr>
      </w:pPr>
      <w:r w:rsidRPr="000E15B4">
        <w:rPr>
          <w:color w:val="212121"/>
          <w:sz w:val="24"/>
          <w:szCs w:val="24"/>
        </w:rPr>
        <w:t>Revisit (including Enhanced Monitoring)- ongoing concern</w:t>
      </w:r>
    </w:p>
    <w:p w:rsidR="00EF2054" w:rsidRPr="000E15B4" w:rsidRDefault="00EF2054" w:rsidP="001E05CA">
      <w:pPr>
        <w:pStyle w:val="ListParagraph"/>
        <w:numPr>
          <w:ilvl w:val="1"/>
          <w:numId w:val="11"/>
        </w:numPr>
        <w:jc w:val="both"/>
        <w:rPr>
          <w:color w:val="212121"/>
          <w:sz w:val="24"/>
          <w:szCs w:val="24"/>
        </w:rPr>
      </w:pPr>
      <w:r w:rsidRPr="000E15B4">
        <w:rPr>
          <w:color w:val="212121"/>
          <w:sz w:val="24"/>
          <w:szCs w:val="24"/>
        </w:rPr>
        <w:t>Revisit (including Enhanced Monitoring)- confirm improvement</w:t>
      </w:r>
    </w:p>
    <w:p w:rsidR="00EF2054" w:rsidRPr="000E15B4" w:rsidRDefault="00EF2054" w:rsidP="001E05CA">
      <w:pPr>
        <w:pStyle w:val="ListParagraph"/>
        <w:numPr>
          <w:ilvl w:val="1"/>
          <w:numId w:val="11"/>
        </w:numPr>
        <w:jc w:val="both"/>
        <w:rPr>
          <w:color w:val="212121"/>
          <w:sz w:val="24"/>
          <w:szCs w:val="24"/>
        </w:rPr>
      </w:pPr>
      <w:r w:rsidRPr="000E15B4">
        <w:rPr>
          <w:color w:val="212121"/>
          <w:sz w:val="24"/>
          <w:szCs w:val="24"/>
        </w:rPr>
        <w:t>Programme visit- immediate triggered</w:t>
      </w:r>
    </w:p>
    <w:p w:rsidR="00EF2054" w:rsidRPr="000E15B4" w:rsidRDefault="00EF2054" w:rsidP="001E05CA">
      <w:pPr>
        <w:pStyle w:val="ListParagraph"/>
        <w:numPr>
          <w:ilvl w:val="1"/>
          <w:numId w:val="11"/>
        </w:numPr>
        <w:jc w:val="both"/>
        <w:rPr>
          <w:color w:val="212121"/>
          <w:sz w:val="24"/>
          <w:szCs w:val="24"/>
        </w:rPr>
      </w:pPr>
      <w:r w:rsidRPr="000E15B4">
        <w:rPr>
          <w:color w:val="212121"/>
          <w:sz w:val="24"/>
          <w:szCs w:val="24"/>
        </w:rPr>
        <w:t>Programme visit- triggered</w:t>
      </w:r>
    </w:p>
    <w:p w:rsidR="00EF2054" w:rsidRPr="000E15B4" w:rsidRDefault="00EF2054" w:rsidP="001E05CA">
      <w:pPr>
        <w:pStyle w:val="ListParagraph"/>
        <w:numPr>
          <w:ilvl w:val="1"/>
          <w:numId w:val="11"/>
        </w:numPr>
        <w:jc w:val="both"/>
        <w:rPr>
          <w:color w:val="212121"/>
          <w:sz w:val="24"/>
          <w:szCs w:val="24"/>
        </w:rPr>
      </w:pPr>
      <w:r w:rsidRPr="000E15B4">
        <w:rPr>
          <w:color w:val="212121"/>
          <w:sz w:val="24"/>
          <w:szCs w:val="24"/>
        </w:rPr>
        <w:t>Programme visit- schedule visit- no major concerns</w:t>
      </w:r>
    </w:p>
    <w:p w:rsidR="00EF2054" w:rsidRPr="000E15B4" w:rsidRDefault="00EF2054" w:rsidP="001E05CA">
      <w:pPr>
        <w:pStyle w:val="ListParagraph"/>
        <w:numPr>
          <w:ilvl w:val="1"/>
          <w:numId w:val="11"/>
        </w:numPr>
        <w:rPr>
          <w:color w:val="212121"/>
          <w:sz w:val="24"/>
          <w:szCs w:val="24"/>
        </w:rPr>
      </w:pPr>
      <w:r w:rsidRPr="000E15B4">
        <w:rPr>
          <w:color w:val="212121"/>
          <w:sz w:val="24"/>
          <w:szCs w:val="24"/>
        </w:rPr>
        <w:t>Fact finding meeting</w:t>
      </w:r>
    </w:p>
    <w:p w:rsidR="00EF2054" w:rsidRDefault="00EF2054" w:rsidP="00EF2054">
      <w:pPr>
        <w:spacing w:after="56"/>
        <w:ind w:left="19"/>
      </w:pPr>
    </w:p>
    <w:p w:rsidR="00EF2054" w:rsidRDefault="00EF2054" w:rsidP="001E05CA">
      <w:pPr>
        <w:numPr>
          <w:ilvl w:val="0"/>
          <w:numId w:val="11"/>
        </w:numPr>
        <w:spacing w:after="102"/>
        <w:ind w:hanging="355"/>
      </w:pPr>
      <w:r>
        <w:rPr>
          <w:rFonts w:ascii="Verdana" w:eastAsia="Verdana" w:hAnsi="Verdana" w:cs="Verdana"/>
          <w:sz w:val="18"/>
        </w:rPr>
        <w:t xml:space="preserve">Enquiry recommended </w:t>
      </w:r>
    </w:p>
    <w:p w:rsidR="00EF2054" w:rsidRDefault="00EF2054" w:rsidP="001E05CA">
      <w:pPr>
        <w:numPr>
          <w:ilvl w:val="1"/>
          <w:numId w:val="11"/>
        </w:numPr>
        <w:spacing w:after="111"/>
        <w:ind w:hanging="413"/>
      </w:pPr>
      <w:r>
        <w:rPr>
          <w:rFonts w:ascii="Verdana" w:eastAsia="Verdana" w:hAnsi="Verdana" w:cs="Verdana"/>
          <w:sz w:val="18"/>
        </w:rPr>
        <w:t xml:space="preserve">QIM </w:t>
      </w:r>
    </w:p>
    <w:p w:rsidR="00EF2054" w:rsidRDefault="00EF2054" w:rsidP="001E05CA">
      <w:pPr>
        <w:numPr>
          <w:ilvl w:val="1"/>
          <w:numId w:val="11"/>
        </w:numPr>
        <w:spacing w:after="111"/>
        <w:ind w:hanging="413"/>
      </w:pPr>
      <w:r>
        <w:t>TPD</w:t>
      </w:r>
    </w:p>
    <w:p w:rsidR="00EF2054" w:rsidRDefault="00EF2054" w:rsidP="001E05CA">
      <w:pPr>
        <w:numPr>
          <w:ilvl w:val="1"/>
          <w:numId w:val="11"/>
        </w:numPr>
        <w:spacing w:after="111"/>
        <w:ind w:hanging="413"/>
      </w:pPr>
      <w:r>
        <w:t>APD</w:t>
      </w:r>
    </w:p>
    <w:p w:rsidR="00EF2054" w:rsidRDefault="00EF2054" w:rsidP="001E05CA">
      <w:pPr>
        <w:numPr>
          <w:ilvl w:val="1"/>
          <w:numId w:val="11"/>
        </w:numPr>
        <w:spacing w:after="111"/>
        <w:ind w:hanging="413"/>
      </w:pPr>
      <w:r>
        <w:t>DME</w:t>
      </w:r>
      <w:r>
        <w:br/>
      </w:r>
    </w:p>
    <w:p w:rsidR="00EF2054" w:rsidRDefault="00EF2054" w:rsidP="001E05CA">
      <w:pPr>
        <w:numPr>
          <w:ilvl w:val="0"/>
          <w:numId w:val="11"/>
        </w:numPr>
        <w:spacing w:after="0"/>
        <w:ind w:hanging="355"/>
      </w:pPr>
      <w:r>
        <w:rPr>
          <w:rFonts w:ascii="Verdana" w:eastAsia="Verdana" w:hAnsi="Verdana" w:cs="Verdana"/>
          <w:sz w:val="18"/>
        </w:rPr>
        <w:t xml:space="preserve">Continue monitoring through sQMG </w:t>
      </w:r>
    </w:p>
    <w:p w:rsidR="00EF2054" w:rsidRDefault="00EF2054" w:rsidP="00EF2054">
      <w:pPr>
        <w:spacing w:after="58"/>
        <w:ind w:left="19"/>
      </w:pPr>
      <w:r>
        <w:rPr>
          <w:sz w:val="11"/>
        </w:rPr>
        <w:t xml:space="preserve"> </w:t>
      </w:r>
    </w:p>
    <w:p w:rsidR="00EF2054" w:rsidRDefault="00EF2054" w:rsidP="001E05CA">
      <w:pPr>
        <w:numPr>
          <w:ilvl w:val="0"/>
          <w:numId w:val="11"/>
        </w:numPr>
        <w:spacing w:after="0"/>
        <w:ind w:hanging="355"/>
      </w:pPr>
      <w:r>
        <w:rPr>
          <w:rFonts w:ascii="Verdana" w:eastAsia="Verdana" w:hAnsi="Verdana" w:cs="Verdana"/>
          <w:sz w:val="18"/>
        </w:rPr>
        <w:t xml:space="preserve">Good practice recognition </w:t>
      </w:r>
    </w:p>
    <w:p w:rsidR="00EF2054" w:rsidRDefault="00EF2054" w:rsidP="00EF2054">
      <w:pPr>
        <w:spacing w:after="58"/>
        <w:ind w:left="19"/>
      </w:pPr>
      <w:r>
        <w:rPr>
          <w:sz w:val="11"/>
        </w:rPr>
        <w:t xml:space="preserve"> </w:t>
      </w:r>
    </w:p>
    <w:p w:rsidR="00EF2054" w:rsidRDefault="00EF2054" w:rsidP="001E05CA">
      <w:pPr>
        <w:numPr>
          <w:ilvl w:val="0"/>
          <w:numId w:val="11"/>
        </w:numPr>
        <w:spacing w:after="0"/>
        <w:ind w:hanging="355"/>
      </w:pPr>
      <w:r>
        <w:rPr>
          <w:rFonts w:ascii="Verdana" w:eastAsia="Verdana" w:hAnsi="Verdana" w:cs="Verdana"/>
          <w:sz w:val="18"/>
        </w:rPr>
        <w:t xml:space="preserve">No action required </w:t>
      </w:r>
    </w:p>
    <w:p w:rsidR="00EF2054" w:rsidRDefault="00EF2054" w:rsidP="00EF2054">
      <w:pPr>
        <w:spacing w:after="82"/>
        <w:ind w:left="19"/>
      </w:pPr>
      <w:r>
        <w:rPr>
          <w:sz w:val="11"/>
        </w:rPr>
        <w:t xml:space="preserve"> </w:t>
      </w:r>
    </w:p>
    <w:p w:rsidR="00EF2054" w:rsidRDefault="00EF2054" w:rsidP="00EF2054">
      <w:pPr>
        <w:spacing w:after="5" w:line="268" w:lineRule="auto"/>
        <w:ind w:left="130" w:right="15" w:hanging="10"/>
      </w:pPr>
    </w:p>
    <w:p w:rsidR="00EF2054" w:rsidRDefault="00EF2054" w:rsidP="00EF2054">
      <w:pPr>
        <w:spacing w:after="5" w:line="268" w:lineRule="auto"/>
        <w:ind w:left="130" w:right="15" w:hanging="10"/>
      </w:pPr>
    </w:p>
    <w:p w:rsidR="00924242" w:rsidRDefault="00924242" w:rsidP="00EF2054">
      <w:pPr>
        <w:spacing w:after="5" w:line="268" w:lineRule="auto"/>
        <w:ind w:left="130" w:right="15" w:hanging="10"/>
      </w:pPr>
    </w:p>
    <w:p w:rsidR="00EF2054" w:rsidRDefault="00EF2054" w:rsidP="00EF2054">
      <w:pPr>
        <w:spacing w:after="5" w:line="268" w:lineRule="auto"/>
        <w:ind w:left="130" w:right="15" w:hanging="10"/>
      </w:pPr>
      <w:r>
        <w:lastRenderedPageBreak/>
        <w:t xml:space="preserve">Note: </w:t>
      </w:r>
    </w:p>
    <w:p w:rsidR="00EF2054" w:rsidRDefault="00EF2054" w:rsidP="00EF2054">
      <w:pPr>
        <w:spacing w:after="4"/>
        <w:ind w:left="19"/>
      </w:pPr>
      <w:r>
        <w:t xml:space="preserve"> </w:t>
      </w:r>
    </w:p>
    <w:p w:rsidR="00EF2054" w:rsidRDefault="00EF2054" w:rsidP="001E05CA">
      <w:pPr>
        <w:numPr>
          <w:ilvl w:val="1"/>
          <w:numId w:val="12"/>
        </w:numPr>
        <w:spacing w:after="51" w:line="268" w:lineRule="auto"/>
        <w:ind w:right="15" w:hanging="360"/>
      </w:pPr>
      <w:r>
        <w:t xml:space="preserve">Where a </w:t>
      </w:r>
      <w:r>
        <w:rPr>
          <w:b/>
        </w:rPr>
        <w:t xml:space="preserve">visit is recommended </w:t>
      </w:r>
      <w:r>
        <w:t>– it is vital to indicate what type of visit is required from those listed from 1a to1i. If a visit is triggered at FY/ GP level but the core/ higher specialty QRP does not consider a visit necessary for their cohort, they should record the outcome they consider appropriate but note in their comments awareness of the need to visit based on FY/GP QRP outcome. They should also indicate whether the specialty sQMG wishes to lead the visit or if the visit should be led by the FY/GP sQMG</w:t>
      </w:r>
    </w:p>
    <w:p w:rsidR="00EF2054" w:rsidRDefault="00EF2054" w:rsidP="001E05CA">
      <w:pPr>
        <w:numPr>
          <w:ilvl w:val="1"/>
          <w:numId w:val="12"/>
        </w:numPr>
        <w:spacing w:after="53" w:line="268" w:lineRule="auto"/>
        <w:ind w:right="15" w:hanging="360"/>
      </w:pPr>
      <w:r>
        <w:t xml:space="preserve">An </w:t>
      </w:r>
      <w:r>
        <w:rPr>
          <w:b/>
        </w:rPr>
        <w:t xml:space="preserve">enquiry </w:t>
      </w:r>
      <w:r>
        <w:t>(2a to 2d) .is a stand-alone action and separate to a recommendation for a visit. For example, a lone red flag which we want to find out some more about without the need for a visit; or requiring further information from a TPD, e.g. if they hadn’t provided enough information in their TPD report. The result of an enquiry could lead to the need for a visit, but it might not.  The enquiries will be entered into the enquiry tracker system for follow up/ audit trail purposes and owned and followed up by the SQMG.</w:t>
      </w:r>
    </w:p>
    <w:p w:rsidR="00EF2054" w:rsidRDefault="00EF2054" w:rsidP="001E05CA">
      <w:pPr>
        <w:numPr>
          <w:ilvl w:val="1"/>
          <w:numId w:val="12"/>
        </w:numPr>
        <w:spacing w:after="48" w:line="268" w:lineRule="auto"/>
        <w:ind w:left="831" w:right="15" w:hanging="10"/>
      </w:pPr>
      <w:r w:rsidRPr="00481223">
        <w:rPr>
          <w:b/>
        </w:rPr>
        <w:t>Continued monitoring via sQMG</w:t>
      </w:r>
      <w:r>
        <w:t xml:space="preserve">: sQMG will continue to monitor any new data and can make the decision to visit or issue an enquiry at any point in the coming year. This item should become a standing entry on the sQMG agenda until it is officially closed off. Note that this also provides a mechanism for signalling ‘low level signals of concern’ that might be picked up in other QRPs and that might contribute to a decision to undertake further enquiry or even a visit. </w:t>
      </w:r>
    </w:p>
    <w:p w:rsidR="00EF2054" w:rsidRDefault="00EF2054" w:rsidP="001E05CA">
      <w:pPr>
        <w:numPr>
          <w:ilvl w:val="0"/>
          <w:numId w:val="13"/>
        </w:numPr>
        <w:spacing w:after="50" w:line="269" w:lineRule="auto"/>
        <w:ind w:right="65" w:hanging="360"/>
      </w:pPr>
      <w:r>
        <w:rPr>
          <w:b/>
        </w:rPr>
        <w:t>Good Practice recognition</w:t>
      </w:r>
      <w:r>
        <w:t xml:space="preserve">: where this is the output of the QRP, a good practice recognition letter should be sent by the LDD (using template in appendix 2) to the DME, trainer (where known) and to the TPD. </w:t>
      </w:r>
    </w:p>
    <w:p w:rsidR="00EF2054" w:rsidRDefault="00EF2054" w:rsidP="001E05CA">
      <w:pPr>
        <w:numPr>
          <w:ilvl w:val="0"/>
          <w:numId w:val="13"/>
        </w:numPr>
        <w:spacing w:after="5" w:line="268" w:lineRule="auto"/>
        <w:ind w:right="65" w:hanging="360"/>
      </w:pPr>
      <w:r>
        <w:rPr>
          <w:b/>
        </w:rPr>
        <w:t>No action required</w:t>
      </w:r>
      <w:r>
        <w:t xml:space="preserve">: no further action needed, site will be visited as part of five year scheduled programme. </w:t>
      </w:r>
    </w:p>
    <w:p w:rsidR="00EF2054" w:rsidRDefault="00EF2054" w:rsidP="001E05CA">
      <w:pPr>
        <w:numPr>
          <w:ilvl w:val="0"/>
          <w:numId w:val="13"/>
        </w:numPr>
        <w:spacing w:after="5" w:line="269" w:lineRule="auto"/>
        <w:ind w:right="65" w:hanging="360"/>
      </w:pPr>
      <w:r w:rsidRPr="00481223">
        <w:rPr>
          <w:b/>
        </w:rPr>
        <w:t xml:space="preserve">‘Insufficient data’ – </w:t>
      </w:r>
      <w:r w:rsidRPr="00481223">
        <w:t xml:space="preserve">enables us to identify where an outcome decision has resulted from some level of concern or where the driver has been the absence of sufficient data to inform a decision. </w:t>
      </w:r>
    </w:p>
    <w:p w:rsidR="00EF2054" w:rsidRPr="00481223" w:rsidRDefault="00EF2054" w:rsidP="001E05CA">
      <w:pPr>
        <w:numPr>
          <w:ilvl w:val="0"/>
          <w:numId w:val="13"/>
        </w:numPr>
        <w:spacing w:after="5" w:line="269" w:lineRule="auto"/>
        <w:ind w:right="65" w:hanging="360"/>
      </w:pPr>
      <w:r w:rsidRPr="00481223">
        <w:rPr>
          <w:b/>
        </w:rPr>
        <w:t xml:space="preserve">‘Recommend to DQMG to include in the DR’ – </w:t>
      </w:r>
      <w:r w:rsidRPr="00481223">
        <w:t xml:space="preserve">with the new online DR and ‘ownership of lines therein by sQMGs it is appropriate that where significant, high risk, issues are identified by QRPs, there is an option to include this in the DR as part of the action plan. </w:t>
      </w:r>
    </w:p>
    <w:p w:rsidR="00EF2054" w:rsidRDefault="00EF2054" w:rsidP="00EF2054">
      <w:pPr>
        <w:spacing w:after="5" w:line="269" w:lineRule="auto"/>
        <w:ind w:left="831" w:right="65" w:hanging="10"/>
      </w:pPr>
      <w:r w:rsidRPr="00481223">
        <w:t xml:space="preserve">Any issues thus identified are subsequently considered at the DQMG to ensure </w:t>
      </w:r>
      <w:r>
        <w:t xml:space="preserve">consistency in the type of items being escalated to this reporting mechanism. </w:t>
      </w:r>
    </w:p>
    <w:p w:rsidR="00EF2054" w:rsidRPr="00481223" w:rsidRDefault="00EF2054" w:rsidP="00EF2054">
      <w:pPr>
        <w:spacing w:after="5" w:line="269" w:lineRule="auto"/>
        <w:ind w:left="831" w:right="65" w:hanging="10"/>
      </w:pPr>
    </w:p>
    <w:p w:rsidR="00EF2054" w:rsidRDefault="00EF2054" w:rsidP="00EF2054">
      <w:pPr>
        <w:spacing w:after="0"/>
      </w:pPr>
      <w:r>
        <w:rPr>
          <w:sz w:val="24"/>
        </w:rPr>
        <w:t xml:space="preserve"> </w:t>
      </w:r>
    </w:p>
    <w:p w:rsidR="00EF2054" w:rsidRDefault="00EF2054" w:rsidP="00EF2054">
      <w:pPr>
        <w:pStyle w:val="Heading6"/>
        <w:pBdr>
          <w:top w:val="single" w:sz="5" w:space="0" w:color="000000"/>
          <w:left w:val="single" w:sz="5" w:space="0" w:color="000000"/>
          <w:bottom w:val="single" w:sz="5" w:space="0" w:color="000000"/>
          <w:right w:val="single" w:sz="5" w:space="0" w:color="000000"/>
        </w:pBdr>
        <w:shd w:val="clear" w:color="auto" w:fill="D9D9D9"/>
        <w:spacing w:after="0"/>
        <w:ind w:left="115"/>
      </w:pPr>
      <w:r>
        <w:rPr>
          <w:rFonts w:ascii="Calibri" w:eastAsia="Calibri" w:hAnsi="Calibri" w:cs="Calibri"/>
        </w:rPr>
        <w:t>Following the QRP</w:t>
      </w:r>
      <w:r>
        <w:rPr>
          <w:rFonts w:ascii="Calibri" w:eastAsia="Calibri" w:hAnsi="Calibri" w:cs="Calibri"/>
          <w:b w:val="0"/>
        </w:rPr>
        <w:t xml:space="preserve"> </w:t>
      </w:r>
    </w:p>
    <w:p w:rsidR="00EF2054" w:rsidRDefault="00EF2054" w:rsidP="00EF2054">
      <w:pPr>
        <w:spacing w:after="0"/>
      </w:pPr>
      <w:r>
        <w:rPr>
          <w:sz w:val="24"/>
        </w:rPr>
        <w:t xml:space="preserve"> </w:t>
      </w:r>
    </w:p>
    <w:p w:rsidR="00EF2054" w:rsidRDefault="00EF2054" w:rsidP="001E05CA">
      <w:pPr>
        <w:numPr>
          <w:ilvl w:val="0"/>
          <w:numId w:val="14"/>
        </w:numPr>
        <w:spacing w:after="5" w:line="268" w:lineRule="auto"/>
        <w:ind w:right="388" w:hanging="10"/>
      </w:pPr>
      <w:r>
        <w:t xml:space="preserve">QIM and QIA compile the QRP output document which will then be approved by all panel members who were in attendance. </w:t>
      </w:r>
    </w:p>
    <w:p w:rsidR="00EF2054" w:rsidRDefault="00EF2054" w:rsidP="00EF2054">
      <w:pPr>
        <w:spacing w:after="0"/>
      </w:pPr>
      <w:r>
        <w:rPr>
          <w:sz w:val="19"/>
        </w:rPr>
        <w:t xml:space="preserve"> </w:t>
      </w:r>
    </w:p>
    <w:p w:rsidR="00EF2054" w:rsidRDefault="00EF2054" w:rsidP="001E05CA">
      <w:pPr>
        <w:numPr>
          <w:ilvl w:val="0"/>
          <w:numId w:val="14"/>
        </w:numPr>
        <w:spacing w:after="5" w:line="268" w:lineRule="auto"/>
        <w:ind w:right="388" w:hanging="10"/>
      </w:pPr>
      <w:r>
        <w:t xml:space="preserve">QIM/QIA sends out a standard Questback Evaluation form to all attendees to collect feedback on the event itself. </w:t>
      </w:r>
    </w:p>
    <w:p w:rsidR="00EF2054" w:rsidRDefault="00EF2054" w:rsidP="00EF2054">
      <w:pPr>
        <w:spacing w:after="0"/>
      </w:pPr>
      <w:r>
        <w:rPr>
          <w:sz w:val="19"/>
        </w:rPr>
        <w:t xml:space="preserve"> </w:t>
      </w:r>
    </w:p>
    <w:p w:rsidR="00EF2054" w:rsidRDefault="00EF2054" w:rsidP="00EF2054">
      <w:pPr>
        <w:spacing w:after="5" w:line="269" w:lineRule="auto"/>
        <w:ind w:left="115" w:right="65" w:hanging="10"/>
      </w:pPr>
      <w:r>
        <w:rPr>
          <w:b/>
        </w:rPr>
        <w:t>Generation of the key collations of QRP outputs (figure 3).</w:t>
      </w:r>
      <w:r>
        <w:t xml:space="preserve"> </w:t>
      </w:r>
    </w:p>
    <w:p w:rsidR="00EF2054" w:rsidRDefault="00EF2054" w:rsidP="001E05CA">
      <w:pPr>
        <w:numPr>
          <w:ilvl w:val="1"/>
          <w:numId w:val="14"/>
        </w:numPr>
        <w:spacing w:after="5" w:line="269" w:lineRule="auto"/>
        <w:ind w:right="65" w:hanging="360"/>
      </w:pPr>
      <w:r>
        <w:rPr>
          <w:b/>
        </w:rPr>
        <w:t>Final visit plan &amp; timetable</w:t>
      </w:r>
      <w:r>
        <w:t xml:space="preserve"> </w:t>
      </w:r>
    </w:p>
    <w:p w:rsidR="00EF2054" w:rsidRDefault="00EF2054" w:rsidP="00EF2054">
      <w:pPr>
        <w:spacing w:after="5" w:line="268" w:lineRule="auto"/>
        <w:ind w:left="831" w:right="102" w:hanging="10"/>
      </w:pPr>
      <w:r>
        <w:t>All approved QRP outputs should be forwarded to the senior QIM for information and review. SQIM will utilise outputs and information entered into the visit tracker system to compile a list of planned visit activity for DQMG. The SQIM will also be responsible for monitoring the concentration of visits to individual health boards to avoid overloading any single area and will undertake meetings with DMEs where QRP outcomes suggest a significant level of visiting is likely to be required in the upcoming training year.</w:t>
      </w:r>
    </w:p>
    <w:p w:rsidR="00EF2054" w:rsidRDefault="00EF2054" w:rsidP="001E05CA">
      <w:pPr>
        <w:pStyle w:val="ListParagraph"/>
        <w:numPr>
          <w:ilvl w:val="0"/>
          <w:numId w:val="24"/>
        </w:numPr>
        <w:spacing w:after="5" w:line="269" w:lineRule="auto"/>
        <w:ind w:right="65"/>
      </w:pPr>
      <w:r w:rsidRPr="00EF2054">
        <w:rPr>
          <w:b/>
        </w:rPr>
        <w:lastRenderedPageBreak/>
        <w:t>‘Programme cuts’ for TPDs</w:t>
      </w:r>
      <w:r>
        <w:t xml:space="preserve"> </w:t>
      </w:r>
    </w:p>
    <w:p w:rsidR="00EF2054" w:rsidRDefault="00EF2054" w:rsidP="00EF2054">
      <w:pPr>
        <w:spacing w:after="5" w:line="268" w:lineRule="auto"/>
        <w:ind w:left="831" w:right="15" w:hanging="10"/>
      </w:pPr>
      <w:r>
        <w:t>An approved QRP output (</w:t>
      </w:r>
      <w:r>
        <w:rPr>
          <w:b/>
        </w:rPr>
        <w:t>based on the populated summary table on page 1, but without any pre-QRP information</w:t>
      </w:r>
      <w:r>
        <w:t xml:space="preserve">) should also be edited by the QIA for the QRP to include the outputs for the sites for training in the particular specialties / (regional and national) programmes for each TPD. </w:t>
      </w:r>
    </w:p>
    <w:p w:rsidR="00EF2054" w:rsidRDefault="00EF2054" w:rsidP="00EF2054">
      <w:pPr>
        <w:spacing w:after="5" w:line="268" w:lineRule="auto"/>
        <w:ind w:left="831" w:right="15" w:hanging="10"/>
      </w:pPr>
      <w:r>
        <w:t>The ‘programme cuts’ will be shared by the APGDs-Quality with the appropriate TPD (email to accompany – Appendix 3). TPDs should share their QRP ‘programme cut outputs with their STCs.</w:t>
      </w:r>
    </w:p>
    <w:p w:rsidR="00EF2054" w:rsidRDefault="00EF2054" w:rsidP="00EF2054">
      <w:pPr>
        <w:spacing w:after="5" w:line="268" w:lineRule="auto"/>
        <w:ind w:right="15"/>
      </w:pPr>
    </w:p>
    <w:p w:rsidR="00EF2054" w:rsidRPr="00EF2054" w:rsidRDefault="00EF2054" w:rsidP="001E05CA">
      <w:pPr>
        <w:pStyle w:val="ListParagraph"/>
        <w:numPr>
          <w:ilvl w:val="0"/>
          <w:numId w:val="24"/>
        </w:numPr>
        <w:spacing w:after="5" w:line="268" w:lineRule="auto"/>
        <w:ind w:right="15"/>
      </w:pPr>
      <w:r w:rsidRPr="00EF2054">
        <w:rPr>
          <w:b/>
        </w:rPr>
        <w:t xml:space="preserve">Aggregated specialty cuts </w:t>
      </w:r>
    </w:p>
    <w:p w:rsidR="00EF2054" w:rsidRDefault="00EF2054" w:rsidP="00EF2054">
      <w:pPr>
        <w:pStyle w:val="ListParagraph"/>
        <w:spacing w:after="5" w:line="268" w:lineRule="auto"/>
        <w:ind w:right="15"/>
      </w:pPr>
      <w:r>
        <w:t xml:space="preserve">The senior QIM will collate all outcomes from relevant specialties into collated outputs for each College. </w:t>
      </w:r>
    </w:p>
    <w:p w:rsidR="00EF2054" w:rsidRDefault="00EF2054" w:rsidP="00EF2054">
      <w:pPr>
        <w:spacing w:after="5" w:line="268" w:lineRule="auto"/>
        <w:ind w:right="15"/>
      </w:pPr>
    </w:p>
    <w:p w:rsidR="00EF2054" w:rsidRDefault="00EF2054" w:rsidP="001E05CA">
      <w:pPr>
        <w:pStyle w:val="ListParagraph"/>
        <w:numPr>
          <w:ilvl w:val="0"/>
          <w:numId w:val="24"/>
        </w:numPr>
        <w:spacing w:after="5" w:line="268" w:lineRule="auto"/>
        <w:ind w:right="15"/>
        <w:rPr>
          <w:b/>
        </w:rPr>
      </w:pPr>
      <w:r w:rsidRPr="00EF2054">
        <w:rPr>
          <w:b/>
        </w:rPr>
        <w:t xml:space="preserve">DME cuts </w:t>
      </w:r>
    </w:p>
    <w:p w:rsidR="00EF2054" w:rsidRPr="00EF2054" w:rsidRDefault="00EF2054" w:rsidP="00EF2054">
      <w:pPr>
        <w:pStyle w:val="ListParagraph"/>
        <w:spacing w:after="5" w:line="268" w:lineRule="auto"/>
        <w:ind w:right="15"/>
        <w:rPr>
          <w:b/>
        </w:rPr>
      </w:pPr>
      <w:r>
        <w:t xml:space="preserve">The senior QIM will compile a ‘board cut’ of data, which will contain all outcomes for all specialties in each LEP within a health board. This will be shared with the relevant board DME.  </w:t>
      </w:r>
    </w:p>
    <w:p w:rsidR="00EF2054" w:rsidRDefault="00EF2054" w:rsidP="00EF2054">
      <w:pPr>
        <w:spacing w:after="0"/>
        <w:ind w:left="161"/>
        <w:rPr>
          <w:sz w:val="19"/>
        </w:rPr>
      </w:pPr>
      <w:r>
        <w:rPr>
          <w:sz w:val="19"/>
        </w:rPr>
        <w:t xml:space="preserve"> </w:t>
      </w:r>
    </w:p>
    <w:p w:rsidR="00EF2054" w:rsidRDefault="00EF2054" w:rsidP="00EF2054">
      <w:pPr>
        <w:spacing w:after="5" w:line="268" w:lineRule="auto"/>
        <w:ind w:right="15"/>
      </w:pPr>
      <w:r>
        <w:t xml:space="preserve">Ideally, information should be cascaded to TPDs, DMEs and Colleges within four weeks of the final QRP and all data should be sent on an agreed date to avoid one stakeholder group being made aware of QRP decisions prior to another. </w:t>
      </w:r>
    </w:p>
    <w:p w:rsidR="00EF2054" w:rsidRDefault="00EF2054" w:rsidP="00EF2054">
      <w:pPr>
        <w:spacing w:after="21"/>
        <w:ind w:left="641"/>
      </w:pPr>
      <w:r>
        <w:t xml:space="preserve"> </w:t>
      </w:r>
    </w:p>
    <w:p w:rsidR="00EF2054" w:rsidRDefault="00EF2054" w:rsidP="00EF2054">
      <w:pPr>
        <w:spacing w:after="5" w:line="268" w:lineRule="auto"/>
        <w:ind w:right="15"/>
      </w:pPr>
      <w:r>
        <w:t xml:space="preserve">Nominated QLs will be asked to review the QRP decisions on a board-wide basis, to bring together any significant or low-level concerns across LEPs. This data will be compiled by SQIM with support of data team and will reported on by the data team lead at the next DQMG. </w:t>
      </w: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320"/>
        <w:jc w:val="center"/>
      </w:pPr>
    </w:p>
    <w:p w:rsidR="00EF2054" w:rsidRDefault="00EF2054" w:rsidP="00EF2054">
      <w:pPr>
        <w:spacing w:after="0"/>
        <w:ind w:left="821"/>
      </w:pPr>
    </w:p>
    <w:p w:rsidR="00EF2054" w:rsidRDefault="00EF2054" w:rsidP="00EF2054">
      <w:pPr>
        <w:spacing w:after="0"/>
      </w:pPr>
      <w:r>
        <w:rPr>
          <w:sz w:val="20"/>
        </w:rPr>
        <w:t xml:space="preserve"> </w:t>
      </w:r>
    </w:p>
    <w:p w:rsidR="00EF2054" w:rsidRDefault="00EF2054" w:rsidP="00EF2054">
      <w:pPr>
        <w:spacing w:after="118"/>
      </w:pPr>
      <w:r>
        <w:rPr>
          <w:sz w:val="20"/>
        </w:rPr>
        <w:t xml:space="preserve"> </w:t>
      </w:r>
    </w:p>
    <w:p w:rsidR="00EF2054" w:rsidRDefault="00EF2054" w:rsidP="00EF2054">
      <w:pPr>
        <w:spacing w:after="494"/>
        <w:ind w:left="143"/>
      </w:pPr>
      <w:r>
        <w:rPr>
          <w:noProof/>
        </w:rPr>
      </w:r>
      <w:r w:rsidR="00924242">
        <w:pict>
          <v:group id="Group 339957" o:spid="_x0000_s1026" style="width:447.45pt;height:460.25pt;mso-position-horizontal-relative:char;mso-position-vertical-relative:line" coordsize="53733,5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">
            <v:shape id="Shape 384579" o:spid="_x0000_s1027" style="position:absolute;left:16490;width:21241;height:3403;visibility:visible;mso-wrap-style:square;v-text-anchor:top" coordsize="212407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" path="m,l2124075,r,340360l,340360,,e" fillcolor="#9cf" stroked="f" strokeweight="0">
              <v:stroke miterlimit="83231f" joinstyle="miter"/>
              <v:path arrowok="t" textboxrect="0,0,2124075,340360"/>
            </v:shape>
            <v:shape id="Shape 40606" o:spid="_x0000_s1028" style="position:absolute;left:16490;width:21241;height:3403;visibility:visible;mso-wrap-style:square;v-text-anchor:top" coordsize="212407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" path="m,340360r2124075,l2124075,,,,,340360xe" filled="f" strokecolor="#2972b5">
              <v:stroke miterlimit="83231f" joinstyle="miter"/>
              <v:path arrowok="t" textboxrect="0,0,2124075,3403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608" o:spid="_x0000_s1029" type="#_x0000_t75" style="position:absolute;left:16536;top:504;width:21153;height:2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">
              <v:imagedata r:id="rId8" o:title=""/>
            </v:shape>
            <v:rect id="Rectangle 40609" o:spid="_x0000_s1030" style="position:absolute;left:23782;top:542;width:8874;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" filled="f" stroked="f">
              <v:textbox style="mso-next-textbox:#Rectangle 40609" inset="0,0,0,0">
                <w:txbxContent>
                  <w:p w:rsidR="00EF2054" w:rsidRDefault="00EF2054" w:rsidP="00EF2054">
                    <w:r>
                      <w:rPr>
                        <w:rFonts w:ascii="Arial" w:eastAsia="Arial" w:hAnsi="Arial" w:cs="Arial"/>
                        <w:color w:val="05135D"/>
                        <w:sz w:val="16"/>
                      </w:rPr>
                      <w:t>QRP OUTPUT</w:t>
                    </w:r>
                  </w:p>
                </w:txbxContent>
              </v:textbox>
            </v:rect>
            <v:rect id="Rectangle 40610" o:spid="_x0000_s1031" style="position:absolute;left:30444;top:542;width:377;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" filled="f" stroked="f">
              <v:textbox style="mso-next-textbox:#Rectangle 40610" inset="0,0,0,0">
                <w:txbxContent>
                  <w:p w:rsidR="00EF2054" w:rsidRDefault="00EF2054" w:rsidP="00EF2054">
                    <w:r>
                      <w:rPr>
                        <w:rFonts w:ascii="Arial" w:eastAsia="Arial" w:hAnsi="Arial" w:cs="Arial"/>
                        <w:color w:val="05135D"/>
                        <w:sz w:val="16"/>
                      </w:rPr>
                      <w:t xml:space="preserve"> </w:t>
                    </w:r>
                  </w:p>
                </w:txbxContent>
              </v:textbox>
            </v:rect>
            <v:rect id="Rectangle 40611" o:spid="_x0000_s1032" style="position:absolute;left:18615;top:1716;width:5117;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" filled="f" stroked="f">
              <v:textbox style="mso-next-textbox:#Rectangle 40611" inset="0,0,0,0">
                <w:txbxContent>
                  <w:p w:rsidR="00EF2054" w:rsidRDefault="00EF2054" w:rsidP="00EF2054">
                    <w:r>
                      <w:rPr>
                        <w:rFonts w:ascii="Arial" w:eastAsia="Arial" w:hAnsi="Arial" w:cs="Arial"/>
                        <w:color w:val="05135D"/>
                        <w:sz w:val="16"/>
                      </w:rPr>
                      <w:t xml:space="preserve">PART 3 </w:t>
                    </w:r>
                  </w:p>
                </w:txbxContent>
              </v:textbox>
            </v:rect>
            <v:rect id="Rectangle 40612" o:spid="_x0000_s1033" style="position:absolute;left:22471;top:1716;width:452;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" filled="f" stroked="f">
              <v:textbox style="mso-next-textbox:#Rectangle 40612" inset="0,0,0,0">
                <w:txbxContent>
                  <w:p w:rsidR="00EF2054" w:rsidRDefault="00EF2054" w:rsidP="00EF2054">
                    <w:r>
                      <w:rPr>
                        <w:rFonts w:ascii="Arial" w:eastAsia="Arial" w:hAnsi="Arial" w:cs="Arial"/>
                        <w:color w:val="05135D"/>
                        <w:sz w:val="16"/>
                      </w:rPr>
                      <w:t>-</w:t>
                    </w:r>
                  </w:p>
                </w:txbxContent>
              </v:textbox>
            </v:rect>
            <v:rect id="Rectangle 40613" o:spid="_x0000_s1034" style="position:absolute;left:22806;top:1716;width:377;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" filled="f" stroked="f">
              <v:textbox style="mso-next-textbox:#Rectangle 40613" inset="0,0,0,0">
                <w:txbxContent>
                  <w:p w:rsidR="00EF2054" w:rsidRDefault="00EF2054" w:rsidP="00EF2054">
                    <w:r>
                      <w:rPr>
                        <w:rFonts w:ascii="Arial" w:eastAsia="Arial" w:hAnsi="Arial" w:cs="Arial"/>
                        <w:color w:val="05135D"/>
                        <w:sz w:val="16"/>
                      </w:rPr>
                      <w:t xml:space="preserve"> </w:t>
                    </w:r>
                  </w:p>
                </w:txbxContent>
              </v:textbox>
            </v:rect>
            <v:rect id="Rectangle 40614" o:spid="_x0000_s1035" style="position:absolute;left:23096;top:1716;width:16651;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" filled="f" stroked="f">
              <v:textbox style="mso-next-textbox:#Rectangle 40614" inset="0,0,0,0">
                <w:txbxContent>
                  <w:p w:rsidR="00EF2054" w:rsidRDefault="00EF2054" w:rsidP="00EF2054">
                    <w:r>
                      <w:rPr>
                        <w:rFonts w:ascii="Arial" w:eastAsia="Arial" w:hAnsi="Arial" w:cs="Arial"/>
                        <w:color w:val="05135D"/>
                        <w:sz w:val="16"/>
                      </w:rPr>
                      <w:t>QRP OUTCOMES BY SITE</w:t>
                    </w:r>
                  </w:p>
                </w:txbxContent>
              </v:textbox>
            </v:rect>
            <v:rect id="Rectangle 40615" o:spid="_x0000_s1036" style="position:absolute;left:35610;top:1588;width:422;height:19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" filled="f" stroked="f">
              <v:textbox style="mso-next-textbox:#Rectangle 40615" inset="0,0,0,0">
                <w:txbxContent>
                  <w:p w:rsidR="00EF2054" w:rsidRDefault="00EF2054" w:rsidP="00EF2054">
                    <w:r>
                      <w:t xml:space="preserve"> </w:t>
                    </w:r>
                  </w:p>
                </w:txbxContent>
              </v:textbox>
            </v:rect>
            <v:shape id="Shape 384580" o:spid="_x0000_s1037" style="position:absolute;left:35642;top:25933;width:18091;height:5931;visibility:visible;mso-wrap-style:square;v-text-anchor:top" coordsize="1809115,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" path="m,l1809115,r,593090l,593090,,e" fillcolor="#a9d18e" stroked="f" strokeweight="0">
              <v:stroke miterlimit="83231f" joinstyle="miter"/>
              <v:path arrowok="t" textboxrect="0,0,1809115,593090"/>
            </v:shape>
            <v:shape id="Shape 40617" o:spid="_x0000_s1038" style="position:absolute;left:35642;top:25933;width:18091;height:5931;visibility:visible;mso-wrap-style:square;v-text-anchor:top" coordsize="1809115,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" path="m,593090r1809115,l1809115,,,,,593090xe" filled="f" strokecolor="#2972b5">
              <v:stroke miterlimit="83231f" joinstyle="miter"/>
              <v:path arrowok="t" textboxrect="0,0,1809115,593090"/>
            </v:shape>
            <v:shape id="Picture 40619" o:spid="_x0000_s1039" type="#_x0000_t75" style="position:absolute;left:35693;top:26442;width:17998;height:4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">
              <v:imagedata r:id="rId9" o:title=""/>
            </v:shape>
            <v:rect id="Rectangle 40620" o:spid="_x0000_s1040" style="position:absolute;left:37043;top:26576;width:20721;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" filled="f" stroked="f">
              <v:textbox style="mso-next-textbox:#Rectangle 40620" inset="0,0,0,0">
                <w:txbxContent>
                  <w:p w:rsidR="00EF2054" w:rsidRDefault="00EF2054" w:rsidP="00EF2054">
                    <w:r>
                      <w:rPr>
                        <w:rFonts w:ascii="Arial" w:eastAsia="Arial" w:hAnsi="Arial" w:cs="Arial"/>
                        <w:color w:val="993300"/>
                        <w:sz w:val="16"/>
                      </w:rPr>
                      <w:t xml:space="preserve">INTEGRATION OF 'BOARD CUT' </w:t>
                    </w:r>
                  </w:p>
                </w:txbxContent>
              </v:textbox>
            </v:rect>
            <v:rect id="Rectangle 40621" o:spid="_x0000_s1041" style="position:absolute;left:38567;top:27749;width:16668;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" filled="f" stroked="f">
              <v:textbox style="mso-next-textbox:#Rectangle 40621" inset="0,0,0,0">
                <w:txbxContent>
                  <w:p w:rsidR="00EF2054" w:rsidRDefault="00EF2054" w:rsidP="00EF2054">
                    <w:r>
                      <w:rPr>
                        <w:rFonts w:ascii="Arial" w:eastAsia="Arial" w:hAnsi="Arial" w:cs="Arial"/>
                        <w:color w:val="993300"/>
                        <w:sz w:val="16"/>
                      </w:rPr>
                      <w:t xml:space="preserve">FROM EACH QRP INTO A </w:t>
                    </w:r>
                  </w:p>
                </w:txbxContent>
              </v:textbox>
            </v:rect>
            <v:rect id="Rectangle 40622" o:spid="_x0000_s1042" style="position:absolute;left:37241;top:28908;width:20190;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" filled="f" stroked="f">
              <v:textbox style="mso-next-textbox:#Rectangle 40622" inset="0,0,0,0">
                <w:txbxContent>
                  <w:p w:rsidR="00EF2054" w:rsidRDefault="00EF2054" w:rsidP="00EF2054">
                    <w:r>
                      <w:rPr>
                        <w:rFonts w:ascii="Arial" w:eastAsia="Arial" w:hAnsi="Arial" w:cs="Arial"/>
                        <w:color w:val="993300"/>
                        <w:sz w:val="16"/>
                      </w:rPr>
                      <w:t xml:space="preserve">COMPOSITE 'BOARD REPORT' </w:t>
                    </w:r>
                  </w:p>
                </w:txbxContent>
              </v:textbox>
            </v:rect>
            <v:rect id="Rectangle 40623" o:spid="_x0000_s1043" style="position:absolute;left:40807;top:30096;width:10367;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" filled="f" stroked="f">
              <v:textbox style="mso-next-textbox:#Rectangle 40623" inset="0,0,0,0">
                <w:txbxContent>
                  <w:p w:rsidR="00EF2054" w:rsidRDefault="00EF2054" w:rsidP="00EF2054">
                    <w:r>
                      <w:rPr>
                        <w:rFonts w:ascii="Arial" w:eastAsia="Arial" w:hAnsi="Arial" w:cs="Arial"/>
                        <w:color w:val="993300"/>
                        <w:sz w:val="16"/>
                      </w:rPr>
                      <w:t>FOR EACH DME</w:t>
                    </w:r>
                  </w:p>
                </w:txbxContent>
              </v:textbox>
            </v:rect>
            <v:rect id="Rectangle 40624" o:spid="_x0000_s1044" style="position:absolute;left:48599;top:29969;width:421;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" filled="f" stroked="f">
              <v:textbox style="mso-next-textbox:#Rectangle 40624" inset="0,0,0,0">
                <w:txbxContent>
                  <w:p w:rsidR="00EF2054" w:rsidRDefault="00EF2054" w:rsidP="00EF2054">
                    <w:r>
                      <w:rPr>
                        <w:color w:val="993300"/>
                      </w:rPr>
                      <w:t xml:space="preserve"> </w:t>
                    </w:r>
                  </w:p>
                </w:txbxContent>
              </v:textbox>
            </v:rect>
            <v:shape id="Shape 384581" o:spid="_x0000_s1045" style="position:absolute;left:863;top:4959;width:19672;height:4362;visibility:visible;mso-wrap-style:square;v-text-anchor:top" coordsize="1967230,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" path="m,l1967230,r,436245l,436245,,e" fillcolor="#9cf" stroked="f" strokeweight="0">
              <v:stroke miterlimit="83231f" joinstyle="miter"/>
              <v:path arrowok="t" textboxrect="0,0,1967230,436245"/>
            </v:shape>
            <v:shape id="Shape 40626" o:spid="_x0000_s1046" style="position:absolute;left:863;top:4959;width:19672;height:4362;visibility:visible;mso-wrap-style:square;v-text-anchor:top" coordsize="1967230,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" path="m,436245r1967230,l1967230,,,,,436245xe" filled="f" strokecolor="#2972b5">
              <v:stroke miterlimit="83231f" joinstyle="miter"/>
              <v:path arrowok="t" textboxrect="0,0,1967230,436245"/>
            </v:shape>
            <v:shape id="Picture 40628" o:spid="_x0000_s1047" type="#_x0000_t75" style="position:absolute;left:915;top:5457;width:19584;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">
              <v:imagedata r:id="rId10" o:title=""/>
            </v:shape>
            <v:rect id="Rectangle 40629" o:spid="_x0000_s1048" style="position:absolute;left:3280;top:5465;width:20129;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" filled="f" stroked="f">
              <v:textbox style="mso-next-textbox:#Rectangle 40629" inset="0,0,0,0">
                <w:txbxContent>
                  <w:p w:rsidR="00EF2054" w:rsidRDefault="00EF2054" w:rsidP="00EF2054">
                    <w:r>
                      <w:rPr>
                        <w:rFonts w:ascii="Arial" w:eastAsia="Arial" w:hAnsi="Arial" w:cs="Arial"/>
                        <w:color w:val="05135D"/>
                        <w:sz w:val="16"/>
                      </w:rPr>
                      <w:t xml:space="preserve">QRP PAGE 1SUMMARY TABLE </w:t>
                    </w:r>
                  </w:p>
                </w:txbxContent>
              </v:textbox>
            </v:rect>
            <v:rect id="Rectangle 40630" o:spid="_x0000_s1049" style="position:absolute;left:1863;top:6638;width:23881;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" filled="f" stroked="f">
              <v:textbox style="mso-next-textbox:#Rectangle 40630" inset="0,0,0,0">
                <w:txbxContent>
                  <w:p w:rsidR="00EF2054" w:rsidRDefault="00EF2054" w:rsidP="00EF2054">
                    <w:r>
                      <w:rPr>
                        <w:rFonts w:ascii="Arial" w:eastAsia="Arial" w:hAnsi="Arial" w:cs="Arial"/>
                        <w:color w:val="05135D"/>
                        <w:sz w:val="16"/>
                      </w:rPr>
                      <w:t xml:space="preserve">POPULATED WITH QRP OUTCOMES </w:t>
                    </w:r>
                  </w:p>
                </w:txbxContent>
              </v:textbox>
            </v:rect>
            <v:rect id="Rectangle 40631" o:spid="_x0000_s1050" style="position:absolute;left:8751;top:7812;width:5200;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" filled="f" stroked="f">
              <v:textbox style="mso-next-textbox:#Rectangle 40631" inset="0,0,0,0">
                <w:txbxContent>
                  <w:p w:rsidR="00EF2054" w:rsidRDefault="00EF2054" w:rsidP="00EF2054">
                    <w:r>
                      <w:rPr>
                        <w:rFonts w:ascii="Arial" w:eastAsia="Arial" w:hAnsi="Arial" w:cs="Arial"/>
                        <w:color w:val="05135D"/>
                        <w:sz w:val="16"/>
                      </w:rPr>
                      <w:t>BY SITE</w:t>
                    </w:r>
                  </w:p>
                </w:txbxContent>
              </v:textbox>
            </v:rect>
            <v:rect id="Rectangle 40632" o:spid="_x0000_s1051" style="position:absolute;left:12656;top:7684;width:422;height:19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" filled="f" stroked="f">
              <v:textbox style="mso-next-textbox:#Rectangle 40632" inset="0,0,0,0">
                <w:txbxContent>
                  <w:p w:rsidR="00EF2054" w:rsidRDefault="00EF2054" w:rsidP="00EF2054">
                    <w:r>
                      <w:t xml:space="preserve"> </w:t>
                    </w:r>
                  </w:p>
                </w:txbxContent>
              </v:textbox>
            </v:rect>
            <v:shape id="Shape 40633" o:spid="_x0000_s1052" style="position:absolute;left:37731;top:4959;width:10084;height:3600;visibility:visible;mso-wrap-style:square;v-text-anchor:top" coordsize="10083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" path="m504190,v278511,,504190,80645,504190,180086c1008380,279526,782701,360045,504190,360045,225679,360045,,279526,,180086,,80645,225679,,504190,xe" fillcolor="#ff9" stroked="f" strokeweight="0">
              <v:stroke miterlimit="83231f" joinstyle="miter"/>
              <v:path arrowok="t" textboxrect="0,0,1008380,360045"/>
            </v:shape>
            <v:shape id="Shape 40634" o:spid="_x0000_s1053" style="position:absolute;left:37731;top:4959;width:10084;height:3600;visibility:visible;mso-wrap-style:square;v-text-anchor:top" coordsize="10083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" path="m,180086c,80645,225679,,504190,v278511,,504190,80645,504190,180086c1008380,279526,782701,360045,504190,360045,225679,360045,,279526,,180086xe" filled="f">
              <v:path arrowok="t" textboxrect="0,0,1008380,360045"/>
            </v:shape>
            <v:shape id="Picture 40636" o:spid="_x0000_s1054" type="#_x0000_t75" style="position:absolute;left:39259;top:5640;width:7026;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">
              <v:imagedata r:id="rId11" o:title=""/>
            </v:shape>
            <v:rect id="Rectangle 40637" o:spid="_x0000_s1055" style="position:absolute;left:39390;top:6206;width:9050;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" filled="f" stroked="f">
              <v:textbox style="mso-next-textbox:#Rectangle 40637" inset="0,0,0,0">
                <w:txbxContent>
                  <w:p w:rsidR="00EF2054" w:rsidRDefault="00EF2054" w:rsidP="00EF2054">
                    <w:r>
                      <w:rPr>
                        <w:color w:val="993300"/>
                      </w:rPr>
                      <w:t>QIA for QRP</w:t>
                    </w:r>
                  </w:p>
                </w:txbxContent>
              </v:textbox>
            </v:rect>
            <v:rect id="Rectangle 40638" o:spid="_x0000_s1056" style="position:absolute;left:46191;top:6206;width:421;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" filled="f" stroked="f">
              <v:textbox style="mso-next-textbox:#Rectangle 40638" inset="0,0,0,0">
                <w:txbxContent>
                  <w:p w:rsidR="00EF2054" w:rsidRDefault="00EF2054" w:rsidP="00EF2054">
                    <w:r>
                      <w:rPr>
                        <w:color w:val="993300"/>
                      </w:rPr>
                      <w:t xml:space="preserve"> </w:t>
                    </w:r>
                  </w:p>
                </w:txbxContent>
              </v:textbox>
            </v:rect>
            <v:shape id="Shape 384582" o:spid="_x0000_s1057" style="position:absolute;left:285;top:14649;width:20828;height:5207;visibility:visible;mso-wrap-style:square;v-text-anchor:top" coordsize="208280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" path="m,l2082800,r,520700l,520700,,e" fillcolor="#a9d18e" stroked="f" strokeweight="0">
              <v:path arrowok="t" textboxrect="0,0,2082800,520700"/>
            </v:shape>
            <v:shape id="Shape 40640" o:spid="_x0000_s1058" style="position:absolute;left:285;top:14649;width:20828;height:5207;visibility:visible;mso-wrap-style:square;v-text-anchor:top" coordsize="208280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" path="m,520700r2082800,l2082800,,,,,520700xe" filled="f" strokecolor="#2972b5">
              <v:stroke miterlimit="66585f" joinstyle="miter"/>
              <v:path arrowok="t" textboxrect="0,0,2082800,520700"/>
            </v:shape>
            <v:shape id="Picture 40642" o:spid="_x0000_s1059" type="#_x0000_t75" style="position:absolute;left:336;top:15149;width:20726;height:4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">
              <v:imagedata r:id="rId12" o:title=""/>
            </v:shape>
            <v:rect id="Rectangle 40643" o:spid="_x0000_s1060" style="position:absolute;left:2457;top:15512;width:9089;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" filled="f" stroked="f">
              <v:textbox style="mso-next-textbox:#Rectangle 40643" inset="0,0,0,0">
                <w:txbxContent>
                  <w:p w:rsidR="00EF2054" w:rsidRDefault="00EF2054" w:rsidP="00EF2054">
                    <w:r>
                      <w:rPr>
                        <w:rFonts w:ascii="Arial" w:eastAsia="Arial" w:hAnsi="Arial" w:cs="Arial"/>
                        <w:color w:val="993300"/>
                        <w:sz w:val="16"/>
                      </w:rPr>
                      <w:t xml:space="preserve">SEPARATION </w:t>
                    </w:r>
                  </w:p>
                </w:txbxContent>
              </v:textbox>
            </v:rect>
            <v:rect id="Rectangle 40644" o:spid="_x0000_s1061" style="position:absolute;left:9300;top:15512;width:13221;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" filled="f" stroked="f">
              <v:textbox style="mso-next-textbox:#Rectangle 40644" inset="0,0,0,0">
                <w:txbxContent>
                  <w:p w:rsidR="00EF2054" w:rsidRDefault="00EF2054" w:rsidP="00EF2054">
                    <w:r>
                      <w:rPr>
                        <w:rFonts w:ascii="Arial" w:eastAsia="Arial" w:hAnsi="Arial" w:cs="Arial"/>
                        <w:color w:val="993300"/>
                        <w:sz w:val="16"/>
                      </w:rPr>
                      <w:t xml:space="preserve">INTO 'PROGRAMME </w:t>
                    </w:r>
                  </w:p>
                </w:txbxContent>
              </v:textbox>
            </v:rect>
            <v:rect id="Rectangle 40645" o:spid="_x0000_s1062" style="position:absolute;left:1665;top:16685;width:24428;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" filled="f" stroked="f">
              <v:textbox style="mso-next-textbox:#Rectangle 40645" inset="0,0,0,0">
                <w:txbxContent>
                  <w:p w:rsidR="00EF2054" w:rsidRDefault="00EF2054" w:rsidP="00EF2054">
                    <w:r>
                      <w:rPr>
                        <w:rFonts w:ascii="Arial" w:eastAsia="Arial" w:hAnsi="Arial" w:cs="Arial"/>
                        <w:color w:val="993300"/>
                        <w:sz w:val="16"/>
                      </w:rPr>
                      <w:t xml:space="preserve">CUTS' FOR REGIONAL OR NATIONAL </w:t>
                    </w:r>
                  </w:p>
                </w:txbxContent>
              </v:textbox>
            </v:rect>
            <v:rect id="Rectangle 40646" o:spid="_x0000_s1063" style="position:absolute;left:2442;top:17843;width:21993;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" filled="f" stroked="f">
              <v:textbox style="mso-next-textbox:#Rectangle 40646" inset="0,0,0,0">
                <w:txbxContent>
                  <w:p w:rsidR="00EF2054" w:rsidRDefault="00EF2054" w:rsidP="00EF2054">
                    <w:r>
                      <w:rPr>
                        <w:rFonts w:ascii="Arial" w:eastAsia="Arial" w:hAnsi="Arial" w:cs="Arial"/>
                        <w:color w:val="993300"/>
                        <w:sz w:val="16"/>
                      </w:rPr>
                      <w:t>PROGRAMMES FOR TPDs &amp; APDs</w:t>
                    </w:r>
                  </w:p>
                </w:txbxContent>
              </v:textbox>
            </v:rect>
            <v:rect id="Rectangle 40647" o:spid="_x0000_s1064" style="position:absolute;left:18981;top:17716;width:421;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" filled="f" stroked="f">
              <v:textbox style="mso-next-textbox:#Rectangle 40647" inset="0,0,0,0">
                <w:txbxContent>
                  <w:p w:rsidR="00EF2054" w:rsidRDefault="00EF2054" w:rsidP="00EF2054">
                    <w:r>
                      <w:rPr>
                        <w:color w:val="993300"/>
                      </w:rPr>
                      <w:t xml:space="preserve"> </w:t>
                    </w:r>
                  </w:p>
                </w:txbxContent>
              </v:textbox>
            </v:rect>
            <v:shape id="Shape 384583" o:spid="_x0000_s1065" style="position:absolute;left:285;top:24187;width:20835;height:10496;visibility:visible;mso-wrap-style:square;v-text-anchor:top" coordsize="2083435,104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" path="m,l2083435,r,1049655l,1049655,,e" fillcolor="#a9d18e" stroked="f" strokeweight="0">
              <v:stroke miterlimit="66585f" joinstyle="miter"/>
              <v:path arrowok="t" textboxrect="0,0,2083435,1049655"/>
            </v:shape>
            <v:shape id="Shape 40649" o:spid="_x0000_s1066" style="position:absolute;left:285;top:24187;width:20835;height:10496;visibility:visible;mso-wrap-style:square;v-text-anchor:top" coordsize="2083435,104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" path="m,1049655r2083435,l2083435,,,,,1049655xe" filled="f" strokecolor="#2972b5">
              <v:stroke miterlimit="66585f" joinstyle="miter"/>
              <v:path arrowok="t" textboxrect="0,0,2083435,1049655"/>
            </v:shape>
            <v:shape id="Picture 40651" o:spid="_x0000_s1067" type="#_x0000_t75" style="position:absolute;left:336;top:24690;width:20742;height: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">
              <v:imagedata r:id="rId13" o:title=""/>
            </v:shape>
            <v:rect id="Rectangle 40652" o:spid="_x0000_s1068" style="position:absolute;left:3067;top:24701;width:8783;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jde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" filled="f" stroked="f">
              <v:textbox style="mso-next-textbox:#Rectangle 40652" inset="0,0,0,0">
                <w:txbxContent>
                  <w:p w:rsidR="00EF2054" w:rsidRDefault="00EF2054" w:rsidP="00EF2054">
                    <w:r>
                      <w:rPr>
                        <w:rFonts w:ascii="Arial" w:eastAsia="Arial" w:hAnsi="Arial" w:cs="Arial"/>
                        <w:color w:val="993300"/>
                        <w:sz w:val="16"/>
                      </w:rPr>
                      <w:t>sQMG APGDs</w:t>
                    </w:r>
                  </w:p>
                </w:txbxContent>
              </v:textbox>
            </v:rect>
            <v:rect id="Rectangle 40653" o:spid="_x0000_s1069" style="position:absolute;left:9681;top:24701;width:452;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" filled="f" stroked="f">
              <v:textbox style="mso-next-textbox:#Rectangle 40653" inset="0,0,0,0">
                <w:txbxContent>
                  <w:p w:rsidR="00EF2054" w:rsidRDefault="00EF2054" w:rsidP="00EF2054">
                    <w:r>
                      <w:rPr>
                        <w:rFonts w:ascii="Arial" w:eastAsia="Arial" w:hAnsi="Arial" w:cs="Arial"/>
                        <w:color w:val="993300"/>
                        <w:sz w:val="16"/>
                      </w:rPr>
                      <w:t>-</w:t>
                    </w:r>
                  </w:p>
                </w:txbxContent>
              </v:textbox>
            </v:rect>
            <v:rect id="Rectangle 40654" o:spid="_x0000_s1070" style="position:absolute;left:10016;top:24701;width:11441;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" filled="f" stroked="f">
              <v:textbox style="mso-next-textbox:#Rectangle 40654" inset="0,0,0,0">
                <w:txbxContent>
                  <w:p w:rsidR="00EF2054" w:rsidRDefault="00EF2054" w:rsidP="00EF2054">
                    <w:r>
                      <w:rPr>
                        <w:rFonts w:ascii="Arial" w:eastAsia="Arial" w:hAnsi="Arial" w:cs="Arial"/>
                        <w:color w:val="993300"/>
                        <w:sz w:val="16"/>
                      </w:rPr>
                      <w:t xml:space="preserve">Quality ('QUALITY </w:t>
                    </w:r>
                  </w:p>
                </w:txbxContent>
              </v:textbox>
            </v:rect>
            <v:rect id="Rectangle 40655" o:spid="_x0000_s1071" style="position:absolute;left:3356;top:25875;width:19928;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" filled="f" stroked="f">
              <v:textbox style="mso-next-textbox:#Rectangle 40655" inset="0,0,0,0">
                <w:txbxContent>
                  <w:p w:rsidR="00EF2054" w:rsidRDefault="00EF2054" w:rsidP="00EF2054">
                    <w:r>
                      <w:rPr>
                        <w:rFonts w:ascii="Arial" w:eastAsia="Arial" w:hAnsi="Arial" w:cs="Arial"/>
                        <w:color w:val="993300"/>
                        <w:sz w:val="16"/>
                      </w:rPr>
                      <w:t xml:space="preserve">LEADS') TO LIAISE WITH TPDs </w:t>
                    </w:r>
                  </w:p>
                </w:txbxContent>
              </v:textbox>
            </v:rect>
            <v:rect id="Rectangle 339947" o:spid="_x0000_s1072" style="position:absolute;left:2016;top:27033;width:452;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" filled="f" stroked="f">
              <v:textbox style="mso-next-textbox:#Rectangle 339947" inset="0,0,0,0">
                <w:txbxContent>
                  <w:p w:rsidR="00EF2054" w:rsidRDefault="00EF2054" w:rsidP="00EF2054">
                    <w:r>
                      <w:rPr>
                        <w:rFonts w:ascii="Arial" w:eastAsia="Arial" w:hAnsi="Arial" w:cs="Arial"/>
                        <w:color w:val="993300"/>
                        <w:sz w:val="16"/>
                      </w:rPr>
                      <w:t>(</w:t>
                    </w:r>
                  </w:p>
                </w:txbxContent>
              </v:textbox>
            </v:rect>
            <v:rect id="Rectangle 339948" o:spid="_x0000_s1073" style="position:absolute;left:2350;top:27033;width:22698;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" filled="f" stroked="f">
              <v:textbox style="mso-next-textbox:#Rectangle 339948" inset="0,0,0,0">
                <w:txbxContent>
                  <w:p w:rsidR="00EF2054" w:rsidRDefault="00EF2054" w:rsidP="00EF2054">
                    <w:r>
                      <w:rPr>
                        <w:rFonts w:ascii="Arial" w:eastAsia="Arial" w:hAnsi="Arial" w:cs="Arial"/>
                        <w:color w:val="993300"/>
                        <w:sz w:val="16"/>
                      </w:rPr>
                      <w:t>AROUND SCOTLAND) OVER THEIR</w:t>
                    </w:r>
                  </w:p>
                </w:txbxContent>
              </v:textbox>
            </v:rect>
            <v:rect id="Rectangle 40657" o:spid="_x0000_s1074" style="position:absolute;left:19408;top:27033;width:377;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" filled="f" stroked="f">
              <v:textbox style="mso-next-textbox:#Rectangle 40657" inset="0,0,0,0">
                <w:txbxContent>
                  <w:p w:rsidR="00EF2054" w:rsidRDefault="00EF2054" w:rsidP="00EF2054">
                    <w:r>
                      <w:rPr>
                        <w:rFonts w:ascii="Arial" w:eastAsia="Arial" w:hAnsi="Arial" w:cs="Arial"/>
                        <w:color w:val="993300"/>
                        <w:sz w:val="16"/>
                      </w:rPr>
                      <w:t xml:space="preserve"> </w:t>
                    </w:r>
                  </w:p>
                </w:txbxContent>
              </v:textbox>
            </v:rect>
            <v:rect id="Rectangle 40658" o:spid="_x0000_s1075" style="position:absolute;left:1558;top:28207;width:24685;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" filled="f" stroked="f">
              <v:textbox style="mso-next-textbox:#Rectangle 40658" inset="0,0,0,0">
                <w:txbxContent>
                  <w:p w:rsidR="00EF2054" w:rsidRDefault="00EF2054" w:rsidP="00EF2054">
                    <w:r>
                      <w:rPr>
                        <w:rFonts w:ascii="Arial" w:eastAsia="Arial" w:hAnsi="Arial" w:cs="Arial"/>
                        <w:color w:val="993300"/>
                        <w:sz w:val="16"/>
                      </w:rPr>
                      <w:t xml:space="preserve">' PROGRAMME  CUTS' &amp; TO PROVIDE </w:t>
                    </w:r>
                  </w:p>
                </w:txbxContent>
              </v:textbox>
            </v:rect>
            <v:rect id="Rectangle 40659" o:spid="_x0000_s1076" style="position:absolute;left:1650;top:29380;width:24101;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" filled="f" stroked="f">
              <v:textbox style="mso-next-textbox:#Rectangle 40659" inset="0,0,0,0">
                <w:txbxContent>
                  <w:p w:rsidR="00EF2054" w:rsidRDefault="00EF2054" w:rsidP="00EF2054">
                    <w:r>
                      <w:rPr>
                        <w:rFonts w:ascii="Arial" w:eastAsia="Arial" w:hAnsi="Arial" w:cs="Arial"/>
                        <w:color w:val="993300"/>
                        <w:sz w:val="16"/>
                      </w:rPr>
                      <w:t>FEEDBACK ON THEIR TPD REPORTS</w:t>
                    </w:r>
                  </w:p>
                </w:txbxContent>
              </v:textbox>
            </v:rect>
            <v:rect id="Rectangle 40660" o:spid="_x0000_s1077" style="position:absolute;left:19773;top:29380;width:378;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" filled="f" stroked="f">
              <v:textbox style="mso-next-textbox:#Rectangle 40660" inset="0,0,0,0">
                <w:txbxContent>
                  <w:p w:rsidR="00EF2054" w:rsidRDefault="00EF2054" w:rsidP="00EF2054">
                    <w:r>
                      <w:rPr>
                        <w:rFonts w:ascii="Arial" w:eastAsia="Arial" w:hAnsi="Arial" w:cs="Arial"/>
                        <w:color w:val="993300"/>
                        <w:sz w:val="16"/>
                      </w:rPr>
                      <w:t xml:space="preserve"> </w:t>
                    </w:r>
                  </w:p>
                </w:txbxContent>
              </v:textbox>
            </v:rect>
            <v:rect id="Rectangle 40661" o:spid="_x0000_s1078" style="position:absolute;left:10702;top:30538;width:377;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" filled="f" stroked="f">
              <v:textbox style="mso-next-textbox:#Rectangle 40661" inset="0,0,0,0">
                <w:txbxContent>
                  <w:p w:rsidR="00EF2054" w:rsidRDefault="00EF2054" w:rsidP="00EF2054">
                    <w:r>
                      <w:rPr>
                        <w:rFonts w:ascii="Arial" w:eastAsia="Arial" w:hAnsi="Arial" w:cs="Arial"/>
                        <w:color w:val="993300"/>
                        <w:sz w:val="16"/>
                      </w:rPr>
                      <w:t xml:space="preserve"> </w:t>
                    </w:r>
                  </w:p>
                </w:txbxContent>
              </v:textbox>
            </v:rect>
            <v:rect id="Rectangle 40662" o:spid="_x0000_s1079" style="position:absolute;left:1833;top:31712;width:23961;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" filled="f" stroked="f">
              <v:textbox style="mso-next-textbox:#Rectangle 40662" inset="0,0,0,0">
                <w:txbxContent>
                  <w:p w:rsidR="00EF2054" w:rsidRDefault="00EF2054" w:rsidP="00EF2054">
                    <w:r>
                      <w:rPr>
                        <w:rFonts w:ascii="Arial" w:eastAsia="Arial" w:hAnsi="Arial" w:cs="Arial"/>
                        <w:color w:val="993300"/>
                        <w:sz w:val="16"/>
                      </w:rPr>
                      <w:t xml:space="preserve">TPDs TO SHARE QRP 'PROGRAMME </w:t>
                    </w:r>
                  </w:p>
                </w:txbxContent>
              </v:textbox>
            </v:rect>
            <v:rect id="Rectangle 40663" o:spid="_x0000_s1080" style="position:absolute;left:6236;top:32901;width:2776;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" filled="f" stroked="f">
              <v:textbox style="mso-next-textbox:#Rectangle 40663" inset="0,0,0,0">
                <w:txbxContent>
                  <w:p w:rsidR="00EF2054" w:rsidRDefault="00EF2054" w:rsidP="00EF2054">
                    <w:r>
                      <w:rPr>
                        <w:rFonts w:ascii="Arial" w:eastAsia="Arial" w:hAnsi="Arial" w:cs="Arial"/>
                        <w:color w:val="993300"/>
                        <w:sz w:val="16"/>
                      </w:rPr>
                      <w:t>CUT</w:t>
                    </w:r>
                  </w:p>
                </w:txbxContent>
              </v:textbox>
            </v:rect>
            <v:rect id="Rectangle 40664" o:spid="_x0000_s1081" style="position:absolute;left:8324;top:32901;width:9128;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" filled="f" stroked="f">
              <v:textbox style="mso-next-textbox:#Rectangle 40664" inset="0,0,0,0">
                <w:txbxContent>
                  <w:p w:rsidR="00EF2054" w:rsidRDefault="00EF2054" w:rsidP="00EF2054">
                    <w:r>
                      <w:rPr>
                        <w:rFonts w:ascii="Arial" w:eastAsia="Arial" w:hAnsi="Arial" w:cs="Arial"/>
                        <w:color w:val="993300"/>
                        <w:sz w:val="16"/>
                      </w:rPr>
                      <w:t>S'  WITH STCs</w:t>
                    </w:r>
                  </w:p>
                </w:txbxContent>
              </v:textbox>
            </v:rect>
            <v:rect id="Rectangle 40665" o:spid="_x0000_s1082" style="position:absolute;left:15186;top:32773;width:422;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" filled="f" stroked="f">
              <v:textbox style="mso-next-textbox:#Rectangle 40665" inset="0,0,0,0">
                <w:txbxContent>
                  <w:p w:rsidR="00EF2054" w:rsidRDefault="00EF2054" w:rsidP="00EF2054">
                    <w:r>
                      <w:rPr>
                        <w:color w:val="993300"/>
                      </w:rPr>
                      <w:t xml:space="preserve"> </w:t>
                    </w:r>
                  </w:p>
                </w:txbxContent>
              </v:textbox>
            </v:rect>
            <v:shape id="Shape 384584" o:spid="_x0000_s1083" style="position:absolute;left:35642;top:14649;width:17723;height:3232;visibility:visible;mso-wrap-style:square;v-text-anchor:top" coordsize="177228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" path="m,l1772285,r,323215l,323215,,e" fillcolor="#a9d18e" stroked="f" strokeweight="0">
              <v:stroke miterlimit="66585f" joinstyle="miter"/>
              <v:path arrowok="t" textboxrect="0,0,1772285,323215"/>
            </v:shape>
            <v:shape id="Shape 40667" o:spid="_x0000_s1084" style="position:absolute;left:35642;top:14649;width:17723;height:3232;visibility:visible;mso-wrap-style:square;v-text-anchor:top" coordsize="177228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" path="m,323215r1772285,l1772285,,,,,323215xe" filled="f" strokecolor="#2972b5">
              <v:stroke miterlimit="66585f" joinstyle="miter"/>
              <v:path arrowok="t" textboxrect="0,0,1772285,323215"/>
            </v:shape>
            <v:shape id="Picture 40669" o:spid="_x0000_s1085" type="#_x0000_t75" style="position:absolute;left:35693;top:15149;width:17633;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">
              <v:imagedata r:id="rId14" o:title=""/>
            </v:shape>
            <v:rect id="Rectangle 40670" o:spid="_x0000_s1086" style="position:absolute;left:37835;top:15161;width:18126;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" filled="f" stroked="f">
              <v:textbox style="mso-next-textbox:#Rectangle 40670" inset="0,0,0,0">
                <w:txbxContent>
                  <w:p w:rsidR="00EF2054" w:rsidRDefault="00EF2054" w:rsidP="00EF2054">
                    <w:r>
                      <w:rPr>
                        <w:rFonts w:ascii="Arial" w:eastAsia="Arial" w:hAnsi="Arial" w:cs="Arial"/>
                        <w:color w:val="993300"/>
                        <w:sz w:val="16"/>
                      </w:rPr>
                      <w:t xml:space="preserve">SEPARATION INTO 'BOARD </w:t>
                    </w:r>
                  </w:p>
                </w:txbxContent>
              </v:textbox>
            </v:rect>
            <v:rect id="Rectangle 40671" o:spid="_x0000_s1087" style="position:absolute;left:39359;top:16335;width:13711;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" filled="f" stroked="f">
              <v:textbox style="mso-next-textbox:#Rectangle 40671" inset="0,0,0,0">
                <w:txbxContent>
                  <w:p w:rsidR="00EF2054" w:rsidRDefault="00EF2054" w:rsidP="00EF2054">
                    <w:r>
                      <w:rPr>
                        <w:rFonts w:ascii="Arial" w:eastAsia="Arial" w:hAnsi="Arial" w:cs="Arial"/>
                        <w:color w:val="993300"/>
                        <w:sz w:val="16"/>
                      </w:rPr>
                      <w:t>CUT' FOR EACH QRP</w:t>
                    </w:r>
                  </w:p>
                </w:txbxContent>
              </v:textbox>
            </v:rect>
            <v:rect id="Rectangle 40672" o:spid="_x0000_s1088" style="position:absolute;left:49665;top:16207;width:422;height:19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" filled="f" stroked="f">
              <v:textbox style="mso-next-textbox:#Rectangle 40672" inset="0,0,0,0">
                <w:txbxContent>
                  <w:p w:rsidR="00EF2054" w:rsidRDefault="00EF2054" w:rsidP="00EF2054">
                    <w:r>
                      <w:rPr>
                        <w:color w:val="993300"/>
                      </w:rPr>
                      <w:t xml:space="preserve"> </w:t>
                    </w:r>
                  </w:p>
                </w:txbxContent>
              </v:textbox>
            </v:rect>
            <v:shape id="Shape 384585" o:spid="_x0000_s1089" style="position:absolute;left:5759;top:43738;width:18047;height:6217;visibility:visible;mso-wrap-style:square;v-text-anchor:top" coordsize="1804670,62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" path="m,l1804670,r,621652l,621652,,e" fillcolor="#a9d18e" stroked="f" strokeweight="0">
              <v:stroke miterlimit="66585f" joinstyle="miter"/>
              <v:path arrowok="t" textboxrect="0,0,1804670,621652"/>
            </v:shape>
            <v:shape id="Shape 40674" o:spid="_x0000_s1090" style="position:absolute;left:5759;top:43738;width:18047;height:6217;visibility:visible;mso-wrap-style:square;v-text-anchor:top" coordsize="1804670,62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" path="m,621652r1804670,l1804670,,,,,621652xe" filled="f" strokecolor="#2972b5">
              <v:stroke miterlimit="66585f" joinstyle="miter"/>
              <v:path arrowok="t" textboxrect="0,0,1804670,621652"/>
            </v:shape>
            <v:shape id="Picture 40676" o:spid="_x0000_s1091" type="#_x0000_t75" style="position:absolute;left:5807;top:44242;width:17953;height:5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">
              <v:imagedata r:id="rId15" o:title=""/>
            </v:shape>
            <v:rect id="Rectangle 40677" o:spid="_x0000_s1092" style="position:absolute;left:6816;top:45110;width:21168;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" filled="f" stroked="f">
              <v:textbox style="mso-next-textbox:#Rectangle 40677" inset="0,0,0,0">
                <w:txbxContent>
                  <w:p w:rsidR="00EF2054" w:rsidRDefault="00EF2054" w:rsidP="00EF2054">
                    <w:r>
                      <w:rPr>
                        <w:rFonts w:ascii="Arial" w:eastAsia="Arial" w:hAnsi="Arial" w:cs="Arial"/>
                        <w:color w:val="993300"/>
                        <w:sz w:val="16"/>
                      </w:rPr>
                      <w:t>REPORT COLLATING RELEVANT</w:t>
                    </w:r>
                  </w:p>
                </w:txbxContent>
              </v:textbox>
            </v:rect>
            <v:rect id="Rectangle 40678" o:spid="_x0000_s1093" style="position:absolute;left:22745;top:45110;width:378;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" filled="f" stroked="f">
              <v:textbox style="mso-next-textbox:#Rectangle 40678" inset="0,0,0,0">
                <w:txbxContent>
                  <w:p w:rsidR="00EF2054" w:rsidRDefault="00EF2054" w:rsidP="00EF2054">
                    <w:r>
                      <w:rPr>
                        <w:rFonts w:ascii="Arial" w:eastAsia="Arial" w:hAnsi="Arial" w:cs="Arial"/>
                        <w:color w:val="993300"/>
                        <w:sz w:val="16"/>
                      </w:rPr>
                      <w:t xml:space="preserve"> </w:t>
                    </w:r>
                  </w:p>
                </w:txbxContent>
              </v:textbox>
            </v:rect>
            <v:rect id="Rectangle 40679" o:spid="_x0000_s1094" style="position:absolute;left:8462;top:46269;width:17191;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" filled="f" stroked="f">
              <v:textbox style="mso-next-textbox:#Rectangle 40679" inset="0,0,0,0">
                <w:txbxContent>
                  <w:p w:rsidR="00EF2054" w:rsidRDefault="00EF2054" w:rsidP="00EF2054">
                    <w:r>
                      <w:rPr>
                        <w:rFonts w:ascii="Arial" w:eastAsia="Arial" w:hAnsi="Arial" w:cs="Arial"/>
                        <w:color w:val="993300"/>
                        <w:sz w:val="16"/>
                      </w:rPr>
                      <w:t xml:space="preserve">'PROGRAMME CUTS' FOR </w:t>
                    </w:r>
                  </w:p>
                </w:txbxContent>
              </v:textbox>
            </v:rect>
            <v:rect id="Rectangle 40680" o:spid="_x0000_s1095" style="position:absolute;left:7928;top:47457;width:18249;height:15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" filled="f" stroked="f">
              <v:textbox style="mso-next-textbox:#Rectangle 40680" inset="0,0,0,0">
                <w:txbxContent>
                  <w:p w:rsidR="00EF2054" w:rsidRDefault="00EF2054" w:rsidP="00EF2054">
                    <w:r>
                      <w:rPr>
                        <w:rFonts w:ascii="Arial" w:eastAsia="Arial" w:hAnsi="Arial" w:cs="Arial"/>
                        <w:color w:val="993300"/>
                        <w:sz w:val="16"/>
                      </w:rPr>
                      <w:t>SCOTLAND FOR COLLEGES</w:t>
                    </w:r>
                  </w:p>
                </w:txbxContent>
              </v:textbox>
            </v:rect>
            <v:rect id="Rectangle 40681" o:spid="_x0000_s1096" style="position:absolute;left:21648;top:47330;width:421;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" filled="f" stroked="f">
              <v:textbox style="mso-next-textbox:#Rectangle 40681" inset="0,0,0,0">
                <w:txbxContent>
                  <w:p w:rsidR="00EF2054" w:rsidRDefault="00EF2054" w:rsidP="00EF2054">
                    <w:r>
                      <w:rPr>
                        <w:color w:val="993300"/>
                      </w:rPr>
                      <w:t xml:space="preserve"> </w:t>
                    </w:r>
                  </w:p>
                </w:txbxContent>
              </v:textbox>
            </v:rect>
            <v:shape id="Shape 384586" o:spid="_x0000_s1097" style="position:absolute;left:17945;top:56095;width:18332;height:2356;visibility:visible;mso-wrap-style:square;v-text-anchor:top" coordsize="1833245,23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" path="m,l1833245,r,235586l,235586,,e" fillcolor="#a9d18e" stroked="f" strokeweight="0">
              <v:stroke miterlimit="66585f" joinstyle="miter"/>
              <v:path arrowok="t" textboxrect="0,0,1833245,235586"/>
            </v:shape>
            <v:shape id="Shape 40683" o:spid="_x0000_s1098" style="position:absolute;left:17945;top:56095;width:18332;height:2356;visibility:visible;mso-wrap-style:square;v-text-anchor:top" coordsize="1833245,23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" path="m,235586r1833245,l1833245,,,,,235586xe" filled="f" strokecolor="#2972b5">
              <v:stroke miterlimit="66585f" joinstyle="miter"/>
              <v:path arrowok="t" textboxrect="0,0,1833245,235586"/>
            </v:shape>
            <v:shape id="Picture 40685" o:spid="_x0000_s1099" type="#_x0000_t75" style="position:absolute;left:17984;top:56602;width:18242;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">
              <v:imagedata r:id="rId16" o:title=""/>
            </v:shape>
            <v:rect id="Rectangle 40686" o:spid="_x0000_s1100" style="position:absolute;left:19347;top:56708;width:12776;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" filled="f" stroked="f">
              <v:textbox style="mso-next-textbox:#Rectangle 40686" inset="0,0,0,0">
                <w:txbxContent>
                  <w:p w:rsidR="00EF2054" w:rsidRDefault="00EF2054" w:rsidP="00EF2054">
                    <w:r>
                      <w:rPr>
                        <w:rFonts w:ascii="Arial" w:eastAsia="Arial" w:hAnsi="Arial" w:cs="Arial"/>
                        <w:color w:val="993300"/>
                        <w:sz w:val="16"/>
                      </w:rPr>
                      <w:t>FINAL VISIT PLAN &amp;</w:t>
                    </w:r>
                  </w:p>
                </w:txbxContent>
              </v:textbox>
            </v:rect>
            <v:rect id="Rectangle 40687" o:spid="_x0000_s1101" style="position:absolute;left:28950;top:56708;width:378;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" filled="f" stroked="f">
              <v:textbox style="mso-next-textbox:#Rectangle 40687" inset="0,0,0,0">
                <w:txbxContent>
                  <w:p w:rsidR="00EF2054" w:rsidRDefault="00EF2054" w:rsidP="00EF2054">
                    <w:r>
                      <w:rPr>
                        <w:rFonts w:ascii="Arial" w:eastAsia="Arial" w:hAnsi="Arial" w:cs="Arial"/>
                        <w:color w:val="993300"/>
                        <w:sz w:val="16"/>
                      </w:rPr>
                      <w:t xml:space="preserve"> </w:t>
                    </w:r>
                  </w:p>
                </w:txbxContent>
              </v:textbox>
            </v:rect>
            <v:rect id="Rectangle 40688" o:spid="_x0000_s1102" style="position:absolute;left:29240;top:56708;width:7513;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" filled="f" stroked="f">
              <v:textbox style="mso-next-textbox:#Rectangle 40688" inset="0,0,0,0">
                <w:txbxContent>
                  <w:p w:rsidR="00EF2054" w:rsidRDefault="00EF2054" w:rsidP="00EF2054">
                    <w:r>
                      <w:rPr>
                        <w:rFonts w:ascii="Arial" w:eastAsia="Arial" w:hAnsi="Arial" w:cs="Arial"/>
                        <w:color w:val="993300"/>
                        <w:sz w:val="16"/>
                      </w:rPr>
                      <w:t>TIMETABLE</w:t>
                    </w:r>
                  </w:p>
                </w:txbxContent>
              </v:textbox>
            </v:rect>
            <v:rect id="Rectangle 40689" o:spid="_x0000_s1103" style="position:absolute;left:34879;top:56581;width:421;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" filled="f" stroked="f">
              <v:textbox style="mso-next-textbox:#Rectangle 40689" inset="0,0,0,0">
                <w:txbxContent>
                  <w:p w:rsidR="00EF2054" w:rsidRDefault="00EF2054" w:rsidP="00EF2054">
                    <w:r>
                      <w:rPr>
                        <w:color w:val="993300"/>
                      </w:rPr>
                      <w:t xml:space="preserve"> </w:t>
                    </w:r>
                  </w:p>
                </w:txbxContent>
              </v:textbox>
            </v:rect>
            <v:shape id="Shape 40690" o:spid="_x0000_s1104" style="position:absolute;left:22504;top:20472;width:9220;height:3715;visibility:visible;mso-wrap-style:square;v-text-anchor:top" coordsize="92202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" path="m461010,c715645,,922020,83185,922020,185801v,102489,-206375,185674,-461010,185674c206375,371475,,288290,,185801,,83185,206375,,461010,xe" fillcolor="#ff9" stroked="f" strokeweight="0">
              <v:stroke miterlimit="66585f" joinstyle="miter"/>
              <v:path arrowok="t" textboxrect="0,0,922020,371475"/>
            </v:shape>
            <v:shape id="Shape 40691" o:spid="_x0000_s1105" style="position:absolute;left:22504;top:20472;width:9220;height:3715;visibility:visible;mso-wrap-style:square;v-text-anchor:top" coordsize="92202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" path="m,185801c,83185,206375,,461010,,715645,,922020,83185,922020,185801v,102489,-206375,185674,-461010,185674c206375,371475,,288290,,185801xe" filled="f">
              <v:path arrowok="t" textboxrect="0,0,922020,371475"/>
            </v:shape>
            <v:shape id="Picture 40693" o:spid="_x0000_s1106" type="#_x0000_t75" style="position:absolute;left:23897;top:21169;width:6431;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">
              <v:imagedata r:id="rId17" o:title=""/>
            </v:shape>
            <v:rect id="Rectangle 40694" o:spid="_x0000_s1107" style="position:absolute;left:23903;top:21770;width:8545;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" filled="f" stroked="f">
              <v:textbox style="mso-next-textbox:#Rectangle 40694" inset="0,0,0,0">
                <w:txbxContent>
                  <w:p w:rsidR="00EF2054" w:rsidRDefault="00EF2054" w:rsidP="00EF2054">
                    <w:r>
                      <w:rPr>
                        <w:color w:val="993300"/>
                      </w:rPr>
                      <w:t>Senior QIM</w:t>
                    </w:r>
                  </w:p>
                </w:txbxContent>
              </v:textbox>
            </v:rect>
            <v:rect id="Rectangle 40695" o:spid="_x0000_s1108" style="position:absolute;left:30322;top:21770;width:421;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" filled="f" stroked="f">
              <v:textbox style="mso-next-textbox:#Rectangle 40695" inset="0,0,0,0">
                <w:txbxContent>
                  <w:p w:rsidR="00EF2054" w:rsidRDefault="00EF2054" w:rsidP="00EF2054">
                    <w:r>
                      <w:rPr>
                        <w:color w:val="993300"/>
                      </w:rPr>
                      <w:t xml:space="preserve"> </w:t>
                    </w:r>
                  </w:p>
                </w:txbxContent>
              </v:textbox>
            </v:rect>
            <v:shape id="Shape 40696" o:spid="_x0000_s1109" style="position:absolute;top:10382;width:10083;height:3600;visibility:visible;mso-wrap-style:square;v-text-anchor:top" coordsize="10083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" path="m504190,v278511,,504190,80645,504190,180087c1008380,279527,782701,360045,504190,360045,225679,360045,,279527,,180087,,80645,225679,,504190,xe" fillcolor="#ff9" stroked="f" strokeweight="0">
              <v:path arrowok="t" textboxrect="0,0,1008380,360045"/>
            </v:shape>
            <v:shape id="Shape 40697" o:spid="_x0000_s1110" style="position:absolute;top:10382;width:10083;height:3600;visibility:visible;mso-wrap-style:square;v-text-anchor:top" coordsize="10083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" path="m,180087c,80645,225679,,504190,v278511,,504190,80645,504190,180087c1008380,279527,782701,360045,504190,360045,225679,360045,,279527,,180087xe" filled="f">
              <v:path arrowok="t" textboxrect="0,0,1008380,360045"/>
            </v:shape>
            <v:shape id="Picture 40699" o:spid="_x0000_s1111" type="#_x0000_t75" style="position:absolute;left:1525;top:11065;width:7041;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">
              <v:imagedata r:id="rId11" o:title=""/>
            </v:shape>
            <v:rect id="Rectangle 40700" o:spid="_x0000_s1112" style="position:absolute;left:1650;top:11601;width:9049;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" filled="f" stroked="f">
              <v:textbox style="mso-next-textbox:#Rectangle 40700" inset="0,0,0,0">
                <w:txbxContent>
                  <w:p w:rsidR="00EF2054" w:rsidRDefault="00EF2054" w:rsidP="00EF2054">
                    <w:r>
                      <w:rPr>
                        <w:color w:val="993300"/>
                      </w:rPr>
                      <w:t>QIA for QRP</w:t>
                    </w:r>
                  </w:p>
                </w:txbxContent>
              </v:textbox>
            </v:rect>
            <v:rect id="Rectangle 40701" o:spid="_x0000_s1113" style="position:absolute;left:8446;top:11601;width:422;height:18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" filled="f" stroked="f">
              <v:textbox style="mso-next-textbox:#Rectangle 40701" inset="0,0,0,0">
                <w:txbxContent>
                  <w:p w:rsidR="00EF2054" w:rsidRDefault="00EF2054" w:rsidP="00EF2054">
                    <w:r>
                      <w:rPr>
                        <w:color w:val="993300"/>
                      </w:rPr>
                      <w:t xml:space="preserve"> </w:t>
                    </w:r>
                  </w:p>
                </w:txbxContent>
              </v:textbox>
            </v:rect>
            <v:shape id="Shape 40702" o:spid="_x0000_s1114" style="position:absolute;left:26739;top:3403;width:762;height:17069;visibility:visible;mso-wrap-style:square;v-text-anchor:top" coordsize="76200,170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" path="m32639,r9525,l42794,1630680r33406,l38100,1706880,,1630680r33269,l32639,xe" fillcolor="black" stroked="f" strokeweight="0">
              <v:path arrowok="t" textboxrect="0,0,76200,1706880"/>
            </v:shape>
            <v:shape id="Shape 40703" o:spid="_x0000_s1115" style="position:absolute;left:26739;top:24187;width:762;height:31908;visibility:visible;mso-wrap-style:square;v-text-anchor:top" coordsize="76200,319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" path="m32639,r9525,l42796,3114675r33404,l38100,3190875,,3114675r33271,l32639,xe" fillcolor="black" stroked="f" strokeweight="0">
              <v:path arrowok="t" textboxrect="0,0,76200,3190875"/>
            </v:shape>
            <v:shape id="Shape 40704" o:spid="_x0000_s1116" style="position:absolute;left:27104;top:3379;width:17827;height:11266;visibility:visible;mso-wrap-style:square;v-text-anchor:top" coordsize="1782699,112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" path="m3302,l19431,5969r16510,5461l52959,16764r17780,4953l89154,26670r19177,4826l128270,36322r20955,5079l170815,46609r22606,5334l217043,57658r24511,6095l267208,70485r26924,7239l321945,85598r29083,8509l381381,103632r31623,10287l445897,125222r34417,12192l516001,150876r37211,14605l591947,181356r40259,17271l674116,217297r43561,20192l762889,259334r46990,23494l858647,308101r50546,27051l961771,364236r54483,30988l1043559,411099r26416,15748l1095756,442468r24892,15494l1144778,473328r23368,15114l1190752,503427r21844,14987l1233805,533019r20447,14605l1274064,561975r19177,14351l1311783,590423r17907,13970l1346962,618236r16764,13589l1379855,645414r15494,13335l1424813,685038r27559,25781l1477899,735964r23622,24638l1523746,784606r20574,23495l1563370,831088r18034,22225l1598168,875284r15748,21209l1628775,917067r14097,20193l1656461,956818r25654,37592l1706880,1029843r25019,33146l1735267,1066828r24572,-22253l1782699,1126617r-79375,-30861l1728238,1073194r-3959,-4489l1699133,1035304r-24892,-35560l1648587,962279r-13462,-19558l1621028,922655r-14859,-20574l1590548,880999r-16637,-21717l1556131,837184r-19050,-22733l1516761,791083r-22098,-23876l1471168,742696r-25400,-24892l1418463,692150r-29337,-26162l1373759,652652r-16129,-13462l1340993,625601r-17145,-13715l1305941,598043r-18415,-14097l1268603,569722r-19812,-14351l1228344,540893r-21082,-14732l1185418,511428r-22479,-14985l1139571,481330r-24003,-15241l1090676,450596r-25527,-15621l1038733,419353r-27178,-15875l957199,372490,904748,343662,854329,316611,805688,291338,758698,267970,713613,246252,670306,226060,628396,207390,588264,190119,549656,174371,512572,159765,477012,146431,442849,134112,410083,122936,378587,112649r-30226,-9398l319405,94742,291592,86868,264922,79756,239268,73025,214757,66928,191262,61214,168656,55752,146939,50673,126111,45593,106045,40767,86741,35814,68199,30861,50165,25781,32893,20447,16129,14859,,8889,3302,xe" fillcolor="black" stroked="f" strokeweight="0">
              <v:path arrowok="t" textboxrect="0,0,1782699,1126617"/>
            </v:shape>
            <v:shape id="Shape 40705" o:spid="_x0000_s1117" style="position:absolute;left:10323;top:9321;width:762;height:5328;visibility:visible;mso-wrap-style:square;v-text-anchor:top" coordsize="76200,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" path="m32893,r9525,l42912,456621r33288,-56l38227,532765,,456692r33387,-55l32893,xe" fillcolor="black" stroked="f" strokeweight="0">
              <v:path arrowok="t" textboxrect="0,0,76200,532765"/>
            </v:shape>
            <v:shape id="Shape 40706" o:spid="_x0000_s1118" style="position:absolute;left:10323;top:19856;width:762;height:4331;visibility:visible;mso-wrap-style:square;v-text-anchor:top" coordsize="762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" path="m32893,r9525,l42909,356925r33291,-55l38227,433070,,356997r33384,-56l32893,xe" fillcolor="black" stroked="f" strokeweight="0">
              <v:path arrowok="t" textboxrect="0,0,76200,433070"/>
            </v:shape>
            <v:shape id="Shape 40707" o:spid="_x0000_s1119" style="position:absolute;left:31719;top:22277;width:13213;height:3656;visibility:visible;mso-wrap-style:square;v-text-anchor:top" coordsize="1321308,36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" path="m120396,r20701,l162941,127r22860,381l209677,1143r24638,762l259969,3048r26416,1270l313436,5969r27813,1905l369697,9906r58420,5334l488315,21590r61595,7874l612267,38735r62865,10922l737743,62103r62230,14224l834009,84709r32258,8636l897128,102362r29083,9144l953897,121031r26289,9779l1005078,140716r23495,10160l1050798,161036r21082,10414l1091692,181864r18669,10414l1128014,202692r16510,10541l1160145,223647r14605,10287l1188593,244094r12954,10160l1213739,264033r11430,9779l1235964,283210r10160,9144l1264793,309626r2438,2179l1289050,286893r32258,78740l1238885,344170r22026,-25149l1258189,316611r-18415,-17145l1229741,290322r-10668,-9271l1207770,271526r-12065,-9779l1182878,251841r-13589,-10160l1154811,231521r-15240,-10287l1123188,210947r-17526,-10414l1087247,190246r-19558,-10287l1046861,169672r-21971,-10160l1001522,149606r-24638,-9906l950849,130048r-27559,-9398l894334,111506r-30480,-9017l831723,93853,797941,85598,735965,71501,673481,59055,610870,48133,548640,38989,487426,31115,427228,24638,368935,19431,340614,17399,312928,15494,285877,13843,259588,12573,234061,11430r-24638,-762l185674,10033,162814,9652,141097,9525r-20701,l100838,9779r-18288,381l65405,10668r-15748,635l35433,12192,22479,13208,11176,14224,1143,15367,,5969,10033,4699,21590,3683,34671,2667,49149,1905,65024,1143,82169,635,100711,254,120396,xe" fillcolor="black" stroked="f" strokeweight="0">
              <v:path arrowok="t" textboxrect="0,0,1321308,365633"/>
            </v:shape>
            <v:shape id="Shape 40709" o:spid="_x0000_s1120" style="position:absolute;left:31725;top:17877;width:13254;height:4858;visibility:visible;mso-wrap-style:square;v-text-anchor:top" coordsize="1325372,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" path="m1315974,r9398,889l1324610,9525r-2159,9271l1319149,28067r-4445,9398l1309116,46736r-6604,9398l1295019,65405r-8382,9271l1277112,84074r-10033,9271l1256030,102616r-11938,9144l1231646,120904r-13208,9017l1204468,138938r-14478,8890l1175004,156591r-15748,8636l1126490,182118r-34417,16002l1056259,213487r-36957,14351l981583,241173r-38227,12192l905129,264160r-20066,6350l863473,277368r-22733,6985l816991,291592r-24638,7620l766699,306832r-26416,7747l712978,322580r-28067,7874l656209,338455r-29210,8001l597281,354330r-60706,15621l474472,385191r-62611,14351l348996,412750r-62357,12065l225171,435102r-59817,8636l136017,447167r-28702,2921l79375,452374r-3127,126l77470,485775,,450596,74676,409702r1222,33259l78613,442849r27813,-2286l134874,437769r29083,-3429l223520,425704r61214,-10287l346964,403479r62738,-13208l472186,375920r61976,-15113l594741,345186r29718,-7874l653669,329311r28702,-8001l710311,313309r27178,-7874l764032,297688r25527,-7620l814324,282575r23622,-7239l860679,268224r21463,-6731l902589,255016r37973,-10795l978408,232156r37465,-13081l1052449,204724r35560,-15240l1122172,173609r32512,-16764l1170178,148336r14859,-8636l1199261,130937r13716,-8890l1226058,113157r12319,-8890l1249934,95377r10668,-9017l1270508,77343r9017,-9017l1287653,59436r7112,-8890l1300988,41910r5080,-8636l1310132,24892r3048,-8255l1315085,8636,1315974,xe" fillcolor="black" stroked="f" strokeweight="0">
              <v:path arrowok="t" textboxrect="0,0,1325372,485775"/>
            </v:shape>
            <v:shape id="Shape 40711" o:spid="_x0000_s1121" style="position:absolute;left:10659;top:19850;width:11845;height:2894;visibility:visible;mso-wrap-style:square;v-text-anchor:top" coordsize="1184529,2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" path="m9398,r698,4304l11692,8453r2532,4373l17780,17399r4445,4572l27686,26924r6223,4826l41148,36702r7874,4954l57912,46609r9652,5079l77851,56769r10922,5080l100457,66801r12192,5081l125349,76581r27305,9779l181610,95758r30480,9017l243840,113284r32766,8001l310134,128651r33782,6731l377952,141477r18288,3557l415290,148844r20320,4064l456692,156845r22098,4318l501650,165481r23622,4318l549656,174244r25019,4444l600202,183134r52705,9017l707136,200913r55245,8383l818261,217297r56007,7620l929767,231521r54864,5842l1037844,242062r26035,2032l1089406,245745r19181,764l1109472,213360r75057,40004l1107440,289433r893,-33440l1088771,255143r-25654,-1524l1036955,251587r-53340,-4826l928624,240919r-55626,-6605l816864,226822r-55880,-8001l705612,210312r-54356,-8763l598551,192532r-25527,-4445l547878,183642r-24257,-4572l499872,174878r-22860,-4317l454914,166243r-21209,-3937l413512,158242r-19177,-3810l376174,150876r-34163,-6096l307975,137922r-33655,-7494l241427,122427r-32004,-8635l178562,104775,149479,95250,122047,85598,108966,80645,96647,75564,84836,70485,73533,65405,63119,60198,53213,54990,44069,49784,35560,44450,28067,39243,21209,33909,15240,28575,10160,23240,6096,17652,3175,12826v-127,-253,-254,-507,-381,-762l1016,7112c889,6858,889,6476,762,6223l,1397,9398,xe" fillcolor="black" stroked="f" strokeweight="0">
              <v:path arrowok="t" textboxrect="0,0,1184529,289433"/>
            </v:shape>
            <v:shape id="Shape 40713" o:spid="_x0000_s1122" style="position:absolute;left:18916;top:22379;width:3655;height:21359;visibility:visible;mso-wrap-style:square;v-text-anchor:top" coordsize="365506,213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" path="m359537,r508,7747l360680,16129r508,9144l361823,34925r381,10160l362712,56007r508,11303l363601,79375r635,25654l364871,132715r381,29718l365379,194183r127,33528l365379,262890r-381,36957l364363,338328r-889,40005l362458,419608r-1397,42672l359537,506095r-1905,44831l355473,596900r-2413,46736l350393,691388r-3048,48260l343916,788543r-7874,99441l326771,988822r-10922,101346l303403,1191387r-14224,100457l285115,1319784r-4191,27051l276733,1373251r-4318,25781l267843,1424178r-4445,24384l258826,1472438r-4699,23241l249428,1518285r-4826,22098l239903,1561846r-4953,20955l225044,1622933r-10160,37846l204851,1696720r-10287,33909l184150,1762633r-10414,30099l163322,1821053r-10414,26797l142494,1872996r-10287,23495l122047,1918716r-10033,20955l102235,1959229r-9652,18542l83185,1995170r-9144,16383l65151,2026920r-8509,14605l48514,2055495r-7747,13081l39642,2070686r29446,15416l,2135886r1651,-85090l31268,2066302r1371,-2552l40259,2050669r8128,-13970l56896,2022221r8763,-15367l74803,1990598r9271,-17272l93726,1955038r9779,-19431l113411,1914779r10033,-21971l133604,1869313r10414,-25019l154305,1817751r10414,-28194l175006,1759585r10414,-31750l195707,1694053r10033,-35687l215773,1620647r9906,-40132l230505,1559814r4826,-21463l240030,1516380r4826,-22479l249428,1470660r4572,-23749l258572,1422527r4445,-25146l267208,1371727r4318,-26289l275717,1318387r4064,-27813l293878,1190244r12446,-101092l317246,987933r9271,-100711l334391,787908r3429,-48895l340868,690753r2794,-47498l345948,596392r2286,-45847l350012,505714r1651,-43815l352933,419354r1016,-41148l354838,338201r635,-38481l355854,262890r127,-35179l355854,194183r-127,-31623l355346,132969r-635,-27813l354076,79756r-381,-11938l353187,56388r-381,-10795l352298,35433r-635,-9652l351282,16891r-762,-8382l350012,762,359537,xe" fillcolor="black" stroked="f" strokeweight="0">
              <v:path arrowok="t" textboxrect="0,0,365506,2135886"/>
            </v:shape>
            <v:shape id="Shape 40714" o:spid="_x0000_s1123" style="position:absolute;left:28119;top:7421;width:2400;height:13051;visibility:visible;mso-wrap-style:square;v-text-anchor:top" coordsize="240030,130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" path="m233807,r6223,1016l40649,1230364r34535,5600l25400,1305052,,1223773r34425,5582l233807,xe" fillcolor="black" stroked="f" strokeweight="0">
              <v:path arrowok="t" textboxrect="0,0,240030,1305052"/>
            </v:shape>
            <v:shape id="Shape 40715" o:spid="_x0000_s1124" style="position:absolute;left:23774;top:7421;width:2268;height:13051;visibility:visible;mso-wrap-style:square;v-text-anchor:top" coordsize="226822,130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" path="m6350,l192287,1229268r34535,-5242l200533,1305052r-49022,-69596l185929,1230233,,1016,6350,xe" fillcolor="black" stroked="f" strokeweight="0">
              <v:path arrowok="t" textboxrect="0,0,226822,1305052"/>
            </v:shape>
            <v:shape id="Shape 384587" o:spid="_x0000_s1125" style="position:absolute;left:22504;top:12944;width:9834;height:3719;visibility:visible;mso-wrap-style:square;v-text-anchor:top" coordsize="983450,37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" path="m,l983450,r,371907l,371907,,e" stroked="f" strokeweight="0">
              <v:path arrowok="t" textboxrect="0,0,983450,371907"/>
            </v:shape>
            <v:shape id="Picture 40718" o:spid="_x0000_s1126" type="#_x0000_t75" style="position:absolute;left:22556;top:13458;width:9738;height:2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">
              <v:imagedata r:id="rId18" o:title=""/>
            </v:shape>
            <v:rect id="Rectangle 40719" o:spid="_x0000_s1127" style="position:absolute;left:23690;top:13481;width:10288;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" filled="f" stroked="f">
              <v:textbox style="mso-next-textbox:#Rectangle 40719" inset="0,0,0,0">
                <w:txbxContent>
                  <w:p w:rsidR="00EF2054" w:rsidRDefault="00EF2054" w:rsidP="00EF2054">
                    <w:r>
                      <w:rPr>
                        <w:rFonts w:ascii="Arial" w:eastAsia="Arial" w:hAnsi="Arial" w:cs="Arial"/>
                        <w:sz w:val="16"/>
                      </w:rPr>
                      <w:t xml:space="preserve">OUTPUT FROM </w:t>
                    </w:r>
                  </w:p>
                </w:txbxContent>
              </v:textbox>
            </v:rect>
            <v:rect id="Rectangle 40720" o:spid="_x0000_s1128" style="position:absolute;left:25260;top:14826;width:5728;height:1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" filled="f" stroked="f">
              <v:textbox style="mso-next-textbox:#Rectangle 40720" inset="0,0,0,0">
                <w:txbxContent>
                  <w:p w:rsidR="00EF2054" w:rsidRDefault="00EF2054" w:rsidP="00EF2054">
                    <w:r>
                      <w:rPr>
                        <w:rFonts w:ascii="Arial" w:eastAsia="Arial" w:hAnsi="Arial" w:cs="Arial"/>
                        <w:sz w:val="16"/>
                      </w:rPr>
                      <w:t>ALL QRP</w:t>
                    </w:r>
                  </w:p>
                </w:txbxContent>
              </v:textbox>
            </v:rect>
            <v:rect id="Rectangle 40721" o:spid="_x0000_s1129" style="position:absolute;left:29560;top:14392;width:507;height:224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" filled="f" stroked="f">
              <v:textbox style="mso-next-textbox:#Rectangle 40721" inset="0,0,0,0">
                <w:txbxContent>
                  <w:p w:rsidR="00EF2054" w:rsidRDefault="00EF2054" w:rsidP="00EF2054">
                    <w:r>
                      <w:rPr>
                        <w:rFonts w:ascii="Times New Roman" w:eastAsia="Times New Roman" w:hAnsi="Times New Roman" w:cs="Times New Roman"/>
                        <w:sz w:val="24"/>
                      </w:rPr>
                      <w:t xml:space="preserve"> </w:t>
                    </w:r>
                  </w:p>
                </w:txbxContent>
              </v:textbox>
            </v:rect>
            <w10:anchorlock/>
          </v:group>
        </w:pict>
      </w:r>
    </w:p>
    <w:p w:rsidR="00EF2054" w:rsidRDefault="00924242" w:rsidP="00924242">
      <w:pPr>
        <w:spacing w:after="26"/>
        <w:ind w:right="2720"/>
        <w:jc w:val="center"/>
      </w:pPr>
      <w:r>
        <w:rPr>
          <w:rFonts w:ascii="Arial" w:eastAsia="Arial" w:hAnsi="Arial" w:cs="Arial"/>
          <w:color w:val="010101"/>
          <w:sz w:val="19"/>
        </w:rPr>
        <w:t xml:space="preserve">                              </w:t>
      </w:r>
      <w:r w:rsidR="00EF2054">
        <w:rPr>
          <w:rFonts w:ascii="Arial" w:eastAsia="Arial" w:hAnsi="Arial" w:cs="Arial"/>
          <w:color w:val="010101"/>
          <w:sz w:val="19"/>
        </w:rPr>
        <w:t>Figu</w:t>
      </w:r>
      <w:r w:rsidR="00EF2054">
        <w:rPr>
          <w:rFonts w:ascii="Arial" w:eastAsia="Arial" w:hAnsi="Arial" w:cs="Arial"/>
          <w:color w:val="0C1321"/>
          <w:sz w:val="19"/>
        </w:rPr>
        <w:t>r</w:t>
      </w:r>
      <w:r w:rsidR="00EF2054">
        <w:rPr>
          <w:rFonts w:ascii="Arial" w:eastAsia="Arial" w:hAnsi="Arial" w:cs="Arial"/>
          <w:color w:val="010101"/>
          <w:sz w:val="19"/>
        </w:rPr>
        <w:t>e 3: Management of QRP outputs</w:t>
      </w:r>
    </w:p>
    <w:p w:rsidR="00EF2054" w:rsidRDefault="00EF2054" w:rsidP="00EF2054">
      <w:pPr>
        <w:spacing w:after="2507"/>
      </w:pPr>
      <w:r>
        <w:t xml:space="preserve"> </w:t>
      </w:r>
    </w:p>
    <w:p w:rsidR="00EF2054" w:rsidRDefault="00EF2054" w:rsidP="00EF2054">
      <w:pPr>
        <w:sectPr w:rsidR="00EF2054" w:rsidSect="00EF2054">
          <w:headerReference w:type="even" r:id="rId19"/>
          <w:headerReference w:type="default" r:id="rId20"/>
          <w:footerReference w:type="default" r:id="rId21"/>
          <w:headerReference w:type="first" r:id="rId22"/>
          <w:footerReference w:type="first" r:id="rId23"/>
          <w:footnotePr>
            <w:numRestart w:val="eachPage"/>
          </w:footnotePr>
          <w:type w:val="continuous"/>
          <w:pgSz w:w="11921" w:h="16841"/>
          <w:pgMar w:top="720" w:right="720" w:bottom="720" w:left="720" w:header="720" w:footer="923" w:gutter="0"/>
          <w:cols w:space="720"/>
          <w:titlePg/>
        </w:sectPr>
      </w:pPr>
    </w:p>
    <w:p w:rsidR="00EF2054" w:rsidRDefault="00EF2054" w:rsidP="00EF2054">
      <w:pPr>
        <w:spacing w:after="645"/>
      </w:pPr>
      <w:r>
        <w:rPr>
          <w:sz w:val="20"/>
        </w:rPr>
        <w:lastRenderedPageBreak/>
        <w:t xml:space="preserve"> </w:t>
      </w:r>
      <w:r>
        <w:rPr>
          <w:b/>
          <w:sz w:val="26"/>
        </w:rPr>
        <w:t xml:space="preserve"> </w:t>
      </w:r>
      <w:r>
        <w:rPr>
          <w:rFonts w:ascii="Cambria" w:eastAsia="Cambria" w:hAnsi="Cambria" w:cs="Cambria"/>
          <w:b/>
          <w:color w:val="365F91"/>
          <w:sz w:val="32"/>
        </w:rPr>
        <w:t>QRP Decision Aid 2018</w:t>
      </w:r>
      <w:r>
        <w:rPr>
          <w:rFonts w:ascii="Cambria" w:eastAsia="Cambria" w:hAnsi="Cambria" w:cs="Cambria"/>
          <w:b/>
          <w:sz w:val="32"/>
        </w:rPr>
        <w:t xml:space="preserve"> </w:t>
      </w:r>
    </w:p>
    <w:tbl>
      <w:tblPr>
        <w:tblStyle w:val="TableGrid"/>
        <w:tblW w:w="9709" w:type="dxa"/>
        <w:tblInd w:w="101" w:type="dxa"/>
        <w:tblCellMar>
          <w:top w:w="14" w:type="dxa"/>
          <w:left w:w="5" w:type="dxa"/>
          <w:right w:w="108" w:type="dxa"/>
        </w:tblCellMar>
        <w:tblLook w:val="04A0" w:firstRow="1" w:lastRow="0" w:firstColumn="1" w:lastColumn="0" w:noHBand="0" w:noVBand="1"/>
      </w:tblPr>
      <w:tblGrid>
        <w:gridCol w:w="2519"/>
        <w:gridCol w:w="1003"/>
        <w:gridCol w:w="1388"/>
        <w:gridCol w:w="1682"/>
        <w:gridCol w:w="1558"/>
        <w:gridCol w:w="1559"/>
      </w:tblGrid>
      <w:tr w:rsidR="00EF2054" w:rsidTr="00EF2054">
        <w:trPr>
          <w:trHeight w:val="815"/>
        </w:trPr>
        <w:tc>
          <w:tcPr>
            <w:tcW w:w="2519" w:type="dxa"/>
            <w:tcBorders>
              <w:top w:val="single" w:sz="4" w:space="0" w:color="000000"/>
              <w:left w:val="single" w:sz="4" w:space="0" w:color="000000"/>
              <w:bottom w:val="single" w:sz="4" w:space="0" w:color="000000"/>
              <w:right w:val="single" w:sz="4" w:space="0" w:color="000000"/>
            </w:tcBorders>
            <w:shd w:val="clear" w:color="auto" w:fill="8DB3E1"/>
          </w:tcPr>
          <w:p w:rsidR="00EF2054" w:rsidRDefault="00EF2054" w:rsidP="00EF2054">
            <w:r>
              <w:rPr>
                <w:sz w:val="6"/>
              </w:rPr>
              <w:t xml:space="preserve"> </w:t>
            </w:r>
            <w: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8DB3E1"/>
          </w:tcPr>
          <w:p w:rsidR="00EF2054" w:rsidRDefault="00EF2054" w:rsidP="00EF2054">
            <w: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8DB3E1"/>
          </w:tcPr>
          <w:p w:rsidR="00EF2054" w:rsidRDefault="00EF2054" w:rsidP="00EF2054">
            <w:pPr>
              <w:spacing w:line="249" w:lineRule="auto"/>
              <w:jc w:val="center"/>
            </w:pPr>
            <w:r>
              <w:t xml:space="preserve">2016 red or pink flag </w:t>
            </w:r>
          </w:p>
          <w:p w:rsidR="00EF2054" w:rsidRDefault="00EF2054" w:rsidP="00EF2054">
            <w:pPr>
              <w:ind w:left="120"/>
              <w:jc w:val="center"/>
            </w:pPr>
            <w:r>
              <w:t xml:space="preserve">(Single) </w:t>
            </w:r>
          </w:p>
        </w:tc>
        <w:tc>
          <w:tcPr>
            <w:tcW w:w="1682" w:type="dxa"/>
            <w:tcBorders>
              <w:top w:val="single" w:sz="4" w:space="0" w:color="000000"/>
              <w:left w:val="single" w:sz="4" w:space="0" w:color="000000"/>
              <w:bottom w:val="single" w:sz="4" w:space="0" w:color="000000"/>
              <w:right w:val="single" w:sz="4" w:space="0" w:color="000000"/>
            </w:tcBorders>
            <w:shd w:val="clear" w:color="auto" w:fill="8DB3E1"/>
          </w:tcPr>
          <w:p w:rsidR="00EF2054" w:rsidRDefault="00EF2054" w:rsidP="00EF2054">
            <w:pPr>
              <w:spacing w:line="249" w:lineRule="auto"/>
              <w:ind w:left="31"/>
              <w:jc w:val="center"/>
            </w:pPr>
            <w:r>
              <w:t xml:space="preserve">2015 and 2016 red or pink flag </w:t>
            </w:r>
          </w:p>
          <w:p w:rsidR="00EF2054" w:rsidRDefault="00EF2054" w:rsidP="00EF2054">
            <w:pPr>
              <w:ind w:left="127"/>
              <w:jc w:val="center"/>
            </w:pPr>
            <w:r>
              <w:t xml:space="preserve">(double) </w:t>
            </w:r>
          </w:p>
        </w:tc>
        <w:tc>
          <w:tcPr>
            <w:tcW w:w="1558" w:type="dxa"/>
            <w:tcBorders>
              <w:top w:val="single" w:sz="4" w:space="0" w:color="000000"/>
              <w:left w:val="single" w:sz="4" w:space="0" w:color="000000"/>
              <w:bottom w:val="single" w:sz="4" w:space="0" w:color="000000"/>
              <w:right w:val="single" w:sz="4" w:space="0" w:color="000000"/>
            </w:tcBorders>
            <w:shd w:val="clear" w:color="auto" w:fill="8DB3E1"/>
          </w:tcPr>
          <w:p w:rsidR="00EF2054" w:rsidRDefault="00EF2054" w:rsidP="00EF2054">
            <w:pPr>
              <w:ind w:left="102"/>
              <w:jc w:val="center"/>
            </w:pPr>
            <w:r>
              <w:t xml:space="preserve">2014, 15 and </w:t>
            </w:r>
          </w:p>
          <w:p w:rsidR="00EF2054" w:rsidRDefault="00EF2054" w:rsidP="00EF2054">
            <w:pPr>
              <w:jc w:val="center"/>
            </w:pPr>
            <w:r>
              <w:t xml:space="preserve">16 red or pink flag (triple) </w:t>
            </w:r>
          </w:p>
        </w:tc>
        <w:tc>
          <w:tcPr>
            <w:tcW w:w="1559" w:type="dxa"/>
            <w:tcBorders>
              <w:top w:val="single" w:sz="4" w:space="0" w:color="000000"/>
              <w:left w:val="single" w:sz="4" w:space="0" w:color="000000"/>
              <w:bottom w:val="single" w:sz="4" w:space="0" w:color="000000"/>
              <w:right w:val="single" w:sz="4" w:space="0" w:color="000000"/>
            </w:tcBorders>
            <w:shd w:val="clear" w:color="auto" w:fill="8DB3E1"/>
          </w:tcPr>
          <w:p w:rsidR="00EF2054" w:rsidRDefault="00EF2054" w:rsidP="00EF2054">
            <w:pPr>
              <w:ind w:left="56"/>
              <w:jc w:val="center"/>
            </w:pPr>
            <w:r>
              <w:t xml:space="preserve">2014 to 2016 aggregate red or pink flag </w:t>
            </w:r>
          </w:p>
        </w:tc>
      </w:tr>
      <w:tr w:rsidR="00EF2054" w:rsidTr="00EF2054">
        <w:trPr>
          <w:trHeight w:val="310"/>
        </w:trPr>
        <w:tc>
          <w:tcPr>
            <w:tcW w:w="2519"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pPr>
              <w:ind w:left="103"/>
            </w:pPr>
            <w:r>
              <w:t xml:space="preserve">NTS Indicator </w:t>
            </w:r>
          </w:p>
        </w:tc>
        <w:tc>
          <w:tcPr>
            <w:tcW w:w="1003"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pPr>
              <w:ind w:left="106"/>
              <w:jc w:val="center"/>
            </w:pPr>
            <w:r>
              <w:t xml:space="preserve">weight </w:t>
            </w:r>
          </w:p>
        </w:tc>
        <w:tc>
          <w:tcPr>
            <w:tcW w:w="1388"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pPr>
              <w:ind w:left="98"/>
              <w:jc w:val="center"/>
            </w:pPr>
            <w:r>
              <w:t xml:space="preserve">1 x weight </w:t>
            </w:r>
          </w:p>
        </w:tc>
        <w:tc>
          <w:tcPr>
            <w:tcW w:w="1682"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pPr>
              <w:ind w:left="123"/>
              <w:jc w:val="center"/>
            </w:pPr>
            <w:r>
              <w:t xml:space="preserve">2x </w:t>
            </w:r>
          </w:p>
        </w:tc>
        <w:tc>
          <w:tcPr>
            <w:tcW w:w="1558"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pPr>
              <w:ind w:left="123"/>
              <w:jc w:val="center"/>
            </w:pPr>
            <w:r>
              <w:t xml:space="preserve">1x </w:t>
            </w:r>
          </w:p>
        </w:tc>
        <w:tc>
          <w:tcPr>
            <w:tcW w:w="1559"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pPr>
              <w:ind w:left="126"/>
              <w:jc w:val="center"/>
            </w:pPr>
            <w:r>
              <w:t xml:space="preserve">1x </w:t>
            </w:r>
          </w:p>
        </w:tc>
      </w:tr>
      <w:tr w:rsidR="00EF2054" w:rsidTr="00EF2054">
        <w:trPr>
          <w:trHeight w:val="312"/>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Overall Satisfaction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2"/>
              <w:jc w:val="center"/>
            </w:pPr>
            <w:r>
              <w:t xml:space="preserve">10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2"/>
              <w:jc w:val="center"/>
            </w:pPr>
            <w:r>
              <w:t xml:space="preserve">10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20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16"/>
              <w:jc w:val="center"/>
            </w:pPr>
            <w:r>
              <w:t xml:space="preserve">10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10 </w:t>
            </w:r>
          </w:p>
        </w:tc>
      </w:tr>
      <w:tr w:rsidR="00EF2054" w:rsidTr="00EF2054">
        <w:trPr>
          <w:trHeight w:val="310"/>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Clinical Supervision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5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5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10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5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5 </w:t>
            </w:r>
          </w:p>
        </w:tc>
      </w:tr>
      <w:tr w:rsidR="00EF2054" w:rsidTr="00EF2054">
        <w:trPr>
          <w:trHeight w:val="311"/>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Handover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5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5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10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5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5 </w:t>
            </w:r>
          </w:p>
        </w:tc>
      </w:tr>
      <w:tr w:rsidR="00EF2054" w:rsidTr="00EF2054">
        <w:trPr>
          <w:trHeight w:val="311"/>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Work Load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5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5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10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5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5 </w:t>
            </w:r>
          </w:p>
        </w:tc>
      </w:tr>
      <w:tr w:rsidR="00EF2054" w:rsidTr="00EF2054">
        <w:trPr>
          <w:trHeight w:val="310"/>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Feedback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2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2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7"/>
              <w:jc w:val="center"/>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2 </w:t>
            </w:r>
          </w:p>
        </w:tc>
      </w:tr>
      <w:tr w:rsidR="00EF2054" w:rsidTr="00EF2054">
        <w:trPr>
          <w:trHeight w:val="312"/>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Induction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2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2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7"/>
              <w:jc w:val="center"/>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2 </w:t>
            </w:r>
          </w:p>
        </w:tc>
      </w:tr>
      <w:tr w:rsidR="00EF2054" w:rsidTr="00EF2054">
        <w:trPr>
          <w:trHeight w:val="311"/>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Regional Teaching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2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2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7"/>
              <w:jc w:val="center"/>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2 </w:t>
            </w:r>
          </w:p>
        </w:tc>
      </w:tr>
      <w:tr w:rsidR="00EF2054" w:rsidTr="00EF2054">
        <w:trPr>
          <w:trHeight w:val="311"/>
        </w:trPr>
        <w:tc>
          <w:tcPr>
            <w:tcW w:w="2519"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pPr>
              <w:ind w:left="103"/>
            </w:pPr>
            <w:r>
              <w:t xml:space="preserve">STS Indicator </w:t>
            </w:r>
          </w:p>
        </w:tc>
        <w:tc>
          <w:tcPr>
            <w:tcW w:w="1003"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r>
      <w:tr w:rsidR="00EF2054" w:rsidTr="00EF2054">
        <w:trPr>
          <w:trHeight w:val="310"/>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Clinical Supervision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5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5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10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5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5 </w:t>
            </w:r>
          </w:p>
        </w:tc>
      </w:tr>
      <w:tr w:rsidR="00EF2054" w:rsidTr="00EF2054">
        <w:trPr>
          <w:trHeight w:val="310"/>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Handover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5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5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10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5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5 </w:t>
            </w:r>
          </w:p>
        </w:tc>
      </w:tr>
      <w:tr w:rsidR="00EF2054" w:rsidTr="00EF2054">
        <w:trPr>
          <w:trHeight w:val="310"/>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Work Load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5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5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10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5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5 </w:t>
            </w:r>
          </w:p>
        </w:tc>
      </w:tr>
      <w:tr w:rsidR="00EF2054" w:rsidTr="00EF2054">
        <w:trPr>
          <w:trHeight w:val="312"/>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Induction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2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2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7"/>
              <w:jc w:val="center"/>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2 </w:t>
            </w:r>
          </w:p>
        </w:tc>
      </w:tr>
      <w:tr w:rsidR="00EF2054" w:rsidTr="00EF2054">
        <w:trPr>
          <w:trHeight w:val="310"/>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Educational Environment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2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2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7"/>
              <w:jc w:val="center"/>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2 </w:t>
            </w:r>
          </w:p>
        </w:tc>
      </w:tr>
      <w:tr w:rsidR="00EF2054" w:rsidTr="00EF2054">
        <w:trPr>
          <w:trHeight w:val="311"/>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Team Culture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2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2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7"/>
              <w:jc w:val="center"/>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2 </w:t>
            </w:r>
          </w:p>
        </w:tc>
      </w:tr>
      <w:tr w:rsidR="00EF2054" w:rsidTr="00EF2054">
        <w:trPr>
          <w:trHeight w:val="311"/>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Teaching </w:t>
            </w:r>
          </w:p>
        </w:tc>
        <w:tc>
          <w:tcPr>
            <w:tcW w:w="1003" w:type="dxa"/>
            <w:tcBorders>
              <w:top w:val="single" w:sz="4" w:space="0" w:color="000000"/>
              <w:left w:val="single" w:sz="4" w:space="0" w:color="000000"/>
              <w:bottom w:val="single" w:sz="4" w:space="0" w:color="000000"/>
              <w:right w:val="single" w:sz="4" w:space="0" w:color="000000"/>
            </w:tcBorders>
            <w:shd w:val="clear" w:color="auto" w:fill="D5E2BB"/>
          </w:tcPr>
          <w:p w:rsidR="00EF2054" w:rsidRDefault="00EF2054" w:rsidP="00EF2054">
            <w:pPr>
              <w:ind w:left="129"/>
              <w:jc w:val="center"/>
            </w:pPr>
            <w:r>
              <w:t xml:space="preserve">2 </w:t>
            </w:r>
          </w:p>
        </w:tc>
        <w:tc>
          <w:tcPr>
            <w:tcW w:w="138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4"/>
              <w:jc w:val="center"/>
            </w:pPr>
            <w:r>
              <w:t xml:space="preserve">2 </w:t>
            </w:r>
          </w:p>
        </w:tc>
        <w:tc>
          <w:tcPr>
            <w:tcW w:w="1682"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7"/>
              <w:jc w:val="center"/>
            </w:pPr>
            <w:r>
              <w:t xml:space="preserve">4 </w:t>
            </w:r>
          </w:p>
        </w:tc>
        <w:tc>
          <w:tcPr>
            <w:tcW w:w="1558"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3"/>
              <w:jc w:val="center"/>
            </w:pPr>
            <w: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25"/>
              <w:jc w:val="center"/>
            </w:pPr>
            <w:r>
              <w:t xml:space="preserve">2 </w:t>
            </w:r>
          </w:p>
        </w:tc>
      </w:tr>
      <w:tr w:rsidR="00EF2054" w:rsidTr="00EF2054">
        <w:trPr>
          <w:trHeight w:val="310"/>
        </w:trPr>
        <w:tc>
          <w:tcPr>
            <w:tcW w:w="2519"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pPr>
              <w:ind w:left="103"/>
            </w:pPr>
            <w:r>
              <w:t xml:space="preserve">Other data </w:t>
            </w:r>
          </w:p>
        </w:tc>
        <w:tc>
          <w:tcPr>
            <w:tcW w:w="1003"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B8CCE3"/>
          </w:tcPr>
          <w:p w:rsidR="00EF2054" w:rsidRDefault="00EF2054" w:rsidP="00EF2054">
            <w:r>
              <w:t xml:space="preserve"> </w:t>
            </w:r>
          </w:p>
        </w:tc>
      </w:tr>
      <w:tr w:rsidR="00EF2054" w:rsidTr="00EF2054">
        <w:trPr>
          <w:trHeight w:val="548"/>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 xml:space="preserve">Number of lines in Deanery report </w:t>
            </w:r>
          </w:p>
        </w:tc>
        <w:tc>
          <w:tcPr>
            <w:tcW w:w="2391" w:type="dxa"/>
            <w:gridSpan w:val="2"/>
            <w:tcBorders>
              <w:top w:val="single" w:sz="4" w:space="0" w:color="000000"/>
              <w:left w:val="single" w:sz="4" w:space="0" w:color="000000"/>
              <w:bottom w:val="single" w:sz="4" w:space="0" w:color="000000"/>
              <w:right w:val="nil"/>
            </w:tcBorders>
            <w:shd w:val="clear" w:color="auto" w:fill="D5E2BB"/>
          </w:tcPr>
          <w:p w:rsidR="00EF2054" w:rsidRDefault="00EF2054" w:rsidP="00EF2054">
            <w:pPr>
              <w:spacing w:after="60"/>
            </w:pPr>
            <w:r>
              <w:rPr>
                <w:sz w:val="13"/>
              </w:rPr>
              <w:t xml:space="preserve"> </w:t>
            </w:r>
          </w:p>
          <w:p w:rsidR="00EF2054" w:rsidRDefault="00EF2054" w:rsidP="00EF2054">
            <w:pPr>
              <w:ind w:left="103"/>
            </w:pPr>
            <w:r>
              <w:t>8 (regardless of number of entries)</w:t>
            </w:r>
          </w:p>
        </w:tc>
        <w:tc>
          <w:tcPr>
            <w:tcW w:w="1682" w:type="dxa"/>
            <w:tcBorders>
              <w:top w:val="single" w:sz="4" w:space="0" w:color="000000"/>
              <w:left w:val="nil"/>
              <w:bottom w:val="single" w:sz="4" w:space="0" w:color="000000"/>
              <w:right w:val="nil"/>
            </w:tcBorders>
            <w:shd w:val="clear" w:color="auto" w:fill="D5E2BB"/>
          </w:tcPr>
          <w:p w:rsidR="00EF2054" w:rsidRDefault="00EF2054" w:rsidP="00EF2054"/>
        </w:tc>
        <w:tc>
          <w:tcPr>
            <w:tcW w:w="1558" w:type="dxa"/>
            <w:tcBorders>
              <w:top w:val="single" w:sz="4" w:space="0" w:color="000000"/>
              <w:left w:val="nil"/>
              <w:bottom w:val="single" w:sz="4" w:space="0" w:color="000000"/>
              <w:right w:val="nil"/>
            </w:tcBorders>
            <w:shd w:val="clear" w:color="auto" w:fill="D5E2BB"/>
          </w:tcPr>
          <w:p w:rsidR="00EF2054" w:rsidRDefault="00EF2054" w:rsidP="00EF2054"/>
        </w:tc>
        <w:tc>
          <w:tcPr>
            <w:tcW w:w="1559" w:type="dxa"/>
            <w:tcBorders>
              <w:top w:val="single" w:sz="4" w:space="0" w:color="000000"/>
              <w:left w:val="nil"/>
              <w:bottom w:val="single" w:sz="4" w:space="0" w:color="000000"/>
              <w:right w:val="single" w:sz="4" w:space="0" w:color="000000"/>
            </w:tcBorders>
            <w:shd w:val="clear" w:color="auto" w:fill="D5E2BB"/>
          </w:tcPr>
          <w:p w:rsidR="00EF2054" w:rsidRDefault="00EF2054" w:rsidP="00EF2054"/>
        </w:tc>
      </w:tr>
      <w:tr w:rsidR="00EF2054" w:rsidTr="00EF2054">
        <w:trPr>
          <w:trHeight w:val="1084"/>
        </w:trPr>
        <w:tc>
          <w:tcPr>
            <w:tcW w:w="2519" w:type="dxa"/>
            <w:tcBorders>
              <w:top w:val="single" w:sz="4" w:space="0" w:color="000000"/>
              <w:left w:val="single" w:sz="4" w:space="0" w:color="000000"/>
              <w:bottom w:val="single" w:sz="4" w:space="0" w:color="000000"/>
              <w:right w:val="single" w:sz="4" w:space="0" w:color="000000"/>
            </w:tcBorders>
          </w:tcPr>
          <w:p w:rsidR="00EF2054" w:rsidRDefault="00EF2054" w:rsidP="00EF2054">
            <w:pPr>
              <w:ind w:left="103"/>
            </w:pPr>
            <w:r>
              <w:t>Number of Notifications of Concern, NTS Patient Safety/ Undermining comments or STS comments marked for quality management</w:t>
            </w:r>
          </w:p>
        </w:tc>
        <w:tc>
          <w:tcPr>
            <w:tcW w:w="2391" w:type="dxa"/>
            <w:gridSpan w:val="2"/>
            <w:tcBorders>
              <w:top w:val="single" w:sz="4" w:space="0" w:color="000000"/>
              <w:left w:val="single" w:sz="4" w:space="0" w:color="000000"/>
              <w:bottom w:val="single" w:sz="4" w:space="0" w:color="000000"/>
              <w:right w:val="nil"/>
            </w:tcBorders>
            <w:shd w:val="clear" w:color="auto" w:fill="D5E2BB"/>
          </w:tcPr>
          <w:p w:rsidR="00EF2054" w:rsidRDefault="00EF2054" w:rsidP="00EF2054">
            <w:r>
              <w:rPr>
                <w:sz w:val="19"/>
              </w:rPr>
              <w:t xml:space="preserve"> </w:t>
            </w:r>
          </w:p>
          <w:p w:rsidR="00EF2054" w:rsidRDefault="00EF2054" w:rsidP="00EF2054">
            <w:r>
              <w:rPr>
                <w:sz w:val="20"/>
              </w:rPr>
              <w:t xml:space="preserve"> </w:t>
            </w:r>
          </w:p>
          <w:p w:rsidR="00EF2054" w:rsidRDefault="00EF2054" w:rsidP="00EF2054">
            <w:pPr>
              <w:ind w:left="103"/>
            </w:pPr>
            <w:r>
              <w:t xml:space="preserve">5 times number </w:t>
            </w:r>
          </w:p>
        </w:tc>
        <w:tc>
          <w:tcPr>
            <w:tcW w:w="1682" w:type="dxa"/>
            <w:tcBorders>
              <w:top w:val="single" w:sz="4" w:space="0" w:color="000000"/>
              <w:left w:val="nil"/>
              <w:bottom w:val="single" w:sz="4" w:space="0" w:color="000000"/>
              <w:right w:val="nil"/>
            </w:tcBorders>
            <w:shd w:val="clear" w:color="auto" w:fill="D5E2BB"/>
          </w:tcPr>
          <w:p w:rsidR="00EF2054" w:rsidRDefault="00EF2054" w:rsidP="00EF2054"/>
        </w:tc>
        <w:tc>
          <w:tcPr>
            <w:tcW w:w="1558" w:type="dxa"/>
            <w:tcBorders>
              <w:top w:val="single" w:sz="4" w:space="0" w:color="000000"/>
              <w:left w:val="nil"/>
              <w:bottom w:val="single" w:sz="4" w:space="0" w:color="000000"/>
              <w:right w:val="nil"/>
            </w:tcBorders>
            <w:shd w:val="clear" w:color="auto" w:fill="D5E2BB"/>
          </w:tcPr>
          <w:p w:rsidR="00EF2054" w:rsidRDefault="00EF2054" w:rsidP="00EF2054"/>
        </w:tc>
        <w:tc>
          <w:tcPr>
            <w:tcW w:w="1559" w:type="dxa"/>
            <w:tcBorders>
              <w:top w:val="single" w:sz="4" w:space="0" w:color="000000"/>
              <w:left w:val="nil"/>
              <w:bottom w:val="single" w:sz="4" w:space="0" w:color="000000"/>
              <w:right w:val="single" w:sz="4" w:space="0" w:color="000000"/>
            </w:tcBorders>
            <w:shd w:val="clear" w:color="auto" w:fill="D5E2BB"/>
          </w:tcPr>
          <w:p w:rsidR="00EF2054" w:rsidRDefault="00EF2054" w:rsidP="00EF2054"/>
        </w:tc>
      </w:tr>
    </w:tbl>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r>
        <w:lastRenderedPageBreak/>
        <w:t xml:space="preserve">The NTS Indicators; Adequate Experience, Clinical Supervision out of hours, Educational Supervision, Local Teaching, Supportive environment and Study Leave do not factor into the calculations for the decision aid because the analysis suggested they were conflated with other indicators. </w:t>
      </w:r>
    </w:p>
    <w:p w:rsidR="00EF2054" w:rsidRDefault="00EF2054" w:rsidP="00EF2054">
      <w:pPr>
        <w:spacing w:after="0"/>
      </w:pPr>
      <w:r>
        <w:rPr>
          <w:sz w:val="19"/>
        </w:rPr>
        <w:t xml:space="preserve"> </w:t>
      </w:r>
    </w:p>
    <w:p w:rsidR="00EF2054" w:rsidRDefault="00EF2054" w:rsidP="00EF2054">
      <w:pPr>
        <w:spacing w:after="5" w:line="268" w:lineRule="auto"/>
        <w:ind w:left="111" w:right="15" w:hanging="10"/>
      </w:pPr>
      <w:r>
        <w:t xml:space="preserve">The scores for each flag are added together to derive a score for a post. Units that score 20 or more should be considered as more likely to require a triggered visit, units that score less than 10 should be considered as more likely not to require any action. More consideration may be necessary for those posts that score between 10 and 20, for the QRP to determine the most appropriate outcome and action. The Decision Aid should be regarded as an aid to facilitate the QRP’s workflow and to support its role in informing judgements and making a decision about what actions may be appropriate; it is the QRP that is responsible for all of its decisions, and the judgement of the QRP can override outcomes suggested by the Decision Aid. </w:t>
      </w: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r>
        <w:t xml:space="preserve">NES headed letter </w:t>
      </w:r>
      <w:r>
        <w:br/>
      </w:r>
      <w:r>
        <w:br/>
        <w:t xml:space="preserve">Date </w:t>
      </w:r>
      <w:r>
        <w:br/>
      </w:r>
      <w:r>
        <w:br/>
      </w:r>
      <w:r>
        <w:lastRenderedPageBreak/>
        <w:t xml:space="preserve">Addressee: DME, copying in site leads (where known) </w:t>
      </w:r>
      <w:r>
        <w:br/>
        <w:t xml:space="preserve">Dear </w:t>
      </w:r>
      <w:r>
        <w:rPr>
          <w:color w:val="FF0000"/>
        </w:rPr>
        <w:t>NAME OF DME – [to be entered],</w:t>
      </w:r>
      <w:r>
        <w:t xml:space="preserve"> </w:t>
      </w:r>
      <w:r>
        <w:br/>
      </w:r>
      <w:r>
        <w:br/>
      </w:r>
      <w:r>
        <w:rPr>
          <w:b/>
        </w:rPr>
        <w:t>Recognition of important, positive feedback from doctors in training about the quality of training</w:t>
      </w:r>
      <w:r>
        <w:t xml:space="preserve"> </w:t>
      </w:r>
      <w:r>
        <w:rPr>
          <w:b/>
        </w:rPr>
        <w:t xml:space="preserve">and the training environment in </w:t>
      </w:r>
      <w:r>
        <w:rPr>
          <w:b/>
          <w:color w:val="FF0000"/>
        </w:rPr>
        <w:t>SPECIALTY - [ enter appropriate specialty] posts in LEP – [enter name of LEP] in NHS Board – [enter name of Health board]</w:t>
      </w:r>
      <w:r>
        <w:rPr>
          <w:b/>
        </w:rPr>
        <w:t>.</w:t>
      </w:r>
      <w:r>
        <w:t xml:space="preserve"> </w:t>
      </w:r>
      <w:r>
        <w:br/>
      </w:r>
      <w:r>
        <w:br/>
        <w:t xml:space="preserve">Following the Scotland Deanery </w:t>
      </w:r>
      <w:r>
        <w:rPr>
          <w:color w:val="FF0000"/>
        </w:rPr>
        <w:t xml:space="preserve">SPECIALTY / TRAINEE COHORT – [enter appropriate QRP] </w:t>
      </w:r>
      <w:r>
        <w:t xml:space="preserve">Quality Review Panel that was held on </w:t>
      </w:r>
      <w:r>
        <w:rPr>
          <w:color w:val="FF0000"/>
        </w:rPr>
        <w:t>DATE – [enter date]</w:t>
      </w:r>
      <w:r>
        <w:t xml:space="preserve">, I write on behalf of the </w:t>
      </w:r>
      <w:r>
        <w:rPr>
          <w:color w:val="FF0000"/>
        </w:rPr>
        <w:t xml:space="preserve">SPECIALTY – [enter appropriate sQMG] </w:t>
      </w:r>
      <w:r>
        <w:t xml:space="preserve">Quality Management Group to congratulate you and the trainers associated with training in </w:t>
      </w:r>
      <w:r>
        <w:rPr>
          <w:color w:val="FF0000"/>
        </w:rPr>
        <w:t xml:space="preserve">SPECIALTY – [enter specialty] at LEP – [enter name], </w:t>
      </w:r>
      <w:r>
        <w:t>on the very positive feedback that trainees have provided on their experience of training.</w:t>
      </w:r>
      <w:r>
        <w:br/>
      </w:r>
      <w:r>
        <w:br/>
        <w:t xml:space="preserve">The feedback that we have been particularly impressed with relates to: </w:t>
      </w:r>
      <w:r>
        <w:br/>
      </w:r>
      <w:r>
        <w:br/>
      </w:r>
      <w:r>
        <w:rPr>
          <w:b/>
          <w:color w:val="FF0000"/>
        </w:rPr>
        <w:t>SELECT FROM THE FOLLOWING LIST ALL THAT APPLY, BUT ALSO ADD THE PARTICULAR INDICATOR/S WHERE THESE NTS/STS FLAGS HAVE BEEN NOTED</w:t>
      </w:r>
      <w:r>
        <w:t xml:space="preserve"> </w:t>
      </w:r>
      <w:r>
        <w:rPr>
          <w:b/>
          <w:color w:val="FF0000"/>
        </w:rPr>
        <w:t xml:space="preserve">NTS - Triple green and/or quadruple green in consecutive yearly data. </w:t>
      </w:r>
      <w:r>
        <w:rPr>
          <w:b/>
          <w:color w:val="FF0000"/>
        </w:rPr>
        <w:br/>
        <w:t>NTS - Red to green in one year.</w:t>
      </w:r>
      <w:r>
        <w:t xml:space="preserve"> </w:t>
      </w:r>
      <w:r>
        <w:br/>
      </w:r>
      <w:r>
        <w:rPr>
          <w:b/>
          <w:color w:val="FF0000"/>
        </w:rPr>
        <w:t>NTS – 4 or more green / light green flags in a single year and absence of red flags.</w:t>
      </w:r>
      <w:r>
        <w:t xml:space="preserve"> </w:t>
      </w:r>
      <w:r>
        <w:br/>
      </w:r>
      <w:r>
        <w:rPr>
          <w:b/>
          <w:color w:val="FF0000"/>
        </w:rPr>
        <w:t>STS – 3 or more green / blue flags or possible green (blue) flags in single year and absence of red flags.</w:t>
      </w:r>
      <w:r>
        <w:t xml:space="preserve"> </w:t>
      </w:r>
      <w:r>
        <w:br/>
      </w:r>
      <w:r>
        <w:rPr>
          <w:b/>
          <w:color w:val="FF0000"/>
        </w:rPr>
        <w:t>STS - Double/triple green flags in consecutive yearly data.</w:t>
      </w:r>
      <w:r>
        <w:t xml:space="preserve"> </w:t>
      </w:r>
      <w:r>
        <w:br/>
      </w:r>
      <w:r>
        <w:br/>
        <w:t xml:space="preserve">We appreciate your leadership of training for your Health Board, but also recognise the valuable contribution made by your trainers, and we are delighted to be able share our awareness of the positive feedback that we have received about the training you provide. </w:t>
      </w:r>
      <w:r>
        <w:br/>
      </w:r>
      <w:r>
        <w:br/>
      </w:r>
      <w:r>
        <w:br/>
      </w:r>
      <w:r>
        <w:br/>
      </w:r>
      <w:r>
        <w:br/>
        <w:t xml:space="preserve">Yours sincerely </w:t>
      </w:r>
      <w:r>
        <w:br/>
      </w:r>
      <w:r>
        <w:rPr>
          <w:color w:val="FF0000"/>
        </w:rPr>
        <w:t>SIGNATURE</w:t>
      </w:r>
      <w:r>
        <w:t xml:space="preserve"> </w:t>
      </w:r>
      <w:r>
        <w:br/>
        <w:t>Lead Dean – Director</w:t>
      </w:r>
      <w:r>
        <w:br/>
      </w:r>
      <w:r>
        <w:rPr>
          <w:color w:val="FF0000"/>
        </w:rPr>
        <w:t xml:space="preserve">SPECIALTY – [enter appropriate specialty] </w:t>
      </w:r>
      <w:r>
        <w:t xml:space="preserve">Quality Management Group </w:t>
      </w:r>
    </w:p>
    <w:p w:rsidR="00EF2054" w:rsidRDefault="00EF2054" w:rsidP="00EF2054">
      <w:pPr>
        <w:spacing w:after="3036"/>
      </w:pPr>
      <w:r>
        <w:t xml:space="preserve"> </w:t>
      </w:r>
    </w:p>
    <w:p w:rsidR="00EF2054" w:rsidRDefault="00EF2054" w:rsidP="00EF2054">
      <w:pPr>
        <w:spacing w:after="0"/>
      </w:pPr>
      <w:r>
        <w:rPr>
          <w:sz w:val="20"/>
        </w:rPr>
        <w:t xml:space="preserve"> </w:t>
      </w:r>
    </w:p>
    <w:p w:rsidR="00EF2054" w:rsidRDefault="00EF2054" w:rsidP="00EF2054">
      <w:pPr>
        <w:spacing w:after="0"/>
      </w:pPr>
      <w:r>
        <w:rPr>
          <w:sz w:val="26"/>
        </w:rPr>
        <w:t xml:space="preserve"> </w:t>
      </w:r>
    </w:p>
    <w:p w:rsidR="00EF2054" w:rsidRDefault="00EF2054" w:rsidP="00EF2054">
      <w:pPr>
        <w:spacing w:after="5" w:line="268" w:lineRule="auto"/>
        <w:ind w:left="111" w:right="15" w:hanging="10"/>
      </w:pPr>
      <w:r>
        <w:t xml:space="preserve">Dear……………….. </w:t>
      </w:r>
    </w:p>
    <w:p w:rsidR="00EF2054" w:rsidRDefault="00EF2054" w:rsidP="00EF2054">
      <w:pPr>
        <w:spacing w:after="7"/>
      </w:pPr>
      <w:r>
        <w:rPr>
          <w:sz w:val="18"/>
        </w:rPr>
        <w:t xml:space="preserve"> </w:t>
      </w:r>
    </w:p>
    <w:p w:rsidR="00EF2054" w:rsidRDefault="00EF2054" w:rsidP="00EF2054">
      <w:pPr>
        <w:spacing w:after="5" w:line="268" w:lineRule="auto"/>
        <w:ind w:left="111" w:right="15" w:hanging="10"/>
      </w:pPr>
      <w:r>
        <w:lastRenderedPageBreak/>
        <w:t xml:space="preserve">I am the Associate Postgraduate Dean (Quality) for the ……………… specialties. As part of the Scotland deanery quality management process we recently held our annual quality review panel (QRP). The panel also includes the Lead Dean - Directors who leads the specialty Quality Management Group for your specialty. </w:t>
      </w:r>
    </w:p>
    <w:p w:rsidR="00EF2054" w:rsidRDefault="00EF2054" w:rsidP="00EF2054">
      <w:pPr>
        <w:spacing w:after="5"/>
      </w:pPr>
      <w:r>
        <w:rPr>
          <w:sz w:val="18"/>
        </w:rPr>
        <w:t xml:space="preserve"> </w:t>
      </w:r>
    </w:p>
    <w:p w:rsidR="00EF2054" w:rsidRDefault="00EF2054" w:rsidP="00EF2054">
      <w:pPr>
        <w:spacing w:after="5" w:line="268" w:lineRule="auto"/>
        <w:ind w:left="111" w:right="15" w:hanging="10"/>
      </w:pPr>
      <w:r>
        <w:t xml:space="preserve">At the QRP we review all the TPD and DME reports as well as data from the NTS and STS surveys. This data, information and intelligence are used to inform our understanding around the quality of training in each training post to identify good practice and areas of potential concern that may need a visit. I attach a summary of the QRP outcomes for your programme for your reference (including details of proposed visits in your region and specialty for the next year). </w:t>
      </w:r>
    </w:p>
    <w:p w:rsidR="00EF2054" w:rsidRDefault="00EF2054" w:rsidP="00EF2054">
      <w:pPr>
        <w:spacing w:after="26"/>
      </w:pPr>
      <w:r>
        <w:rPr>
          <w:sz w:val="16"/>
        </w:rPr>
        <w:t xml:space="preserve"> </w:t>
      </w:r>
    </w:p>
    <w:p w:rsidR="00EF2054" w:rsidRDefault="00EF2054" w:rsidP="00EF2054">
      <w:pPr>
        <w:spacing w:after="5" w:line="268" w:lineRule="auto"/>
        <w:ind w:left="111" w:right="15" w:hanging="10"/>
      </w:pPr>
      <w:r>
        <w:t xml:space="preserve">We appreciate your valuable input on behalf of your STC, particularly given the tight timeframe for return of the TPD report this year. </w:t>
      </w:r>
    </w:p>
    <w:p w:rsidR="00EF2054" w:rsidRDefault="00EF2054" w:rsidP="00EF2054">
      <w:pPr>
        <w:spacing w:after="38"/>
      </w:pPr>
      <w:r>
        <w:rPr>
          <w:sz w:val="15"/>
        </w:rPr>
        <w:t xml:space="preserve"> </w:t>
      </w:r>
    </w:p>
    <w:p w:rsidR="00EF2054" w:rsidRDefault="00EF2054" w:rsidP="00EF2054">
      <w:pPr>
        <w:spacing w:after="5" w:line="268" w:lineRule="auto"/>
        <w:ind w:left="111" w:right="15" w:hanging="10"/>
      </w:pPr>
      <w:r>
        <w:t xml:space="preserve">Please do not hesitate to contact me (at this email address) if you have any questions or comments about the QRP, visits process or anything else related to the Deanery QM process. More information can also be found on the NES website (embed link). </w:t>
      </w:r>
    </w:p>
    <w:p w:rsidR="00EF2054" w:rsidRDefault="00EF2054" w:rsidP="00EF2054">
      <w:pPr>
        <w:spacing w:after="38"/>
      </w:pPr>
      <w:r>
        <w:rPr>
          <w:sz w:val="15"/>
        </w:rPr>
        <w:t xml:space="preserve"> </w:t>
      </w:r>
    </w:p>
    <w:p w:rsidR="00EF2054" w:rsidRDefault="00EF2054" w:rsidP="00EF2054">
      <w:pPr>
        <w:spacing w:after="5" w:line="268" w:lineRule="auto"/>
        <w:ind w:left="111" w:right="15" w:hanging="10"/>
      </w:pPr>
      <w:r>
        <w:t xml:space="preserve">With kind regards </w:t>
      </w:r>
    </w:p>
    <w:p w:rsidR="00EF2054" w:rsidRDefault="00EF2054" w:rsidP="00EF2054">
      <w:pPr>
        <w:spacing w:after="14"/>
      </w:pPr>
      <w:r>
        <w:rPr>
          <w:sz w:val="13"/>
        </w:rPr>
        <w:t xml:space="preserve"> </w:t>
      </w:r>
    </w:p>
    <w:p w:rsidR="00EF2054" w:rsidRDefault="00EF2054" w:rsidP="00EF2054">
      <w:pPr>
        <w:spacing w:after="0"/>
      </w:pPr>
      <w:r>
        <w:rPr>
          <w:sz w:val="20"/>
        </w:rPr>
        <w:t xml:space="preserve"> </w:t>
      </w:r>
    </w:p>
    <w:p w:rsidR="00EF2054" w:rsidRDefault="00EF2054" w:rsidP="00EF2054">
      <w:pPr>
        <w:spacing w:after="0"/>
      </w:pPr>
      <w:r>
        <w:rPr>
          <w:sz w:val="20"/>
        </w:rPr>
        <w:t xml:space="preserve"> </w:t>
      </w:r>
    </w:p>
    <w:p w:rsidR="00EF2054" w:rsidRDefault="00EF2054" w:rsidP="00EF2054">
      <w:pPr>
        <w:spacing w:after="0"/>
      </w:pPr>
      <w:r>
        <w:rPr>
          <w:sz w:val="20"/>
        </w:rPr>
        <w:t xml:space="preserve"> </w:t>
      </w:r>
    </w:p>
    <w:p w:rsidR="00EF2054" w:rsidRDefault="00EF2054" w:rsidP="00EF2054">
      <w:pPr>
        <w:spacing w:after="0"/>
      </w:pPr>
      <w:r>
        <w:rPr>
          <w:sz w:val="20"/>
        </w:rPr>
        <w:t xml:space="preserve"> </w:t>
      </w:r>
    </w:p>
    <w:p w:rsidR="00EF2054" w:rsidRDefault="00EF2054" w:rsidP="00EF2054">
      <w:pPr>
        <w:spacing w:after="0"/>
      </w:pPr>
      <w:r>
        <w:rPr>
          <w:sz w:val="20"/>
        </w:rPr>
        <w:t xml:space="preserve"> </w:t>
      </w:r>
    </w:p>
    <w:p w:rsidR="00EF2054" w:rsidRDefault="00EF2054" w:rsidP="00EF2054">
      <w:pPr>
        <w:spacing w:after="0"/>
      </w:pPr>
      <w:r>
        <w:rPr>
          <w:sz w:val="20"/>
        </w:rPr>
        <w:t xml:space="preserve"> </w:t>
      </w:r>
    </w:p>
    <w:p w:rsidR="00EF2054" w:rsidRDefault="00EF2054" w:rsidP="00EF2054">
      <w:pPr>
        <w:spacing w:after="0"/>
      </w:pPr>
      <w:r>
        <w:rPr>
          <w:sz w:val="20"/>
        </w:rPr>
        <w:t xml:space="preserve"> </w:t>
      </w:r>
    </w:p>
    <w:p w:rsidR="00EF2054" w:rsidRDefault="00EF2054" w:rsidP="00EF2054">
      <w:pPr>
        <w:spacing w:after="5" w:line="268" w:lineRule="auto"/>
        <w:ind w:left="111" w:right="15" w:hanging="10"/>
      </w:pPr>
      <w:r>
        <w:t xml:space="preserve">Associate Postgraduate Dean (Quality) </w:t>
      </w: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p>
    <w:p w:rsidR="00EF2054" w:rsidRDefault="00EF2054" w:rsidP="00EF2054">
      <w:pPr>
        <w:spacing w:after="5" w:line="268" w:lineRule="auto"/>
        <w:ind w:left="111" w:right="15" w:hanging="10"/>
      </w:pPr>
      <w:r>
        <w:t xml:space="preserve"> </w:t>
      </w:r>
    </w:p>
    <w:p w:rsidR="00EF2054" w:rsidRDefault="00EF2054" w:rsidP="00EF2054">
      <w:pPr>
        <w:spacing w:after="3"/>
        <w:ind w:left="861" w:right="702" w:hanging="10"/>
        <w:jc w:val="center"/>
      </w:pPr>
      <w:r>
        <w:t>3</w:t>
      </w:r>
    </w:p>
    <w:p w:rsidR="00EF2054" w:rsidRDefault="00EF2054" w:rsidP="00EF2054">
      <w:pPr>
        <w:spacing w:after="1607"/>
      </w:pPr>
      <w:r>
        <w:rPr>
          <w:sz w:val="2"/>
        </w:rPr>
        <w:t xml:space="preserve"> </w:t>
      </w:r>
    </w:p>
    <w:p w:rsidR="00EF2054" w:rsidRDefault="00EF2054" w:rsidP="00EF2054">
      <w:pPr>
        <w:spacing w:after="5" w:line="269" w:lineRule="auto"/>
        <w:ind w:right="65"/>
        <w:rPr>
          <w:b/>
        </w:rPr>
      </w:pPr>
      <w:r>
        <w:rPr>
          <w:b/>
        </w:rPr>
        <w:t xml:space="preserve"> </w:t>
      </w:r>
    </w:p>
    <w:p w:rsidR="00EF2054" w:rsidRDefault="00EF2054" w:rsidP="00EF2054">
      <w:pPr>
        <w:spacing w:after="5" w:line="269" w:lineRule="auto"/>
        <w:ind w:right="65"/>
      </w:pPr>
      <w:r>
        <w:rPr>
          <w:b/>
        </w:rPr>
        <w:t>Guide to Data Sources</w:t>
      </w:r>
      <w:r>
        <w:t xml:space="preserve"> </w:t>
      </w:r>
    </w:p>
    <w:p w:rsidR="00EF2054" w:rsidRDefault="00EF2054" w:rsidP="00EF2054">
      <w:pPr>
        <w:spacing w:after="0"/>
      </w:pPr>
      <w:r>
        <w:rPr>
          <w:sz w:val="24"/>
        </w:rPr>
        <w:t xml:space="preserve"> </w:t>
      </w:r>
    </w:p>
    <w:p w:rsidR="00EF2054" w:rsidRDefault="00EF2054" w:rsidP="001E05CA">
      <w:pPr>
        <w:numPr>
          <w:ilvl w:val="0"/>
          <w:numId w:val="15"/>
        </w:numPr>
        <w:spacing w:after="5" w:line="269" w:lineRule="auto"/>
        <w:ind w:right="65" w:hanging="223"/>
      </w:pPr>
      <w:r>
        <w:rPr>
          <w:b/>
        </w:rPr>
        <w:t>National Training Survey (NTS)</w:t>
      </w:r>
      <w:r>
        <w:t xml:space="preserve"> </w:t>
      </w:r>
    </w:p>
    <w:p w:rsidR="00EF2054" w:rsidRDefault="00EF2054" w:rsidP="00EF2054">
      <w:pPr>
        <w:spacing w:after="2"/>
      </w:pPr>
      <w:r>
        <w:t xml:space="preserve"> </w:t>
      </w:r>
    </w:p>
    <w:p w:rsidR="00EF2054" w:rsidRDefault="00EF2054" w:rsidP="001E05CA">
      <w:pPr>
        <w:numPr>
          <w:ilvl w:val="1"/>
          <w:numId w:val="15"/>
        </w:numPr>
        <w:spacing w:after="28" w:line="268" w:lineRule="auto"/>
        <w:ind w:right="15" w:hanging="360"/>
      </w:pPr>
      <w:r>
        <w:t xml:space="preserve">Known as GMC Survey, Trainee Survey, NTS. </w:t>
      </w:r>
    </w:p>
    <w:p w:rsidR="00EF2054" w:rsidRDefault="00EF2054" w:rsidP="001E05CA">
      <w:pPr>
        <w:numPr>
          <w:ilvl w:val="1"/>
          <w:numId w:val="15"/>
        </w:numPr>
        <w:spacing w:after="28" w:line="268" w:lineRule="auto"/>
        <w:ind w:right="15" w:hanging="360"/>
      </w:pPr>
      <w:r>
        <w:t xml:space="preserve">Takes place annually (usually March-May). </w:t>
      </w:r>
    </w:p>
    <w:p w:rsidR="00EF2054" w:rsidRDefault="00EF2054" w:rsidP="001E05CA">
      <w:pPr>
        <w:numPr>
          <w:ilvl w:val="1"/>
          <w:numId w:val="15"/>
        </w:numPr>
        <w:spacing w:after="49" w:line="268" w:lineRule="auto"/>
        <w:ind w:right="15" w:hanging="360"/>
      </w:pPr>
      <w:r>
        <w:lastRenderedPageBreak/>
        <w:t xml:space="preserve">Asks all trainees to comment on the post they were in on census date (e.g. 22nd March 2018). </w:t>
      </w:r>
    </w:p>
    <w:p w:rsidR="00EF2054" w:rsidRDefault="00EF2054" w:rsidP="001E05CA">
      <w:pPr>
        <w:numPr>
          <w:ilvl w:val="1"/>
          <w:numId w:val="15"/>
        </w:numPr>
        <w:spacing w:after="5" w:line="268" w:lineRule="auto"/>
        <w:ind w:right="15" w:hanging="360"/>
      </w:pPr>
      <w:r>
        <w:t xml:space="preserve">Deanery Training Programme Management teams provide GMC with trainee dataset ahead of survey (all trainees other than those on sick leave, mat leave, some categories of OOP). </w:t>
      </w:r>
    </w:p>
    <w:p w:rsidR="00EF2054" w:rsidRDefault="00EF2054" w:rsidP="00EF2054">
      <w:pPr>
        <w:spacing w:after="56" w:line="268" w:lineRule="auto"/>
        <w:ind w:left="831" w:right="15" w:hanging="10"/>
      </w:pPr>
      <w:r>
        <w:t xml:space="preserve">Trainees have the option to correct any of their details if they are incorrect. </w:t>
      </w:r>
    </w:p>
    <w:p w:rsidR="00EF2054" w:rsidRDefault="00EF2054" w:rsidP="001E05CA">
      <w:pPr>
        <w:numPr>
          <w:ilvl w:val="1"/>
          <w:numId w:val="15"/>
        </w:numPr>
        <w:spacing w:after="56" w:line="268" w:lineRule="auto"/>
        <w:ind w:right="15" w:hanging="360"/>
      </w:pPr>
      <w:r>
        <w:t xml:space="preserve">Trainees complete general questions, followed by specialty-specific questions; and have the option to make free-text comments if they have concerns in relation to patient safety or bullying/undermining. </w:t>
      </w:r>
    </w:p>
    <w:p w:rsidR="00EF2054" w:rsidRDefault="00EF2054" w:rsidP="001E05CA">
      <w:pPr>
        <w:numPr>
          <w:ilvl w:val="1"/>
          <w:numId w:val="15"/>
        </w:numPr>
        <w:spacing w:after="5" w:line="268" w:lineRule="auto"/>
        <w:ind w:right="15" w:hanging="360"/>
      </w:pPr>
      <w:r>
        <w:t xml:space="preserve">For purposes of QRP we are interested in the survey’s Outlier reports (red and green flags - still known as RAG reports because flags used to be Red Amber and Green) and Trend Analysis </w:t>
      </w:r>
    </w:p>
    <w:p w:rsidR="00EF2054" w:rsidRDefault="00EF2054" w:rsidP="00EF2054">
      <w:pPr>
        <w:spacing w:after="0"/>
      </w:pPr>
      <w:r>
        <w:rPr>
          <w:sz w:val="24"/>
        </w:rPr>
        <w:t xml:space="preserve"> </w:t>
      </w:r>
    </w:p>
    <w:p w:rsidR="00EF2054" w:rsidRDefault="00EF2054" w:rsidP="001E05CA">
      <w:pPr>
        <w:numPr>
          <w:ilvl w:val="0"/>
          <w:numId w:val="15"/>
        </w:numPr>
        <w:spacing w:after="5" w:line="269" w:lineRule="auto"/>
        <w:ind w:right="65" w:hanging="223"/>
      </w:pPr>
      <w:r>
        <w:rPr>
          <w:b/>
        </w:rPr>
        <w:t>Scottish Training Survey (STS)</w:t>
      </w:r>
      <w:r>
        <w:t xml:space="preserve"> </w:t>
      </w:r>
    </w:p>
    <w:p w:rsidR="00EF2054" w:rsidRDefault="00EF2054" w:rsidP="00EF2054">
      <w:pPr>
        <w:spacing w:after="4"/>
      </w:pPr>
      <w:r>
        <w:t xml:space="preserve"> </w:t>
      </w:r>
    </w:p>
    <w:p w:rsidR="00EF2054" w:rsidRDefault="00EF2054" w:rsidP="001E05CA">
      <w:pPr>
        <w:numPr>
          <w:ilvl w:val="1"/>
          <w:numId w:val="15"/>
        </w:numPr>
        <w:spacing w:after="26" w:line="268" w:lineRule="auto"/>
        <w:ind w:right="15" w:hanging="360"/>
      </w:pPr>
      <w:r>
        <w:t xml:space="preserve">Known as STS, formerly the PAQ (post assessment questionnaire) </w:t>
      </w:r>
    </w:p>
    <w:p w:rsidR="00EF2054" w:rsidRDefault="00EF2054" w:rsidP="001E05CA">
      <w:pPr>
        <w:numPr>
          <w:ilvl w:val="1"/>
          <w:numId w:val="15"/>
        </w:numPr>
        <w:spacing w:after="50" w:line="268" w:lineRule="auto"/>
        <w:ind w:right="15" w:hanging="360"/>
      </w:pPr>
      <w:r>
        <w:t xml:space="preserve">Has developed in recent years to a concise end of post survey containing 29 questions which feed into 7 themed indicators </w:t>
      </w:r>
    </w:p>
    <w:p w:rsidR="00EF2054" w:rsidRDefault="00EF2054" w:rsidP="001E05CA">
      <w:pPr>
        <w:numPr>
          <w:ilvl w:val="1"/>
          <w:numId w:val="15"/>
        </w:numPr>
        <w:spacing w:after="5" w:line="268" w:lineRule="auto"/>
        <w:ind w:right="15" w:hanging="360"/>
      </w:pPr>
      <w:r>
        <w:t xml:space="preserve">Works alongside the NTS </w:t>
      </w:r>
    </w:p>
    <w:p w:rsidR="00EF2054" w:rsidRDefault="00EF2054" w:rsidP="001E05CA">
      <w:pPr>
        <w:numPr>
          <w:ilvl w:val="1"/>
          <w:numId w:val="15"/>
        </w:numPr>
        <w:spacing w:after="5" w:line="268" w:lineRule="auto"/>
        <w:ind w:right="15" w:hanging="360"/>
      </w:pPr>
      <w:r>
        <w:t xml:space="preserve">Online reporting tool provides access to ‘RAG’ reports and more detailed cuts for Deanery users. Also gives DMEs and TPDs access to free text comments where numbers of trainees in a LEP/ programme allows.  </w:t>
      </w:r>
    </w:p>
    <w:p w:rsidR="00EF2054" w:rsidRDefault="00EF2054" w:rsidP="00EF2054">
      <w:pPr>
        <w:spacing w:after="0"/>
      </w:pPr>
      <w:r>
        <w:rPr>
          <w:sz w:val="24"/>
        </w:rPr>
        <w:t xml:space="preserve"> </w:t>
      </w:r>
    </w:p>
    <w:p w:rsidR="00EF2054" w:rsidRDefault="00EF2054" w:rsidP="001E05CA">
      <w:pPr>
        <w:numPr>
          <w:ilvl w:val="0"/>
          <w:numId w:val="15"/>
        </w:numPr>
        <w:spacing w:after="5" w:line="269" w:lineRule="auto"/>
        <w:ind w:right="65" w:hanging="223"/>
      </w:pPr>
      <w:r>
        <w:rPr>
          <w:b/>
        </w:rPr>
        <w:t>Dean’s Report</w:t>
      </w:r>
      <w:r>
        <w:t xml:space="preserve"> </w:t>
      </w:r>
    </w:p>
    <w:p w:rsidR="00EF2054" w:rsidRDefault="00EF2054" w:rsidP="00EF2054">
      <w:pPr>
        <w:spacing w:after="1"/>
      </w:pPr>
      <w:r>
        <w:t xml:space="preserve"> </w:t>
      </w:r>
    </w:p>
    <w:p w:rsidR="00EF2054" w:rsidRDefault="00EF2054" w:rsidP="001E05CA">
      <w:pPr>
        <w:numPr>
          <w:ilvl w:val="1"/>
          <w:numId w:val="15"/>
        </w:numPr>
        <w:spacing w:after="31" w:line="268" w:lineRule="auto"/>
        <w:ind w:right="15" w:hanging="360"/>
      </w:pPr>
      <w:r>
        <w:t xml:space="preserve">Known as DR </w:t>
      </w:r>
    </w:p>
    <w:p w:rsidR="00EF2054" w:rsidRDefault="00EF2054" w:rsidP="001E05CA">
      <w:pPr>
        <w:numPr>
          <w:ilvl w:val="1"/>
          <w:numId w:val="15"/>
        </w:numPr>
        <w:spacing w:after="51" w:line="268" w:lineRule="auto"/>
        <w:ind w:right="15" w:hanging="360"/>
      </w:pPr>
      <w:r>
        <w:t xml:space="preserve">Online Dean’s report to GMC – we tell them our news (good and bad); they ask for specific feedback on enhanced monitoring and other cases. </w:t>
      </w:r>
    </w:p>
    <w:p w:rsidR="00EF2054" w:rsidRDefault="00EF2054" w:rsidP="001E05CA">
      <w:pPr>
        <w:numPr>
          <w:ilvl w:val="1"/>
          <w:numId w:val="15"/>
        </w:numPr>
        <w:spacing w:after="5" w:line="268" w:lineRule="auto"/>
        <w:ind w:right="15" w:hanging="360"/>
      </w:pPr>
      <w:r>
        <w:t>Online tool allows year-round updates</w:t>
      </w:r>
      <w:r>
        <w:rPr>
          <w:rFonts w:ascii="Times New Roman" w:eastAsia="Times New Roman" w:hAnsi="Times New Roman" w:cs="Times New Roman"/>
        </w:rPr>
        <w:t xml:space="preserve">. </w:t>
      </w:r>
      <w:r>
        <w:t xml:space="preserve">The QRP is a good opportunity to seek local intelligence on current DR entries. </w:t>
      </w:r>
    </w:p>
    <w:p w:rsidR="00EF2054" w:rsidRDefault="00EF2054" w:rsidP="00EF2054">
      <w:pPr>
        <w:spacing w:after="0"/>
      </w:pPr>
      <w:r>
        <w:rPr>
          <w:sz w:val="24"/>
        </w:rPr>
        <w:t xml:space="preserve"> </w:t>
      </w:r>
    </w:p>
    <w:p w:rsidR="00EF2054" w:rsidRDefault="00EF2054" w:rsidP="001E05CA">
      <w:pPr>
        <w:numPr>
          <w:ilvl w:val="0"/>
          <w:numId w:val="15"/>
        </w:numPr>
        <w:spacing w:after="5" w:line="269" w:lineRule="auto"/>
        <w:ind w:right="65" w:hanging="223"/>
      </w:pPr>
      <w:r>
        <w:rPr>
          <w:b/>
        </w:rPr>
        <w:t>Notifications of Concern (NOC)</w:t>
      </w:r>
      <w:r>
        <w:t xml:space="preserve"> </w:t>
      </w:r>
    </w:p>
    <w:p w:rsidR="00EF2054" w:rsidRDefault="00EF2054" w:rsidP="00EF2054">
      <w:pPr>
        <w:spacing w:after="2"/>
      </w:pPr>
      <w:r>
        <w:t xml:space="preserve"> </w:t>
      </w:r>
    </w:p>
    <w:p w:rsidR="00EF2054" w:rsidRDefault="00EF2054" w:rsidP="001E05CA">
      <w:pPr>
        <w:numPr>
          <w:ilvl w:val="1"/>
          <w:numId w:val="15"/>
        </w:numPr>
        <w:spacing w:after="28" w:line="268" w:lineRule="auto"/>
        <w:ind w:right="15" w:hanging="360"/>
      </w:pPr>
      <w:r>
        <w:t xml:space="preserve">These can be received from trainees, TPDs, educational supervisors etc. </w:t>
      </w:r>
    </w:p>
    <w:p w:rsidR="00EF2054" w:rsidRDefault="00EF2054" w:rsidP="001E05CA">
      <w:pPr>
        <w:numPr>
          <w:ilvl w:val="1"/>
          <w:numId w:val="15"/>
        </w:numPr>
        <w:spacing w:after="26" w:line="268" w:lineRule="auto"/>
        <w:ind w:right="15" w:hanging="360"/>
      </w:pPr>
      <w:r>
        <w:t xml:space="preserve">By email, web form, telephone, in person </w:t>
      </w:r>
    </w:p>
    <w:p w:rsidR="00EF2054" w:rsidRDefault="00EF2054" w:rsidP="001E05CA">
      <w:pPr>
        <w:numPr>
          <w:ilvl w:val="1"/>
          <w:numId w:val="15"/>
        </w:numPr>
        <w:spacing w:after="48" w:line="268" w:lineRule="auto"/>
        <w:ind w:right="15" w:hanging="360"/>
      </w:pPr>
      <w:r>
        <w:t xml:space="preserve">All are logged centrally and dealt with according to standard NOC process, they are passed to the relevant QIM/QL for investigation/action and response. </w:t>
      </w:r>
    </w:p>
    <w:p w:rsidR="00EF2054" w:rsidRDefault="00EF2054" w:rsidP="001E05CA">
      <w:pPr>
        <w:numPr>
          <w:ilvl w:val="1"/>
          <w:numId w:val="15"/>
        </w:numPr>
        <w:spacing w:after="5" w:line="268" w:lineRule="auto"/>
        <w:ind w:right="15" w:hanging="360"/>
      </w:pPr>
      <w:r>
        <w:t xml:space="preserve">Any relevant NOCs will be summarised and included on QRP spreadsheet. </w:t>
      </w:r>
    </w:p>
    <w:p w:rsidR="00EF2054" w:rsidRDefault="00EF2054" w:rsidP="00EF2054">
      <w:pPr>
        <w:spacing w:after="5" w:line="268" w:lineRule="auto"/>
        <w:ind w:left="461" w:right="15"/>
      </w:pPr>
    </w:p>
    <w:p w:rsidR="00EF2054" w:rsidRDefault="00EF2054" w:rsidP="00EF2054">
      <w:pPr>
        <w:spacing w:after="0"/>
      </w:pPr>
    </w:p>
    <w:p w:rsidR="00EF2054" w:rsidRDefault="00EF2054" w:rsidP="001E05CA">
      <w:pPr>
        <w:numPr>
          <w:ilvl w:val="0"/>
          <w:numId w:val="15"/>
        </w:numPr>
        <w:spacing w:after="5" w:line="269" w:lineRule="auto"/>
        <w:ind w:right="65" w:hanging="223"/>
      </w:pPr>
      <w:r>
        <w:rPr>
          <w:b/>
        </w:rPr>
        <w:t>NTS Freetext Comments</w:t>
      </w:r>
      <w:r>
        <w:t xml:space="preserve"> </w:t>
      </w:r>
    </w:p>
    <w:p w:rsidR="00EF2054" w:rsidRDefault="00EF2054" w:rsidP="00EF2054">
      <w:pPr>
        <w:spacing w:after="1"/>
      </w:pPr>
      <w:r>
        <w:t xml:space="preserve"> </w:t>
      </w:r>
    </w:p>
    <w:p w:rsidR="00EF2054" w:rsidRDefault="00EF2054" w:rsidP="001E05CA">
      <w:pPr>
        <w:numPr>
          <w:ilvl w:val="0"/>
          <w:numId w:val="16"/>
        </w:numPr>
        <w:spacing w:after="5" w:line="268" w:lineRule="auto"/>
        <w:ind w:right="95" w:hanging="360"/>
      </w:pPr>
      <w:r>
        <w:t xml:space="preserve">Can relate to patient safety or undermining/bullying. </w:t>
      </w:r>
    </w:p>
    <w:p w:rsidR="00EF2054" w:rsidRDefault="00EF2054" w:rsidP="001E05CA">
      <w:pPr>
        <w:numPr>
          <w:ilvl w:val="0"/>
          <w:numId w:val="16"/>
        </w:numPr>
        <w:spacing w:after="5" w:line="268" w:lineRule="auto"/>
        <w:ind w:right="95" w:hanging="360"/>
      </w:pPr>
      <w:r>
        <w:t xml:space="preserve">Deanery’s respond to GMC in relation to each comment by mid July of each year, involving the relevant DME/TPD as appropriate. </w:t>
      </w:r>
    </w:p>
    <w:p w:rsidR="00EF2054" w:rsidRDefault="00EF2054" w:rsidP="001E05CA">
      <w:pPr>
        <w:numPr>
          <w:ilvl w:val="0"/>
          <w:numId w:val="16"/>
        </w:numPr>
        <w:spacing w:after="5" w:line="268" w:lineRule="auto"/>
        <w:ind w:right="95" w:hanging="360"/>
      </w:pPr>
      <w:r>
        <w:t xml:space="preserve">Summaries are recorded on QRP spreadsheet for information. </w:t>
      </w:r>
    </w:p>
    <w:p w:rsidR="00EF2054" w:rsidRDefault="00EF2054" w:rsidP="00EF2054">
      <w:pPr>
        <w:spacing w:after="0"/>
      </w:pPr>
      <w:r>
        <w:t xml:space="preserve"> </w:t>
      </w:r>
    </w:p>
    <w:p w:rsidR="00EF2054" w:rsidRDefault="00EF2054" w:rsidP="001E05CA">
      <w:pPr>
        <w:numPr>
          <w:ilvl w:val="0"/>
          <w:numId w:val="17"/>
        </w:numPr>
        <w:spacing w:after="291" w:line="269" w:lineRule="auto"/>
        <w:ind w:right="65" w:hanging="222"/>
      </w:pPr>
      <w:r>
        <w:rPr>
          <w:b/>
        </w:rPr>
        <w:t xml:space="preserve">STS Freetext Comments </w:t>
      </w:r>
    </w:p>
    <w:p w:rsidR="00EF2054" w:rsidRDefault="00EF2054" w:rsidP="001E05CA">
      <w:pPr>
        <w:numPr>
          <w:ilvl w:val="1"/>
          <w:numId w:val="17"/>
        </w:numPr>
        <w:spacing w:after="52" w:line="268" w:lineRule="auto"/>
        <w:ind w:right="15" w:hanging="360"/>
      </w:pPr>
      <w:r>
        <w:t xml:space="preserve">Trainees are offered the opportunity to comment on particularly positive or negative aspects of their most recent training post. </w:t>
      </w:r>
    </w:p>
    <w:p w:rsidR="00EF2054" w:rsidRDefault="00EF2054" w:rsidP="001E05CA">
      <w:pPr>
        <w:numPr>
          <w:ilvl w:val="1"/>
          <w:numId w:val="17"/>
        </w:numPr>
        <w:spacing w:after="51" w:line="268" w:lineRule="auto"/>
        <w:ind w:right="15" w:hanging="360"/>
      </w:pPr>
      <w:r>
        <w:lastRenderedPageBreak/>
        <w:t xml:space="preserve">Comments are reviewed following each survey run in batches by APGDs-Quality and identified as informing quality control (for DME/ TPD attention) or informing quality control &amp; quality management (for sQMG attention). </w:t>
      </w:r>
    </w:p>
    <w:p w:rsidR="00EF2054" w:rsidRDefault="00EF2054" w:rsidP="001E05CA">
      <w:pPr>
        <w:numPr>
          <w:ilvl w:val="1"/>
          <w:numId w:val="17"/>
        </w:numPr>
        <w:spacing w:after="31" w:line="268" w:lineRule="auto"/>
        <w:ind w:right="15" w:hanging="360"/>
      </w:pPr>
      <w:r>
        <w:t xml:space="preserve">A process for management by the sQMG is then followed. </w:t>
      </w:r>
    </w:p>
    <w:p w:rsidR="00EF2054" w:rsidRDefault="00EF2054" w:rsidP="001E05CA">
      <w:pPr>
        <w:numPr>
          <w:ilvl w:val="1"/>
          <w:numId w:val="17"/>
        </w:numPr>
        <w:spacing w:after="5" w:line="268" w:lineRule="auto"/>
        <w:ind w:right="15" w:hanging="360"/>
      </w:pPr>
      <w:r>
        <w:t xml:space="preserve">Due to the volume of comments only those identified for quality management and relevant to the LEP and trainee level of the QRP taking place will be included.  </w:t>
      </w:r>
    </w:p>
    <w:p w:rsidR="00EF2054" w:rsidRDefault="00EF2054" w:rsidP="00EF2054">
      <w:pPr>
        <w:spacing w:after="0"/>
      </w:pPr>
      <w:r>
        <w:rPr>
          <w:sz w:val="24"/>
        </w:rPr>
        <w:t xml:space="preserve"> </w:t>
      </w:r>
    </w:p>
    <w:p w:rsidR="00EF2054" w:rsidRDefault="00EF2054" w:rsidP="001E05CA">
      <w:pPr>
        <w:numPr>
          <w:ilvl w:val="0"/>
          <w:numId w:val="17"/>
        </w:numPr>
        <w:spacing w:after="5" w:line="269" w:lineRule="auto"/>
        <w:ind w:right="65" w:hanging="222"/>
      </w:pPr>
      <w:r>
        <w:rPr>
          <w:b/>
        </w:rPr>
        <w:t>Deanery Visit Reports</w:t>
      </w:r>
      <w:r>
        <w:t xml:space="preserve"> </w:t>
      </w:r>
    </w:p>
    <w:p w:rsidR="00EF2054" w:rsidRDefault="00EF2054" w:rsidP="00EF2054">
      <w:pPr>
        <w:spacing w:after="4"/>
      </w:pPr>
      <w:r>
        <w:t xml:space="preserve"> </w:t>
      </w:r>
    </w:p>
    <w:p w:rsidR="00EF2054" w:rsidRDefault="00EF2054" w:rsidP="001E05CA">
      <w:pPr>
        <w:numPr>
          <w:ilvl w:val="1"/>
          <w:numId w:val="17"/>
        </w:numPr>
        <w:spacing w:after="5" w:line="268" w:lineRule="auto"/>
        <w:ind w:right="15" w:hanging="360"/>
      </w:pPr>
      <w:r>
        <w:t xml:space="preserve">Following a routine or triggered visit, QIMs and QLs compile a detailed report containing the following: </w:t>
      </w:r>
    </w:p>
    <w:p w:rsidR="00EF2054" w:rsidRDefault="00EF2054" w:rsidP="001E05CA">
      <w:pPr>
        <w:numPr>
          <w:ilvl w:val="2"/>
          <w:numId w:val="17"/>
        </w:numPr>
        <w:spacing w:after="5" w:line="268" w:lineRule="auto"/>
        <w:ind w:right="3630" w:hanging="360"/>
      </w:pPr>
      <w:r>
        <w:t xml:space="preserve">Summary Page </w:t>
      </w:r>
    </w:p>
    <w:p w:rsidR="00EF2054" w:rsidRDefault="00EF2054" w:rsidP="001E05CA">
      <w:pPr>
        <w:numPr>
          <w:ilvl w:val="2"/>
          <w:numId w:val="17"/>
        </w:numPr>
        <w:spacing w:after="5" w:line="268" w:lineRule="auto"/>
        <w:ind w:right="3630" w:hanging="360"/>
      </w:pPr>
      <w:r>
        <w:t xml:space="preserve">Principal issues arising from pre-visit review </w:t>
      </w:r>
      <w:r>
        <w:rPr>
          <w:rFonts w:ascii="Courier New" w:eastAsia="Courier New" w:hAnsi="Courier New" w:cs="Courier New"/>
        </w:rPr>
        <w:t xml:space="preserve">o </w:t>
      </w:r>
      <w:r>
        <w:t xml:space="preserve">Introduction </w:t>
      </w:r>
      <w:r>
        <w:rPr>
          <w:rFonts w:ascii="Courier New" w:eastAsia="Courier New" w:hAnsi="Courier New" w:cs="Courier New"/>
        </w:rPr>
        <w:t xml:space="preserve">o </w:t>
      </w:r>
      <w:r>
        <w:t xml:space="preserve">Record of Discussion </w:t>
      </w:r>
      <w:r>
        <w:rPr>
          <w:rFonts w:ascii="Courier New" w:eastAsia="Courier New" w:hAnsi="Courier New" w:cs="Courier New"/>
        </w:rPr>
        <w:t xml:space="preserve">o </w:t>
      </w:r>
      <w:r>
        <w:t xml:space="preserve">Summary </w:t>
      </w:r>
    </w:p>
    <w:p w:rsidR="00EF2054" w:rsidRDefault="00EF2054" w:rsidP="001E05CA">
      <w:pPr>
        <w:numPr>
          <w:ilvl w:val="2"/>
          <w:numId w:val="17"/>
        </w:numPr>
        <w:spacing w:after="48" w:line="268" w:lineRule="auto"/>
        <w:ind w:right="3630" w:hanging="360"/>
      </w:pPr>
      <w:r>
        <w:t xml:space="preserve">Reference to GMC standards </w:t>
      </w:r>
      <w:r>
        <w:rPr>
          <w:rFonts w:ascii="Courier New" w:eastAsia="Courier New" w:hAnsi="Courier New" w:cs="Courier New"/>
        </w:rPr>
        <w:t xml:space="preserve">o </w:t>
      </w:r>
      <w:r>
        <w:t xml:space="preserve">Areas of Good Practice </w:t>
      </w:r>
      <w:r>
        <w:rPr>
          <w:rFonts w:ascii="Courier New" w:eastAsia="Courier New" w:hAnsi="Courier New" w:cs="Courier New"/>
        </w:rPr>
        <w:t xml:space="preserve">o </w:t>
      </w:r>
      <w:r>
        <w:t xml:space="preserve">Areas for Improvement </w:t>
      </w:r>
      <w:r>
        <w:rPr>
          <w:rFonts w:ascii="Courier New" w:eastAsia="Courier New" w:hAnsi="Courier New" w:cs="Courier New"/>
        </w:rPr>
        <w:t xml:space="preserve">o </w:t>
      </w:r>
      <w:r>
        <w:t xml:space="preserve">Requirements – Issues to be Addressed </w:t>
      </w:r>
      <w:r>
        <w:rPr>
          <w:rFonts w:ascii="Courier New" w:eastAsia="Courier New" w:hAnsi="Courier New" w:cs="Courier New"/>
        </w:rPr>
        <w:t xml:space="preserve">o </w:t>
      </w:r>
      <w:r>
        <w:t xml:space="preserve">DME Action Plan </w:t>
      </w:r>
    </w:p>
    <w:p w:rsidR="00EF2054" w:rsidRDefault="00EF2054" w:rsidP="001E05CA">
      <w:pPr>
        <w:numPr>
          <w:ilvl w:val="1"/>
          <w:numId w:val="17"/>
        </w:numPr>
        <w:spacing w:after="5" w:line="268" w:lineRule="auto"/>
        <w:ind w:right="15" w:hanging="360"/>
      </w:pPr>
      <w:r>
        <w:t xml:space="preserve">The QRP spreadsheet will contain a brief summary of any visit findings, and the QIM/QL will have more in-depth knowledge of the details of the visit. </w:t>
      </w:r>
    </w:p>
    <w:p w:rsidR="00EF2054" w:rsidRDefault="00EF2054" w:rsidP="00EF2054">
      <w:pPr>
        <w:spacing w:after="0"/>
      </w:pPr>
      <w:r>
        <w:rPr>
          <w:sz w:val="19"/>
        </w:rPr>
        <w:t xml:space="preserve"> </w:t>
      </w:r>
    </w:p>
    <w:p w:rsidR="00EF2054" w:rsidRDefault="00EF2054" w:rsidP="001E05CA">
      <w:pPr>
        <w:numPr>
          <w:ilvl w:val="0"/>
          <w:numId w:val="17"/>
        </w:numPr>
        <w:spacing w:after="5" w:line="269" w:lineRule="auto"/>
        <w:ind w:right="65" w:hanging="222"/>
      </w:pPr>
      <w:r>
        <w:rPr>
          <w:b/>
        </w:rPr>
        <w:t>TPD Reports</w:t>
      </w:r>
      <w:r>
        <w:t xml:space="preserve"> </w:t>
      </w:r>
    </w:p>
    <w:p w:rsidR="00EF2054" w:rsidRDefault="00EF2054" w:rsidP="00EF2054">
      <w:pPr>
        <w:spacing w:after="4"/>
      </w:pPr>
      <w:r>
        <w:t xml:space="preserve"> </w:t>
      </w:r>
    </w:p>
    <w:p w:rsidR="00EF2054" w:rsidRDefault="00EF2054" w:rsidP="001E05CA">
      <w:pPr>
        <w:numPr>
          <w:ilvl w:val="1"/>
          <w:numId w:val="17"/>
        </w:numPr>
        <w:spacing w:after="49" w:line="268" w:lineRule="auto"/>
        <w:ind w:right="15" w:hanging="360"/>
      </w:pPr>
      <w:r>
        <w:t xml:space="preserve">Annual report providing TPD or FPD with opportunity to comment on survey results and more generally report the achievements/challenges within their training programmes. </w:t>
      </w:r>
    </w:p>
    <w:p w:rsidR="00EF2054" w:rsidRDefault="00EF2054" w:rsidP="001E05CA">
      <w:pPr>
        <w:numPr>
          <w:ilvl w:val="1"/>
          <w:numId w:val="17"/>
        </w:numPr>
        <w:spacing w:after="29" w:line="268" w:lineRule="auto"/>
        <w:ind w:right="15" w:hanging="360"/>
      </w:pPr>
      <w:r>
        <w:t xml:space="preserve">Reports are issued as soon after release of NTS results as possible. </w:t>
      </w:r>
    </w:p>
    <w:p w:rsidR="00EF2054" w:rsidRDefault="00EF2054" w:rsidP="001E05CA">
      <w:pPr>
        <w:numPr>
          <w:ilvl w:val="1"/>
          <w:numId w:val="17"/>
        </w:numPr>
        <w:spacing w:after="26" w:line="268" w:lineRule="auto"/>
        <w:ind w:right="15" w:hanging="360"/>
      </w:pPr>
      <w:r>
        <w:t xml:space="preserve">We require them to be returned by end July to allow their feed-in to the QRP process. </w:t>
      </w:r>
    </w:p>
    <w:p w:rsidR="00EF2054" w:rsidRDefault="00EF2054" w:rsidP="001E05CA">
      <w:pPr>
        <w:numPr>
          <w:ilvl w:val="1"/>
          <w:numId w:val="17"/>
        </w:numPr>
        <w:spacing w:after="5" w:line="268" w:lineRule="auto"/>
        <w:ind w:right="15" w:hanging="360"/>
      </w:pPr>
      <w:r>
        <w:t xml:space="preserve">Summaries of relevant TPD comments will be added to the QRP document </w:t>
      </w:r>
    </w:p>
    <w:p w:rsidR="00EF2054" w:rsidRDefault="00EF2054" w:rsidP="00EF2054">
      <w:pPr>
        <w:spacing w:after="0"/>
      </w:pPr>
      <w:r>
        <w:rPr>
          <w:sz w:val="24"/>
        </w:rPr>
        <w:t xml:space="preserve"> </w:t>
      </w:r>
    </w:p>
    <w:p w:rsidR="00EF2054" w:rsidRDefault="00EF2054" w:rsidP="001E05CA">
      <w:pPr>
        <w:numPr>
          <w:ilvl w:val="0"/>
          <w:numId w:val="17"/>
        </w:numPr>
        <w:spacing w:after="5" w:line="269" w:lineRule="auto"/>
        <w:ind w:right="65" w:hanging="222"/>
      </w:pPr>
      <w:r>
        <w:rPr>
          <w:b/>
        </w:rPr>
        <w:t>DME Reports</w:t>
      </w:r>
      <w:r>
        <w:t xml:space="preserve"> </w:t>
      </w:r>
    </w:p>
    <w:p w:rsidR="00EF2054" w:rsidRDefault="00EF2054" w:rsidP="00EF2054">
      <w:pPr>
        <w:spacing w:after="4"/>
      </w:pPr>
      <w:r>
        <w:t xml:space="preserve"> </w:t>
      </w:r>
    </w:p>
    <w:p w:rsidR="00EF2054" w:rsidRDefault="00EF2054" w:rsidP="001E05CA">
      <w:pPr>
        <w:numPr>
          <w:ilvl w:val="1"/>
          <w:numId w:val="17"/>
        </w:numPr>
        <w:spacing w:after="442" w:line="268" w:lineRule="auto"/>
        <w:ind w:right="15" w:hanging="360"/>
      </w:pPr>
      <w:r>
        <w:t xml:space="preserve">Annual report providing DME with opportunity to comment on survey results and more generally report the achievements/challenges within their territorial board in relation to </w:t>
      </w:r>
    </w:p>
    <w:p w:rsidR="00EF2054" w:rsidRDefault="00EF2054" w:rsidP="00EF2054">
      <w:pPr>
        <w:spacing w:after="49" w:line="268" w:lineRule="auto"/>
        <w:ind w:left="831" w:right="15" w:hanging="10"/>
      </w:pPr>
      <w:r>
        <w:t xml:space="preserve">the delivery of training at unit level. They are also asked to report on their use of Training Quality Lead funding. </w:t>
      </w:r>
    </w:p>
    <w:p w:rsidR="00EF2054" w:rsidRDefault="00EF2054" w:rsidP="001E05CA">
      <w:pPr>
        <w:numPr>
          <w:ilvl w:val="0"/>
          <w:numId w:val="18"/>
        </w:numPr>
        <w:spacing w:after="26" w:line="268" w:lineRule="auto"/>
        <w:ind w:right="15" w:hanging="360"/>
      </w:pPr>
      <w:r>
        <w:t xml:space="preserve">Reports are issued as soon after release of NTS results as possible. </w:t>
      </w:r>
    </w:p>
    <w:p w:rsidR="00EF2054" w:rsidRDefault="00EF2054" w:rsidP="001E05CA">
      <w:pPr>
        <w:numPr>
          <w:ilvl w:val="0"/>
          <w:numId w:val="18"/>
        </w:numPr>
        <w:spacing w:after="26" w:line="268" w:lineRule="auto"/>
        <w:ind w:right="15" w:hanging="360"/>
      </w:pPr>
      <w:r>
        <w:t xml:space="preserve">We require them to be returned by end July to allow their feed-in to the QRP process. </w:t>
      </w:r>
    </w:p>
    <w:p w:rsidR="00EF2054" w:rsidRDefault="00EF2054" w:rsidP="001E05CA">
      <w:pPr>
        <w:numPr>
          <w:ilvl w:val="0"/>
          <w:numId w:val="18"/>
        </w:numPr>
        <w:spacing w:after="5" w:line="268" w:lineRule="auto"/>
        <w:ind w:right="15" w:hanging="360"/>
      </w:pPr>
      <w:r>
        <w:t xml:space="preserve">Summaries of relevant DME comments will be added to the QRP document </w:t>
      </w:r>
    </w:p>
    <w:p w:rsidR="00EF2054" w:rsidRDefault="00EF2054" w:rsidP="00EF2054">
      <w:pPr>
        <w:spacing w:after="0"/>
      </w:pPr>
      <w:r>
        <w:rPr>
          <w:sz w:val="24"/>
        </w:rPr>
        <w:t xml:space="preserve"> </w:t>
      </w:r>
    </w:p>
    <w:p w:rsidR="00EF2054" w:rsidRDefault="00EF2054" w:rsidP="001E05CA">
      <w:pPr>
        <w:numPr>
          <w:ilvl w:val="0"/>
          <w:numId w:val="19"/>
        </w:numPr>
        <w:spacing w:after="5" w:line="269" w:lineRule="auto"/>
        <w:ind w:right="65" w:hanging="336"/>
      </w:pPr>
      <w:r>
        <w:rPr>
          <w:b/>
        </w:rPr>
        <w:t>Other Data</w:t>
      </w:r>
      <w:r>
        <w:t xml:space="preserve"> </w:t>
      </w:r>
    </w:p>
    <w:p w:rsidR="00EF2054" w:rsidRDefault="00EF2054" w:rsidP="00EF2054">
      <w:pPr>
        <w:spacing w:after="6"/>
      </w:pPr>
      <w:r>
        <w:t xml:space="preserve"> </w:t>
      </w:r>
    </w:p>
    <w:p w:rsidR="00EF2054" w:rsidRDefault="00EF2054" w:rsidP="001E05CA">
      <w:pPr>
        <w:numPr>
          <w:ilvl w:val="1"/>
          <w:numId w:val="19"/>
        </w:numPr>
        <w:spacing w:after="51" w:line="268" w:lineRule="auto"/>
        <w:ind w:right="15" w:hanging="360"/>
      </w:pPr>
      <w:r>
        <w:t xml:space="preserve">College Data: QIM will summarise any information relating to a College-led visit or survey, e.g. ISCP for surgical trainees. </w:t>
      </w:r>
    </w:p>
    <w:p w:rsidR="00EF2054" w:rsidRDefault="00EF2054" w:rsidP="001E05CA">
      <w:pPr>
        <w:numPr>
          <w:ilvl w:val="1"/>
          <w:numId w:val="19"/>
        </w:numPr>
        <w:spacing w:after="51" w:line="268" w:lineRule="auto"/>
        <w:ind w:right="15" w:hanging="360"/>
      </w:pPr>
      <w:r>
        <w:t xml:space="preserve">GMC Data: QIM will summarise any information relating to a GMC-led Check Visit or Enhanced Monitoring visit. </w:t>
      </w:r>
    </w:p>
    <w:p w:rsidR="00EF2054" w:rsidRDefault="00EF2054" w:rsidP="001E05CA">
      <w:pPr>
        <w:numPr>
          <w:ilvl w:val="1"/>
          <w:numId w:val="19"/>
        </w:numPr>
        <w:spacing w:after="5" w:line="268" w:lineRule="auto"/>
        <w:ind w:right="15" w:hanging="360"/>
      </w:pPr>
      <w:r>
        <w:t xml:space="preserve">Other Data: basically anything else!! </w:t>
      </w:r>
    </w:p>
    <w:p w:rsidR="00EF2054" w:rsidRDefault="00EF2054" w:rsidP="00EF2054">
      <w:pPr>
        <w:spacing w:after="17"/>
        <w:ind w:left="461"/>
      </w:pPr>
      <w:r>
        <w:t xml:space="preserve"> </w:t>
      </w:r>
    </w:p>
    <w:p w:rsidR="00EF2054" w:rsidRDefault="00EF2054" w:rsidP="00EF2054">
      <w:pPr>
        <w:spacing w:after="38"/>
        <w:ind w:left="461"/>
      </w:pPr>
      <w:r>
        <w:lastRenderedPageBreak/>
        <w:t xml:space="preserve"> </w:t>
      </w:r>
    </w:p>
    <w:p w:rsidR="00EF2054" w:rsidRDefault="00EF2054" w:rsidP="001E05CA">
      <w:pPr>
        <w:numPr>
          <w:ilvl w:val="0"/>
          <w:numId w:val="19"/>
        </w:numPr>
        <w:spacing w:after="5" w:line="269" w:lineRule="auto"/>
        <w:ind w:right="65" w:hanging="336"/>
      </w:pPr>
      <w:r>
        <w:rPr>
          <w:b/>
        </w:rPr>
        <w:t>Decision Aid [Update]</w:t>
      </w:r>
      <w:r>
        <w:t xml:space="preserve"> </w:t>
      </w:r>
    </w:p>
    <w:p w:rsidR="00EF2054" w:rsidRDefault="00EF2054" w:rsidP="00EF2054">
      <w:pPr>
        <w:spacing w:after="4"/>
      </w:pPr>
      <w:r>
        <w:t xml:space="preserve"> </w:t>
      </w:r>
    </w:p>
    <w:p w:rsidR="00EF2054" w:rsidRDefault="00EF2054" w:rsidP="001E05CA">
      <w:pPr>
        <w:numPr>
          <w:ilvl w:val="1"/>
          <w:numId w:val="19"/>
        </w:numPr>
        <w:spacing w:after="53" w:line="268" w:lineRule="auto"/>
        <w:ind w:right="15" w:hanging="360"/>
      </w:pPr>
      <w:r>
        <w:t xml:space="preserve">Calculates scores for red and pink flags and attributes scores for NOC and free-text comments. </w:t>
      </w:r>
    </w:p>
    <w:p w:rsidR="00EF2054" w:rsidRDefault="00EF2054" w:rsidP="001E05CA">
      <w:pPr>
        <w:numPr>
          <w:ilvl w:val="1"/>
          <w:numId w:val="19"/>
        </w:numPr>
        <w:spacing w:after="5" w:line="268" w:lineRule="auto"/>
        <w:ind w:right="15" w:hanging="360"/>
      </w:pPr>
      <w:r>
        <w:t xml:space="preserve">Provides a score for each site being considered by the QRP </w:t>
      </w:r>
    </w:p>
    <w:p w:rsidR="00EF2054" w:rsidRDefault="00EF2054" w:rsidP="001E05CA">
      <w:pPr>
        <w:numPr>
          <w:ilvl w:val="1"/>
          <w:numId w:val="19"/>
        </w:numPr>
        <w:spacing w:after="28" w:line="268" w:lineRule="auto"/>
        <w:ind w:right="15" w:hanging="360"/>
      </w:pPr>
      <w:r>
        <w:t xml:space="preserve">Is a guide to ensure consistency of response </w:t>
      </w:r>
    </w:p>
    <w:p w:rsidR="00EF2054" w:rsidRDefault="00EF2054" w:rsidP="001E05CA">
      <w:pPr>
        <w:numPr>
          <w:ilvl w:val="1"/>
          <w:numId w:val="19"/>
        </w:numPr>
        <w:spacing w:after="5" w:line="268" w:lineRule="auto"/>
        <w:ind w:right="15" w:hanging="360"/>
      </w:pPr>
      <w:r>
        <w:t xml:space="preserve">Is still under development, may change in future years </w:t>
      </w:r>
    </w:p>
    <w:p w:rsidR="00EF2054" w:rsidRDefault="00EF2054" w:rsidP="00EF2054">
      <w:pPr>
        <w:spacing w:after="0"/>
      </w:pPr>
      <w:r>
        <w:rPr>
          <w:sz w:val="24"/>
        </w:rPr>
        <w:t xml:space="preserve"> </w:t>
      </w:r>
    </w:p>
    <w:p w:rsidR="00EF2054" w:rsidRDefault="00EF2054" w:rsidP="00EF2054">
      <w:pPr>
        <w:spacing w:after="5" w:line="269" w:lineRule="auto"/>
        <w:ind w:left="115" w:right="65" w:hanging="10"/>
      </w:pPr>
      <w:r>
        <w:rPr>
          <w:b/>
        </w:rPr>
        <w:t>12. Input from UG/FY and GP QRPs</w:t>
      </w:r>
      <w:r>
        <w:t xml:space="preserve"> </w:t>
      </w:r>
    </w:p>
    <w:p w:rsidR="00EF2054" w:rsidRDefault="00EF2054" w:rsidP="00EF2054">
      <w:pPr>
        <w:spacing w:after="2"/>
      </w:pPr>
      <w:r>
        <w:t xml:space="preserve"> </w:t>
      </w:r>
    </w:p>
    <w:p w:rsidR="00EF2054" w:rsidRDefault="00EF2054" w:rsidP="001E05CA">
      <w:pPr>
        <w:numPr>
          <w:ilvl w:val="0"/>
          <w:numId w:val="20"/>
        </w:numPr>
        <w:spacing w:after="51" w:line="268" w:lineRule="auto"/>
        <w:ind w:right="15" w:hanging="360"/>
      </w:pPr>
      <w:r>
        <w:t xml:space="preserve">QIM will provide a summary of any units flagged up as a concern at the first series of QRPs (UG, foundation and GP) for triangulation purposes. </w:t>
      </w:r>
    </w:p>
    <w:p w:rsidR="00EF2054" w:rsidRDefault="00EF2054" w:rsidP="001E05CA">
      <w:pPr>
        <w:numPr>
          <w:ilvl w:val="0"/>
          <w:numId w:val="20"/>
        </w:numPr>
        <w:spacing w:after="46" w:line="268" w:lineRule="auto"/>
        <w:ind w:right="15" w:hanging="360"/>
      </w:pPr>
      <w:r>
        <w:t xml:space="preserve">This means that by end of QRP cycle we know the whole picture of training at all levels for each site and can prepare a logical and relevant programme of visiting for the Scotland Deanery. </w:t>
      </w:r>
    </w:p>
    <w:p w:rsidR="000A69CC" w:rsidRDefault="000A69CC"/>
    <w:sectPr w:rsidR="000A69CC" w:rsidSect="00EF205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5CA" w:rsidRDefault="001E05CA" w:rsidP="00EF2054">
      <w:pPr>
        <w:spacing w:after="0" w:line="240" w:lineRule="auto"/>
      </w:pPr>
      <w:r>
        <w:separator/>
      </w:r>
    </w:p>
  </w:endnote>
  <w:endnote w:type="continuationSeparator" w:id="0">
    <w:p w:rsidR="001E05CA" w:rsidRDefault="001E05CA" w:rsidP="00EF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682017"/>
      <w:docPartObj>
        <w:docPartGallery w:val="Page Numbers (Bottom of Page)"/>
        <w:docPartUnique/>
      </w:docPartObj>
    </w:sdtPr>
    <w:sdtContent>
      <w:sdt>
        <w:sdtPr>
          <w:id w:val="1728636285"/>
          <w:docPartObj>
            <w:docPartGallery w:val="Page Numbers (Top of Page)"/>
            <w:docPartUnique/>
          </w:docPartObj>
        </w:sdtPr>
        <w:sdtContent>
          <w:p w:rsidR="00EF2054" w:rsidRDefault="00EF20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F2054" w:rsidRDefault="00EF2054">
    <w:pPr>
      <w:spacing w:after="0"/>
      <w:ind w:left="4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054" w:rsidRDefault="00EF2054">
    <w:pPr>
      <w:spacing w:after="0"/>
      <w:ind w:left="48"/>
      <w:jc w:val="center"/>
    </w:pPr>
    <w:r>
      <w:fldChar w:fldCharType="begin"/>
    </w:r>
    <w:r>
      <w:instrText xml:space="preserve"> PAGE   \* MERGEFORMAT </w:instrText>
    </w:r>
    <w:r>
      <w:fldChar w:fldCharType="separate"/>
    </w:r>
    <w:r>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5CA" w:rsidRDefault="001E05CA" w:rsidP="00EF2054">
      <w:pPr>
        <w:spacing w:after="0" w:line="240" w:lineRule="auto"/>
      </w:pPr>
      <w:r>
        <w:separator/>
      </w:r>
    </w:p>
  </w:footnote>
  <w:footnote w:type="continuationSeparator" w:id="0">
    <w:p w:rsidR="001E05CA" w:rsidRDefault="001E05CA" w:rsidP="00EF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054" w:rsidRPr="00F0492A" w:rsidRDefault="00EF2054">
    <w:pPr>
      <w:rPr>
        <w:b/>
      </w:rPr>
    </w:pPr>
    <w:r w:rsidRPr="00F0492A">
      <w:rPr>
        <w:b/>
      </w:rPr>
      <w:t>Appendix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054" w:rsidRPr="00F0492A" w:rsidRDefault="00EF2054">
    <w:pPr>
      <w:rPr>
        <w:b/>
      </w:rPr>
    </w:pPr>
    <w:r>
      <w:rPr>
        <w:b/>
      </w:rPr>
      <w:t>A</w:t>
    </w:r>
    <w:r w:rsidRPr="00F0492A">
      <w:rPr>
        <w:b/>
      </w:rPr>
      <w:t>ppendix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054" w:rsidRPr="00F0492A" w:rsidRDefault="00EF2054">
    <w:pPr>
      <w:rPr>
        <w:b/>
      </w:rPr>
    </w:pPr>
    <w:r w:rsidRPr="00F0492A">
      <w:rPr>
        <w:b/>
      </w:rPr>
      <w:t>Appendix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D6A"/>
    <w:multiLevelType w:val="hybridMultilevel"/>
    <w:tmpl w:val="DFD80450"/>
    <w:lvl w:ilvl="0" w:tplc="F2204F4E">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C86BF0">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8632F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10F12A">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AD36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B8EF78">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30B864">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2602E">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78EEB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201768"/>
    <w:multiLevelType w:val="hybridMultilevel"/>
    <w:tmpl w:val="70A62DC4"/>
    <w:lvl w:ilvl="0" w:tplc="10E80718">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405B90">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BC196A">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D247FE">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FC2FB2">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414F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C20C9C">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960860">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DA9F9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A5B31"/>
    <w:multiLevelType w:val="hybridMultilevel"/>
    <w:tmpl w:val="41E20E18"/>
    <w:lvl w:ilvl="0" w:tplc="FDDC9104">
      <w:start w:val="6"/>
      <w:numFmt w:val="decimal"/>
      <w:lvlText w:val="%1."/>
      <w:lvlJc w:val="left"/>
      <w:pPr>
        <w:ind w:left="3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A32A11E">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1A986A">
      <w:start w:val="1"/>
      <w:numFmt w:val="bullet"/>
      <w:lvlText w:val="o"/>
      <w:lvlJc w:val="left"/>
      <w:pPr>
        <w:ind w:left="15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122DD96">
      <w:start w:val="1"/>
      <w:numFmt w:val="bullet"/>
      <w:lvlText w:val="•"/>
      <w:lvlJc w:val="left"/>
      <w:pPr>
        <w:ind w:left="22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90ECEB6">
      <w:start w:val="1"/>
      <w:numFmt w:val="bullet"/>
      <w:lvlText w:val="o"/>
      <w:lvlJc w:val="left"/>
      <w:pPr>
        <w:ind w:left="2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93ED84A">
      <w:start w:val="1"/>
      <w:numFmt w:val="bullet"/>
      <w:lvlText w:val="▪"/>
      <w:lvlJc w:val="left"/>
      <w:pPr>
        <w:ind w:left="37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8921A06">
      <w:start w:val="1"/>
      <w:numFmt w:val="bullet"/>
      <w:lvlText w:val="•"/>
      <w:lvlJc w:val="left"/>
      <w:pPr>
        <w:ind w:left="44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8406334">
      <w:start w:val="1"/>
      <w:numFmt w:val="bullet"/>
      <w:lvlText w:val="o"/>
      <w:lvlJc w:val="left"/>
      <w:pPr>
        <w:ind w:left="51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8624268">
      <w:start w:val="1"/>
      <w:numFmt w:val="bullet"/>
      <w:lvlText w:val="▪"/>
      <w:lvlJc w:val="left"/>
      <w:pPr>
        <w:ind w:left="58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F30BB4"/>
    <w:multiLevelType w:val="multilevel"/>
    <w:tmpl w:val="C7466A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BC090F"/>
    <w:multiLevelType w:val="hybridMultilevel"/>
    <w:tmpl w:val="843A3FE8"/>
    <w:lvl w:ilvl="0" w:tplc="24844DD2">
      <w:start w:val="26"/>
      <w:numFmt w:val="decimal"/>
      <w:lvlText w:val="%1."/>
      <w:lvlJc w:val="left"/>
      <w:pPr>
        <w:ind w:left="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5E1E64">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16C6E6">
      <w:start w:val="1"/>
      <w:numFmt w:val="bullet"/>
      <w:lvlText w:val="▪"/>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60FC40">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E9714">
      <w:start w:val="1"/>
      <w:numFmt w:val="bullet"/>
      <w:lvlText w:val="o"/>
      <w:lvlJc w:val="left"/>
      <w:pPr>
        <w:ind w:left="2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AA7B34">
      <w:start w:val="1"/>
      <w:numFmt w:val="bullet"/>
      <w:lvlText w:val="▪"/>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AE3B1E">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361B84">
      <w:start w:val="1"/>
      <w:numFmt w:val="bullet"/>
      <w:lvlText w:val="o"/>
      <w:lvlJc w:val="left"/>
      <w:pPr>
        <w:ind w:left="5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CE60BC">
      <w:start w:val="1"/>
      <w:numFmt w:val="bullet"/>
      <w:lvlText w:val="▪"/>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582FD3"/>
    <w:multiLevelType w:val="hybridMultilevel"/>
    <w:tmpl w:val="D8BC51DE"/>
    <w:lvl w:ilvl="0" w:tplc="350689C0">
      <w:start w:val="1"/>
      <w:numFmt w:val="decimal"/>
      <w:lvlText w:val="%1."/>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0887DA">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526172">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1AD722">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C21EB8">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AE7C26">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DC1AD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D8DD1C">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92FF86">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8C045E"/>
    <w:multiLevelType w:val="hybridMultilevel"/>
    <w:tmpl w:val="7AC42752"/>
    <w:lvl w:ilvl="0" w:tplc="F0C0B100">
      <w:start w:val="3"/>
      <w:numFmt w:val="decimal"/>
      <w:lvlText w:val="%1."/>
      <w:lvlJc w:val="left"/>
      <w:pPr>
        <w:ind w:left="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90704E">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786024">
      <w:start w:val="1"/>
      <w:numFmt w:val="bullet"/>
      <w:lvlText w:val="▪"/>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CE699E">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5827CC">
      <w:start w:val="1"/>
      <w:numFmt w:val="bullet"/>
      <w:lvlText w:val="o"/>
      <w:lvlJc w:val="left"/>
      <w:pPr>
        <w:ind w:left="2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DEAF2C">
      <w:start w:val="1"/>
      <w:numFmt w:val="bullet"/>
      <w:lvlText w:val="▪"/>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C41D2">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D22208">
      <w:start w:val="1"/>
      <w:numFmt w:val="bullet"/>
      <w:lvlText w:val="o"/>
      <w:lvlJc w:val="left"/>
      <w:pPr>
        <w:ind w:left="5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567484">
      <w:start w:val="1"/>
      <w:numFmt w:val="bullet"/>
      <w:lvlText w:val="▪"/>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BA6F34"/>
    <w:multiLevelType w:val="hybridMultilevel"/>
    <w:tmpl w:val="EF0A0520"/>
    <w:lvl w:ilvl="0" w:tplc="DBEC8B12">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5C4954">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80CD1E">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0CEEA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5A6E4C">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C0D8A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E6A6A">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681C8C">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641E0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CB409D"/>
    <w:multiLevelType w:val="hybridMultilevel"/>
    <w:tmpl w:val="F1A4C954"/>
    <w:lvl w:ilvl="0" w:tplc="273C6EB0">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0628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E6A684">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9294F0">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C86A6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00422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E0A5E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E347A">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D6780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611745"/>
    <w:multiLevelType w:val="hybridMultilevel"/>
    <w:tmpl w:val="C5EC6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F092A"/>
    <w:multiLevelType w:val="hybridMultilevel"/>
    <w:tmpl w:val="8DD004AA"/>
    <w:lvl w:ilvl="0" w:tplc="32EE1B64">
      <w:start w:val="1"/>
      <w:numFmt w:val="lowerLetter"/>
      <w:lvlText w:val="%1)"/>
      <w:lvlJc w:val="left"/>
      <w:pPr>
        <w:ind w:left="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6450EA">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9848FC">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087A4C">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9C8E1E">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DADCBA">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01052">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54C40A">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3839C8">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3F27BB"/>
    <w:multiLevelType w:val="hybridMultilevel"/>
    <w:tmpl w:val="FA3EDB78"/>
    <w:lvl w:ilvl="0" w:tplc="0302B3B6">
      <w:start w:val="6"/>
      <w:numFmt w:val="decimal"/>
      <w:lvlText w:val="%1."/>
      <w:lvlJc w:val="left"/>
      <w:pPr>
        <w:ind w:left="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6E6446">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94F99A">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4400BA">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569D8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527860">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EA943A">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7CFEB6">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4A6C70">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37700A"/>
    <w:multiLevelType w:val="hybridMultilevel"/>
    <w:tmpl w:val="12D26872"/>
    <w:lvl w:ilvl="0" w:tplc="735ACEEC">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06B644">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54354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F261A2">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FA726C">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7A25E4">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163D54">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47F3C">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18B87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FB0A90"/>
    <w:multiLevelType w:val="hybridMultilevel"/>
    <w:tmpl w:val="B3707D8E"/>
    <w:lvl w:ilvl="0" w:tplc="3E1E58C0">
      <w:start w:val="10"/>
      <w:numFmt w:val="decimal"/>
      <w:lvlText w:val="%1."/>
      <w:lvlJc w:val="left"/>
      <w:pPr>
        <w:ind w:left="4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04AA556">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AA0F54">
      <w:start w:val="1"/>
      <w:numFmt w:val="bullet"/>
      <w:lvlText w:val="▪"/>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0EBF58">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3008D0">
      <w:start w:val="1"/>
      <w:numFmt w:val="bullet"/>
      <w:lvlText w:val="o"/>
      <w:lvlJc w:val="left"/>
      <w:pPr>
        <w:ind w:left="2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25D24">
      <w:start w:val="1"/>
      <w:numFmt w:val="bullet"/>
      <w:lvlText w:val="▪"/>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3470D2">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04B86">
      <w:start w:val="1"/>
      <w:numFmt w:val="bullet"/>
      <w:lvlText w:val="o"/>
      <w:lvlJc w:val="left"/>
      <w:pPr>
        <w:ind w:left="5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B2B55C">
      <w:start w:val="1"/>
      <w:numFmt w:val="bullet"/>
      <w:lvlText w:val="▪"/>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7B726F"/>
    <w:multiLevelType w:val="hybridMultilevel"/>
    <w:tmpl w:val="98BE5322"/>
    <w:lvl w:ilvl="0" w:tplc="A7D060A4">
      <w:start w:val="20"/>
      <w:numFmt w:val="decimal"/>
      <w:lvlText w:val="%1."/>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0E94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8EE53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1E46FE">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04562A">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30D764">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B02200">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A63E56">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183D5C">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A8625E"/>
    <w:multiLevelType w:val="hybridMultilevel"/>
    <w:tmpl w:val="F60CE58C"/>
    <w:lvl w:ilvl="0" w:tplc="AF500C8E">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40928">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24F474">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9AB9C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233E0">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08EFFA">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A4E1C0">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729E14">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76A92A">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BA0F02"/>
    <w:multiLevelType w:val="hybridMultilevel"/>
    <w:tmpl w:val="C7B8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72CF3"/>
    <w:multiLevelType w:val="hybridMultilevel"/>
    <w:tmpl w:val="4BC8B36C"/>
    <w:lvl w:ilvl="0" w:tplc="ADE46EB4">
      <w:start w:val="1"/>
      <w:numFmt w:val="decimal"/>
      <w:lvlText w:val="%1."/>
      <w:lvlJc w:val="left"/>
      <w:pPr>
        <w:ind w:left="9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DA9BBA">
      <w:start w:val="1"/>
      <w:numFmt w:val="lowerLetter"/>
      <w:lvlText w:val="%2"/>
      <w:lvlJc w:val="left"/>
      <w:pPr>
        <w:ind w:left="16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D81E4A">
      <w:start w:val="1"/>
      <w:numFmt w:val="lowerRoman"/>
      <w:lvlText w:val="%3"/>
      <w:lvlJc w:val="left"/>
      <w:pPr>
        <w:ind w:left="24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416A952">
      <w:start w:val="1"/>
      <w:numFmt w:val="decimal"/>
      <w:lvlText w:val="%4"/>
      <w:lvlJc w:val="left"/>
      <w:pPr>
        <w:ind w:left="31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3C20826">
      <w:start w:val="1"/>
      <w:numFmt w:val="lowerLetter"/>
      <w:lvlText w:val="%5"/>
      <w:lvlJc w:val="left"/>
      <w:pPr>
        <w:ind w:left="38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6584E48">
      <w:start w:val="1"/>
      <w:numFmt w:val="lowerRoman"/>
      <w:lvlText w:val="%6"/>
      <w:lvlJc w:val="left"/>
      <w:pPr>
        <w:ind w:left="45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E78CC40">
      <w:start w:val="1"/>
      <w:numFmt w:val="decimal"/>
      <w:lvlText w:val="%7"/>
      <w:lvlJc w:val="left"/>
      <w:pPr>
        <w:ind w:left="52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3CE79E0">
      <w:start w:val="1"/>
      <w:numFmt w:val="lowerLetter"/>
      <w:lvlText w:val="%8"/>
      <w:lvlJc w:val="left"/>
      <w:pPr>
        <w:ind w:left="60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A68F664">
      <w:start w:val="1"/>
      <w:numFmt w:val="lowerRoman"/>
      <w:lvlText w:val="%9"/>
      <w:lvlJc w:val="left"/>
      <w:pPr>
        <w:ind w:left="67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EC5031B"/>
    <w:multiLevelType w:val="hybridMultilevel"/>
    <w:tmpl w:val="7F22AAE0"/>
    <w:lvl w:ilvl="0" w:tplc="D14A88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1E7F44">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0600A8">
      <w:start w:val="1"/>
      <w:numFmt w:val="bullet"/>
      <w:lvlText w:val="▪"/>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8C3FA6">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89D62">
      <w:start w:val="1"/>
      <w:numFmt w:val="bullet"/>
      <w:lvlText w:val="o"/>
      <w:lvlJc w:val="left"/>
      <w:pPr>
        <w:ind w:left="2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52AF38">
      <w:start w:val="1"/>
      <w:numFmt w:val="bullet"/>
      <w:lvlText w:val="▪"/>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C0AF92">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6AB260">
      <w:start w:val="1"/>
      <w:numFmt w:val="bullet"/>
      <w:lvlText w:val="o"/>
      <w:lvlJc w:val="left"/>
      <w:pPr>
        <w:ind w:left="5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0E0B94">
      <w:start w:val="1"/>
      <w:numFmt w:val="bullet"/>
      <w:lvlText w:val="▪"/>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881C50"/>
    <w:multiLevelType w:val="hybridMultilevel"/>
    <w:tmpl w:val="CA3048C6"/>
    <w:lvl w:ilvl="0" w:tplc="3D98746E">
      <w:start w:val="1"/>
      <w:numFmt w:val="decimal"/>
      <w:lvlText w:val="%1."/>
      <w:lvlJc w:val="left"/>
      <w:pPr>
        <w:ind w:left="47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F3ADB88">
      <w:start w:val="1"/>
      <w:numFmt w:val="lowerLetter"/>
      <w:lvlText w:val="%2."/>
      <w:lvlJc w:val="left"/>
      <w:pPr>
        <w:ind w:left="94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A98449C">
      <w:start w:val="1"/>
      <w:numFmt w:val="lowerRoman"/>
      <w:lvlText w:val="%3"/>
      <w:lvlJc w:val="left"/>
      <w:pPr>
        <w:ind w:left="16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B1C574C">
      <w:start w:val="1"/>
      <w:numFmt w:val="decimal"/>
      <w:lvlText w:val="%4"/>
      <w:lvlJc w:val="left"/>
      <w:pPr>
        <w:ind w:left="23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660933C">
      <w:start w:val="1"/>
      <w:numFmt w:val="lowerLetter"/>
      <w:lvlText w:val="%5"/>
      <w:lvlJc w:val="left"/>
      <w:pPr>
        <w:ind w:left="30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9A0832A">
      <w:start w:val="1"/>
      <w:numFmt w:val="lowerRoman"/>
      <w:lvlText w:val="%6"/>
      <w:lvlJc w:val="left"/>
      <w:pPr>
        <w:ind w:left="37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CD60BD2">
      <w:start w:val="1"/>
      <w:numFmt w:val="decimal"/>
      <w:lvlText w:val="%7"/>
      <w:lvlJc w:val="left"/>
      <w:pPr>
        <w:ind w:left="44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9A690BE">
      <w:start w:val="1"/>
      <w:numFmt w:val="lowerLetter"/>
      <w:lvlText w:val="%8"/>
      <w:lvlJc w:val="left"/>
      <w:pPr>
        <w:ind w:left="52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C7E6ADA">
      <w:start w:val="1"/>
      <w:numFmt w:val="lowerRoman"/>
      <w:lvlText w:val="%9"/>
      <w:lvlJc w:val="left"/>
      <w:pPr>
        <w:ind w:left="59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3C66D4A"/>
    <w:multiLevelType w:val="hybridMultilevel"/>
    <w:tmpl w:val="DEDC4C32"/>
    <w:lvl w:ilvl="0" w:tplc="AB36BDD2">
      <w:start w:val="24"/>
      <w:numFmt w:val="decimal"/>
      <w:lvlText w:val="%1."/>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DE52A6">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DC0728">
      <w:start w:val="1"/>
      <w:numFmt w:val="bullet"/>
      <w:lvlText w:val="▪"/>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E8158E">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29E6">
      <w:start w:val="1"/>
      <w:numFmt w:val="bullet"/>
      <w:lvlText w:val="o"/>
      <w:lvlJc w:val="left"/>
      <w:pPr>
        <w:ind w:left="2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2642E2">
      <w:start w:val="1"/>
      <w:numFmt w:val="bullet"/>
      <w:lvlText w:val="▪"/>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F8498C">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B859AC">
      <w:start w:val="1"/>
      <w:numFmt w:val="bullet"/>
      <w:lvlText w:val="o"/>
      <w:lvlJc w:val="left"/>
      <w:pPr>
        <w:ind w:left="5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A6A4B8">
      <w:start w:val="1"/>
      <w:numFmt w:val="bullet"/>
      <w:lvlText w:val="▪"/>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5E33D7"/>
    <w:multiLevelType w:val="hybridMultilevel"/>
    <w:tmpl w:val="0FBE4F86"/>
    <w:lvl w:ilvl="0" w:tplc="2F24C0DE">
      <w:start w:val="1"/>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C3601B2">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B06E32">
      <w:start w:val="1"/>
      <w:numFmt w:val="bullet"/>
      <w:lvlText w:val="▪"/>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F0794C">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27CB6">
      <w:start w:val="1"/>
      <w:numFmt w:val="bullet"/>
      <w:lvlText w:val="o"/>
      <w:lvlJc w:val="left"/>
      <w:pPr>
        <w:ind w:left="2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06F294">
      <w:start w:val="1"/>
      <w:numFmt w:val="bullet"/>
      <w:lvlText w:val="▪"/>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FA5C58">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27B5C">
      <w:start w:val="1"/>
      <w:numFmt w:val="bullet"/>
      <w:lvlText w:val="o"/>
      <w:lvlJc w:val="left"/>
      <w:pPr>
        <w:ind w:left="5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A6C5FE">
      <w:start w:val="1"/>
      <w:numFmt w:val="bullet"/>
      <w:lvlText w:val="▪"/>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E40EA0"/>
    <w:multiLevelType w:val="hybridMultilevel"/>
    <w:tmpl w:val="AAE24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2D62DF"/>
    <w:multiLevelType w:val="hybridMultilevel"/>
    <w:tmpl w:val="9A80C6D4"/>
    <w:lvl w:ilvl="0" w:tplc="4AE22572">
      <w:start w:val="2"/>
      <w:numFmt w:val="lowerLetter"/>
      <w:lvlText w:val="%1."/>
      <w:lvlJc w:val="left"/>
      <w:pPr>
        <w:ind w:left="6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1CEFDA2">
      <w:start w:val="1"/>
      <w:numFmt w:val="lowerRoman"/>
      <w:lvlText w:val="%2."/>
      <w:lvlJc w:val="left"/>
      <w:pPr>
        <w:ind w:left="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BC83706">
      <w:start w:val="1"/>
      <w:numFmt w:val="lowerRoman"/>
      <w:lvlText w:val="%3"/>
      <w:lvlJc w:val="left"/>
      <w:pPr>
        <w:ind w:left="19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E2663CC">
      <w:start w:val="1"/>
      <w:numFmt w:val="decimal"/>
      <w:lvlText w:val="%4"/>
      <w:lvlJc w:val="left"/>
      <w:pPr>
        <w:ind w:left="26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328C690">
      <w:start w:val="1"/>
      <w:numFmt w:val="lowerLetter"/>
      <w:lvlText w:val="%5"/>
      <w:lvlJc w:val="left"/>
      <w:pPr>
        <w:ind w:left="33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7C4549A">
      <w:start w:val="1"/>
      <w:numFmt w:val="lowerRoman"/>
      <w:lvlText w:val="%6"/>
      <w:lvlJc w:val="left"/>
      <w:pPr>
        <w:ind w:left="40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48C4C90">
      <w:start w:val="1"/>
      <w:numFmt w:val="decimal"/>
      <w:lvlText w:val="%7"/>
      <w:lvlJc w:val="left"/>
      <w:pPr>
        <w:ind w:left="47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0A0713E">
      <w:start w:val="1"/>
      <w:numFmt w:val="lowerLetter"/>
      <w:lvlText w:val="%8"/>
      <w:lvlJc w:val="left"/>
      <w:pPr>
        <w:ind w:left="55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F009F92">
      <w:start w:val="1"/>
      <w:numFmt w:val="lowerRoman"/>
      <w:lvlText w:val="%9"/>
      <w:lvlJc w:val="left"/>
      <w:pPr>
        <w:ind w:left="6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0"/>
  </w:num>
  <w:num w:numId="3">
    <w:abstractNumId w:val="6"/>
  </w:num>
  <w:num w:numId="4">
    <w:abstractNumId w:val="11"/>
  </w:num>
  <w:num w:numId="5">
    <w:abstractNumId w:val="14"/>
  </w:num>
  <w:num w:numId="6">
    <w:abstractNumId w:val="12"/>
  </w:num>
  <w:num w:numId="7">
    <w:abstractNumId w:val="1"/>
  </w:num>
  <w:num w:numId="8">
    <w:abstractNumId w:val="17"/>
  </w:num>
  <w:num w:numId="9">
    <w:abstractNumId w:val="23"/>
  </w:num>
  <w:num w:numId="10">
    <w:abstractNumId w:val="20"/>
  </w:num>
  <w:num w:numId="11">
    <w:abstractNumId w:val="19"/>
  </w:num>
  <w:num w:numId="12">
    <w:abstractNumId w:val="18"/>
  </w:num>
  <w:num w:numId="13">
    <w:abstractNumId w:val="15"/>
  </w:num>
  <w:num w:numId="14">
    <w:abstractNumId w:val="4"/>
  </w:num>
  <w:num w:numId="15">
    <w:abstractNumId w:val="21"/>
  </w:num>
  <w:num w:numId="16">
    <w:abstractNumId w:val="7"/>
  </w:num>
  <w:num w:numId="17">
    <w:abstractNumId w:val="2"/>
  </w:num>
  <w:num w:numId="18">
    <w:abstractNumId w:val="0"/>
  </w:num>
  <w:num w:numId="19">
    <w:abstractNumId w:val="13"/>
  </w:num>
  <w:num w:numId="20">
    <w:abstractNumId w:val="8"/>
  </w:num>
  <w:num w:numId="21">
    <w:abstractNumId w:val="3"/>
  </w:num>
  <w:num w:numId="22">
    <w:abstractNumId w:val="22"/>
  </w:num>
  <w:num w:numId="23">
    <w:abstractNumId w:val="9"/>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F2054"/>
    <w:rsid w:val="00000F20"/>
    <w:rsid w:val="000013C7"/>
    <w:rsid w:val="00001599"/>
    <w:rsid w:val="00001B0C"/>
    <w:rsid w:val="00001DD9"/>
    <w:rsid w:val="000050F1"/>
    <w:rsid w:val="00005609"/>
    <w:rsid w:val="00010C51"/>
    <w:rsid w:val="00011ADD"/>
    <w:rsid w:val="00011D3F"/>
    <w:rsid w:val="00012297"/>
    <w:rsid w:val="00012309"/>
    <w:rsid w:val="00012AAA"/>
    <w:rsid w:val="000142EE"/>
    <w:rsid w:val="000160BB"/>
    <w:rsid w:val="000173B5"/>
    <w:rsid w:val="000178AE"/>
    <w:rsid w:val="00017EE6"/>
    <w:rsid w:val="00020AAD"/>
    <w:rsid w:val="00021305"/>
    <w:rsid w:val="000241D4"/>
    <w:rsid w:val="00025367"/>
    <w:rsid w:val="00025871"/>
    <w:rsid w:val="00025968"/>
    <w:rsid w:val="00027511"/>
    <w:rsid w:val="000277BB"/>
    <w:rsid w:val="00027AA0"/>
    <w:rsid w:val="00030B1B"/>
    <w:rsid w:val="0003137F"/>
    <w:rsid w:val="0003238F"/>
    <w:rsid w:val="000327C8"/>
    <w:rsid w:val="000330DD"/>
    <w:rsid w:val="0003422A"/>
    <w:rsid w:val="00034F01"/>
    <w:rsid w:val="00035121"/>
    <w:rsid w:val="000369A4"/>
    <w:rsid w:val="00037F73"/>
    <w:rsid w:val="00040F7C"/>
    <w:rsid w:val="00040F9A"/>
    <w:rsid w:val="000423E7"/>
    <w:rsid w:val="0004374E"/>
    <w:rsid w:val="00044C4B"/>
    <w:rsid w:val="0004545A"/>
    <w:rsid w:val="00045FC7"/>
    <w:rsid w:val="00046286"/>
    <w:rsid w:val="0005046E"/>
    <w:rsid w:val="00050A10"/>
    <w:rsid w:val="00050B29"/>
    <w:rsid w:val="000515B8"/>
    <w:rsid w:val="00052AE6"/>
    <w:rsid w:val="000532E8"/>
    <w:rsid w:val="000533C1"/>
    <w:rsid w:val="0005557B"/>
    <w:rsid w:val="00056CCA"/>
    <w:rsid w:val="00056D2C"/>
    <w:rsid w:val="000576E4"/>
    <w:rsid w:val="0006071F"/>
    <w:rsid w:val="0006142B"/>
    <w:rsid w:val="00062B30"/>
    <w:rsid w:val="00062B6F"/>
    <w:rsid w:val="00066F80"/>
    <w:rsid w:val="00070541"/>
    <w:rsid w:val="000711B4"/>
    <w:rsid w:val="000720B3"/>
    <w:rsid w:val="00073FB2"/>
    <w:rsid w:val="000752BA"/>
    <w:rsid w:val="0007571E"/>
    <w:rsid w:val="00075BE1"/>
    <w:rsid w:val="00075D1A"/>
    <w:rsid w:val="00076566"/>
    <w:rsid w:val="0008229C"/>
    <w:rsid w:val="00085542"/>
    <w:rsid w:val="00085B31"/>
    <w:rsid w:val="00090683"/>
    <w:rsid w:val="00090E30"/>
    <w:rsid w:val="0009113E"/>
    <w:rsid w:val="00092E8A"/>
    <w:rsid w:val="0009346E"/>
    <w:rsid w:val="00094DD8"/>
    <w:rsid w:val="00094E1A"/>
    <w:rsid w:val="00096121"/>
    <w:rsid w:val="0009670C"/>
    <w:rsid w:val="00096C1C"/>
    <w:rsid w:val="000A0758"/>
    <w:rsid w:val="000A1C7D"/>
    <w:rsid w:val="000A22F9"/>
    <w:rsid w:val="000A2A08"/>
    <w:rsid w:val="000A5764"/>
    <w:rsid w:val="000A601F"/>
    <w:rsid w:val="000A69CC"/>
    <w:rsid w:val="000B0EB2"/>
    <w:rsid w:val="000B1497"/>
    <w:rsid w:val="000B1C82"/>
    <w:rsid w:val="000B1E55"/>
    <w:rsid w:val="000B33BA"/>
    <w:rsid w:val="000B3865"/>
    <w:rsid w:val="000B4093"/>
    <w:rsid w:val="000B4FF6"/>
    <w:rsid w:val="000B5152"/>
    <w:rsid w:val="000B5D16"/>
    <w:rsid w:val="000B5D37"/>
    <w:rsid w:val="000B6156"/>
    <w:rsid w:val="000B77BC"/>
    <w:rsid w:val="000B7C0A"/>
    <w:rsid w:val="000C03D4"/>
    <w:rsid w:val="000C0B09"/>
    <w:rsid w:val="000C1169"/>
    <w:rsid w:val="000C1445"/>
    <w:rsid w:val="000C1D73"/>
    <w:rsid w:val="000C1FB1"/>
    <w:rsid w:val="000C40A5"/>
    <w:rsid w:val="000C468F"/>
    <w:rsid w:val="000C4955"/>
    <w:rsid w:val="000C7EB5"/>
    <w:rsid w:val="000D0612"/>
    <w:rsid w:val="000D0786"/>
    <w:rsid w:val="000D26B0"/>
    <w:rsid w:val="000D3759"/>
    <w:rsid w:val="000D3775"/>
    <w:rsid w:val="000D387B"/>
    <w:rsid w:val="000D3B7B"/>
    <w:rsid w:val="000D4614"/>
    <w:rsid w:val="000D4BE4"/>
    <w:rsid w:val="000D561A"/>
    <w:rsid w:val="000D5C15"/>
    <w:rsid w:val="000D6894"/>
    <w:rsid w:val="000D7D5E"/>
    <w:rsid w:val="000E098D"/>
    <w:rsid w:val="000E1A8D"/>
    <w:rsid w:val="000E2FCA"/>
    <w:rsid w:val="000E39F3"/>
    <w:rsid w:val="000E424C"/>
    <w:rsid w:val="000E492C"/>
    <w:rsid w:val="000E5182"/>
    <w:rsid w:val="000E5EAF"/>
    <w:rsid w:val="000F2660"/>
    <w:rsid w:val="000F352A"/>
    <w:rsid w:val="000F37B1"/>
    <w:rsid w:val="000F40EF"/>
    <w:rsid w:val="000F4C5E"/>
    <w:rsid w:val="000F5920"/>
    <w:rsid w:val="000F5EEF"/>
    <w:rsid w:val="000F6728"/>
    <w:rsid w:val="000F67D8"/>
    <w:rsid w:val="000F6957"/>
    <w:rsid w:val="000F7AAE"/>
    <w:rsid w:val="000F7EBF"/>
    <w:rsid w:val="00100820"/>
    <w:rsid w:val="001018A3"/>
    <w:rsid w:val="001020C2"/>
    <w:rsid w:val="00103B21"/>
    <w:rsid w:val="00104125"/>
    <w:rsid w:val="001042E1"/>
    <w:rsid w:val="00104352"/>
    <w:rsid w:val="00104364"/>
    <w:rsid w:val="00104440"/>
    <w:rsid w:val="00104588"/>
    <w:rsid w:val="00104A39"/>
    <w:rsid w:val="00104B25"/>
    <w:rsid w:val="00105386"/>
    <w:rsid w:val="001068F9"/>
    <w:rsid w:val="00107B90"/>
    <w:rsid w:val="00107B92"/>
    <w:rsid w:val="00110618"/>
    <w:rsid w:val="00111472"/>
    <w:rsid w:val="00114105"/>
    <w:rsid w:val="0011579A"/>
    <w:rsid w:val="0011616E"/>
    <w:rsid w:val="0011625F"/>
    <w:rsid w:val="0011732D"/>
    <w:rsid w:val="00117EBB"/>
    <w:rsid w:val="00121576"/>
    <w:rsid w:val="001218DE"/>
    <w:rsid w:val="00121B28"/>
    <w:rsid w:val="00121C94"/>
    <w:rsid w:val="001239D7"/>
    <w:rsid w:val="0012663A"/>
    <w:rsid w:val="001273F2"/>
    <w:rsid w:val="001277DF"/>
    <w:rsid w:val="00127FC9"/>
    <w:rsid w:val="001304EE"/>
    <w:rsid w:val="0013148F"/>
    <w:rsid w:val="00131576"/>
    <w:rsid w:val="00131EDE"/>
    <w:rsid w:val="00132CB4"/>
    <w:rsid w:val="00132E9E"/>
    <w:rsid w:val="00133493"/>
    <w:rsid w:val="00134483"/>
    <w:rsid w:val="001345EF"/>
    <w:rsid w:val="00134B8A"/>
    <w:rsid w:val="001362FA"/>
    <w:rsid w:val="00136B39"/>
    <w:rsid w:val="00137DFD"/>
    <w:rsid w:val="00141348"/>
    <w:rsid w:val="00144B6D"/>
    <w:rsid w:val="00144D4E"/>
    <w:rsid w:val="00150405"/>
    <w:rsid w:val="001514EF"/>
    <w:rsid w:val="001515D3"/>
    <w:rsid w:val="00152456"/>
    <w:rsid w:val="0015287E"/>
    <w:rsid w:val="00152888"/>
    <w:rsid w:val="00153371"/>
    <w:rsid w:val="0015426B"/>
    <w:rsid w:val="00154919"/>
    <w:rsid w:val="001556D0"/>
    <w:rsid w:val="00157182"/>
    <w:rsid w:val="00157E7B"/>
    <w:rsid w:val="00161604"/>
    <w:rsid w:val="00163E53"/>
    <w:rsid w:val="00165BB0"/>
    <w:rsid w:val="00165CC5"/>
    <w:rsid w:val="00166804"/>
    <w:rsid w:val="0016698D"/>
    <w:rsid w:val="001671A3"/>
    <w:rsid w:val="001672FE"/>
    <w:rsid w:val="0016731E"/>
    <w:rsid w:val="00167792"/>
    <w:rsid w:val="00170F30"/>
    <w:rsid w:val="00170FEB"/>
    <w:rsid w:val="001725FA"/>
    <w:rsid w:val="00172B55"/>
    <w:rsid w:val="00172EA9"/>
    <w:rsid w:val="00173F48"/>
    <w:rsid w:val="0017557A"/>
    <w:rsid w:val="0017676E"/>
    <w:rsid w:val="00176879"/>
    <w:rsid w:val="00177CFB"/>
    <w:rsid w:val="00180E46"/>
    <w:rsid w:val="00182AB4"/>
    <w:rsid w:val="001850D9"/>
    <w:rsid w:val="00185D35"/>
    <w:rsid w:val="00185FBE"/>
    <w:rsid w:val="00186F49"/>
    <w:rsid w:val="001872EC"/>
    <w:rsid w:val="00187B45"/>
    <w:rsid w:val="00187C89"/>
    <w:rsid w:val="00187DB6"/>
    <w:rsid w:val="00190D3E"/>
    <w:rsid w:val="00191C06"/>
    <w:rsid w:val="00194F4C"/>
    <w:rsid w:val="00195919"/>
    <w:rsid w:val="00197799"/>
    <w:rsid w:val="001A05A0"/>
    <w:rsid w:val="001A096C"/>
    <w:rsid w:val="001A0F02"/>
    <w:rsid w:val="001A3472"/>
    <w:rsid w:val="001A3AF8"/>
    <w:rsid w:val="001A465D"/>
    <w:rsid w:val="001A4CD5"/>
    <w:rsid w:val="001A5F38"/>
    <w:rsid w:val="001A6EAA"/>
    <w:rsid w:val="001A778B"/>
    <w:rsid w:val="001B0451"/>
    <w:rsid w:val="001B14B1"/>
    <w:rsid w:val="001B2BBE"/>
    <w:rsid w:val="001B3F94"/>
    <w:rsid w:val="001B5E5F"/>
    <w:rsid w:val="001B61A7"/>
    <w:rsid w:val="001B6B75"/>
    <w:rsid w:val="001B6CFE"/>
    <w:rsid w:val="001B70D6"/>
    <w:rsid w:val="001B7437"/>
    <w:rsid w:val="001C09CB"/>
    <w:rsid w:val="001C3B83"/>
    <w:rsid w:val="001C4EF0"/>
    <w:rsid w:val="001C6782"/>
    <w:rsid w:val="001C7E6C"/>
    <w:rsid w:val="001D00D7"/>
    <w:rsid w:val="001D1075"/>
    <w:rsid w:val="001D17DF"/>
    <w:rsid w:val="001D32B7"/>
    <w:rsid w:val="001D4B96"/>
    <w:rsid w:val="001D694F"/>
    <w:rsid w:val="001D72C9"/>
    <w:rsid w:val="001D7FE1"/>
    <w:rsid w:val="001E02BF"/>
    <w:rsid w:val="001E02ED"/>
    <w:rsid w:val="001E05CA"/>
    <w:rsid w:val="001E0696"/>
    <w:rsid w:val="001E0C55"/>
    <w:rsid w:val="001E0F2F"/>
    <w:rsid w:val="001E17A7"/>
    <w:rsid w:val="001E3FBE"/>
    <w:rsid w:val="001E5728"/>
    <w:rsid w:val="001E6315"/>
    <w:rsid w:val="001E7267"/>
    <w:rsid w:val="001F0B54"/>
    <w:rsid w:val="001F117E"/>
    <w:rsid w:val="001F1613"/>
    <w:rsid w:val="001F181A"/>
    <w:rsid w:val="001F229E"/>
    <w:rsid w:val="001F24E7"/>
    <w:rsid w:val="001F2DB6"/>
    <w:rsid w:val="001F3918"/>
    <w:rsid w:val="001F3B39"/>
    <w:rsid w:val="001F56FB"/>
    <w:rsid w:val="001F57BF"/>
    <w:rsid w:val="001F5B97"/>
    <w:rsid w:val="001F7207"/>
    <w:rsid w:val="0020048C"/>
    <w:rsid w:val="002028AB"/>
    <w:rsid w:val="0020333E"/>
    <w:rsid w:val="0020525C"/>
    <w:rsid w:val="0020627A"/>
    <w:rsid w:val="00206937"/>
    <w:rsid w:val="00207BC7"/>
    <w:rsid w:val="00210F32"/>
    <w:rsid w:val="0021118A"/>
    <w:rsid w:val="00213455"/>
    <w:rsid w:val="00213E91"/>
    <w:rsid w:val="002148CF"/>
    <w:rsid w:val="0021560C"/>
    <w:rsid w:val="002156ED"/>
    <w:rsid w:val="00215B24"/>
    <w:rsid w:val="00217EC5"/>
    <w:rsid w:val="00221DB5"/>
    <w:rsid w:val="00222946"/>
    <w:rsid w:val="00222C6C"/>
    <w:rsid w:val="002236D9"/>
    <w:rsid w:val="002249B0"/>
    <w:rsid w:val="00227369"/>
    <w:rsid w:val="00232431"/>
    <w:rsid w:val="00232D3E"/>
    <w:rsid w:val="002335D9"/>
    <w:rsid w:val="002350C9"/>
    <w:rsid w:val="002352A2"/>
    <w:rsid w:val="00235773"/>
    <w:rsid w:val="00235DC4"/>
    <w:rsid w:val="00237D01"/>
    <w:rsid w:val="00240AEA"/>
    <w:rsid w:val="00240FD0"/>
    <w:rsid w:val="002432A6"/>
    <w:rsid w:val="0024373D"/>
    <w:rsid w:val="00244FAF"/>
    <w:rsid w:val="002456EC"/>
    <w:rsid w:val="0024617E"/>
    <w:rsid w:val="002479E6"/>
    <w:rsid w:val="00250580"/>
    <w:rsid w:val="0025171C"/>
    <w:rsid w:val="00253AF5"/>
    <w:rsid w:val="002544C2"/>
    <w:rsid w:val="0025451B"/>
    <w:rsid w:val="00255902"/>
    <w:rsid w:val="00256EA7"/>
    <w:rsid w:val="00257B8E"/>
    <w:rsid w:val="00261689"/>
    <w:rsid w:val="002621EA"/>
    <w:rsid w:val="00263538"/>
    <w:rsid w:val="002659AA"/>
    <w:rsid w:val="00267001"/>
    <w:rsid w:val="00271EE5"/>
    <w:rsid w:val="002734F5"/>
    <w:rsid w:val="00275A8D"/>
    <w:rsid w:val="00280448"/>
    <w:rsid w:val="0028148C"/>
    <w:rsid w:val="002832A4"/>
    <w:rsid w:val="00283A9E"/>
    <w:rsid w:val="00283B64"/>
    <w:rsid w:val="00284B5F"/>
    <w:rsid w:val="00286018"/>
    <w:rsid w:val="00287DF7"/>
    <w:rsid w:val="002918B8"/>
    <w:rsid w:val="00291EC4"/>
    <w:rsid w:val="0029263F"/>
    <w:rsid w:val="002927B2"/>
    <w:rsid w:val="00294B6F"/>
    <w:rsid w:val="00294BDD"/>
    <w:rsid w:val="00296BD0"/>
    <w:rsid w:val="002970C6"/>
    <w:rsid w:val="002972CB"/>
    <w:rsid w:val="002A1253"/>
    <w:rsid w:val="002A1283"/>
    <w:rsid w:val="002A2E5D"/>
    <w:rsid w:val="002A33DD"/>
    <w:rsid w:val="002A3BB7"/>
    <w:rsid w:val="002A3E26"/>
    <w:rsid w:val="002A3F79"/>
    <w:rsid w:val="002A4772"/>
    <w:rsid w:val="002A5211"/>
    <w:rsid w:val="002A5D64"/>
    <w:rsid w:val="002A5EB9"/>
    <w:rsid w:val="002A67B9"/>
    <w:rsid w:val="002A7435"/>
    <w:rsid w:val="002B05C9"/>
    <w:rsid w:val="002B167D"/>
    <w:rsid w:val="002B1DB1"/>
    <w:rsid w:val="002B3CDE"/>
    <w:rsid w:val="002B4FCE"/>
    <w:rsid w:val="002B56EA"/>
    <w:rsid w:val="002B643E"/>
    <w:rsid w:val="002B6B8C"/>
    <w:rsid w:val="002B73CF"/>
    <w:rsid w:val="002B752C"/>
    <w:rsid w:val="002C13B8"/>
    <w:rsid w:val="002C1E0D"/>
    <w:rsid w:val="002C1EEE"/>
    <w:rsid w:val="002C34AC"/>
    <w:rsid w:val="002C395B"/>
    <w:rsid w:val="002C5EEE"/>
    <w:rsid w:val="002D04CC"/>
    <w:rsid w:val="002D245B"/>
    <w:rsid w:val="002D3609"/>
    <w:rsid w:val="002D4AA0"/>
    <w:rsid w:val="002D4DD9"/>
    <w:rsid w:val="002D4F9E"/>
    <w:rsid w:val="002D584E"/>
    <w:rsid w:val="002D6CED"/>
    <w:rsid w:val="002E027D"/>
    <w:rsid w:val="002E1023"/>
    <w:rsid w:val="002E1C29"/>
    <w:rsid w:val="002E1FAE"/>
    <w:rsid w:val="002E2039"/>
    <w:rsid w:val="002E2D89"/>
    <w:rsid w:val="002E30F3"/>
    <w:rsid w:val="002E31BC"/>
    <w:rsid w:val="002E378B"/>
    <w:rsid w:val="002E46A7"/>
    <w:rsid w:val="002E6160"/>
    <w:rsid w:val="002E65B2"/>
    <w:rsid w:val="002E6822"/>
    <w:rsid w:val="002E6F5B"/>
    <w:rsid w:val="002E7031"/>
    <w:rsid w:val="002E7A2D"/>
    <w:rsid w:val="002E7CD4"/>
    <w:rsid w:val="002F08D8"/>
    <w:rsid w:val="002F4FE5"/>
    <w:rsid w:val="002F512D"/>
    <w:rsid w:val="002F635B"/>
    <w:rsid w:val="003008F6"/>
    <w:rsid w:val="00300A11"/>
    <w:rsid w:val="0030135E"/>
    <w:rsid w:val="0030170C"/>
    <w:rsid w:val="003018DE"/>
    <w:rsid w:val="003018F6"/>
    <w:rsid w:val="00302DBA"/>
    <w:rsid w:val="003033FC"/>
    <w:rsid w:val="003045B3"/>
    <w:rsid w:val="00304C1B"/>
    <w:rsid w:val="00304F46"/>
    <w:rsid w:val="00305363"/>
    <w:rsid w:val="0030718F"/>
    <w:rsid w:val="00310294"/>
    <w:rsid w:val="00310733"/>
    <w:rsid w:val="00310917"/>
    <w:rsid w:val="003109F2"/>
    <w:rsid w:val="003110A6"/>
    <w:rsid w:val="00311CA9"/>
    <w:rsid w:val="00315988"/>
    <w:rsid w:val="00315DD3"/>
    <w:rsid w:val="003208C5"/>
    <w:rsid w:val="003212A5"/>
    <w:rsid w:val="00321646"/>
    <w:rsid w:val="003223B2"/>
    <w:rsid w:val="003224DC"/>
    <w:rsid w:val="00322671"/>
    <w:rsid w:val="00323627"/>
    <w:rsid w:val="003245F2"/>
    <w:rsid w:val="00325B0B"/>
    <w:rsid w:val="00326742"/>
    <w:rsid w:val="003268F8"/>
    <w:rsid w:val="00327535"/>
    <w:rsid w:val="00330BC3"/>
    <w:rsid w:val="00331048"/>
    <w:rsid w:val="003320C3"/>
    <w:rsid w:val="00333815"/>
    <w:rsid w:val="00335C2D"/>
    <w:rsid w:val="00336999"/>
    <w:rsid w:val="00336CA3"/>
    <w:rsid w:val="003374F7"/>
    <w:rsid w:val="00337588"/>
    <w:rsid w:val="00340906"/>
    <w:rsid w:val="0034254D"/>
    <w:rsid w:val="00343A35"/>
    <w:rsid w:val="00343AC6"/>
    <w:rsid w:val="00344610"/>
    <w:rsid w:val="00344A0E"/>
    <w:rsid w:val="00344B2E"/>
    <w:rsid w:val="00350467"/>
    <w:rsid w:val="00351863"/>
    <w:rsid w:val="00351BA2"/>
    <w:rsid w:val="00352DA1"/>
    <w:rsid w:val="003548A8"/>
    <w:rsid w:val="003548DD"/>
    <w:rsid w:val="00356EC6"/>
    <w:rsid w:val="00360BED"/>
    <w:rsid w:val="00362ECC"/>
    <w:rsid w:val="00363366"/>
    <w:rsid w:val="00363975"/>
    <w:rsid w:val="00363AC3"/>
    <w:rsid w:val="00363BDD"/>
    <w:rsid w:val="00363FBB"/>
    <w:rsid w:val="0036458E"/>
    <w:rsid w:val="003646EA"/>
    <w:rsid w:val="00365B3A"/>
    <w:rsid w:val="003665D6"/>
    <w:rsid w:val="00366CD4"/>
    <w:rsid w:val="00367DA4"/>
    <w:rsid w:val="00370959"/>
    <w:rsid w:val="00371B7B"/>
    <w:rsid w:val="00371D8C"/>
    <w:rsid w:val="00372A83"/>
    <w:rsid w:val="00372BD3"/>
    <w:rsid w:val="00374B2B"/>
    <w:rsid w:val="00375489"/>
    <w:rsid w:val="00375905"/>
    <w:rsid w:val="00376EBD"/>
    <w:rsid w:val="00382EF0"/>
    <w:rsid w:val="00385265"/>
    <w:rsid w:val="00385A9F"/>
    <w:rsid w:val="0038656F"/>
    <w:rsid w:val="003865A5"/>
    <w:rsid w:val="00386A43"/>
    <w:rsid w:val="00386D44"/>
    <w:rsid w:val="00386DB2"/>
    <w:rsid w:val="00387707"/>
    <w:rsid w:val="00387F30"/>
    <w:rsid w:val="00390950"/>
    <w:rsid w:val="00390DC5"/>
    <w:rsid w:val="003922DA"/>
    <w:rsid w:val="003930B5"/>
    <w:rsid w:val="003959BC"/>
    <w:rsid w:val="0039611B"/>
    <w:rsid w:val="00396131"/>
    <w:rsid w:val="0039664D"/>
    <w:rsid w:val="003A0044"/>
    <w:rsid w:val="003A183A"/>
    <w:rsid w:val="003A33A7"/>
    <w:rsid w:val="003A4E7C"/>
    <w:rsid w:val="003A6E5A"/>
    <w:rsid w:val="003B03DE"/>
    <w:rsid w:val="003B1E18"/>
    <w:rsid w:val="003B24FA"/>
    <w:rsid w:val="003B2980"/>
    <w:rsid w:val="003B30A7"/>
    <w:rsid w:val="003B3521"/>
    <w:rsid w:val="003B3B52"/>
    <w:rsid w:val="003B403A"/>
    <w:rsid w:val="003B4501"/>
    <w:rsid w:val="003B5736"/>
    <w:rsid w:val="003B64C3"/>
    <w:rsid w:val="003C017F"/>
    <w:rsid w:val="003C1719"/>
    <w:rsid w:val="003C3F60"/>
    <w:rsid w:val="003C4A09"/>
    <w:rsid w:val="003C4BD8"/>
    <w:rsid w:val="003C5122"/>
    <w:rsid w:val="003C74D0"/>
    <w:rsid w:val="003C7592"/>
    <w:rsid w:val="003D262F"/>
    <w:rsid w:val="003D2D23"/>
    <w:rsid w:val="003D33C2"/>
    <w:rsid w:val="003D5908"/>
    <w:rsid w:val="003D6B49"/>
    <w:rsid w:val="003E096F"/>
    <w:rsid w:val="003E27FD"/>
    <w:rsid w:val="003E2C4E"/>
    <w:rsid w:val="003E3397"/>
    <w:rsid w:val="003E49D5"/>
    <w:rsid w:val="003E6388"/>
    <w:rsid w:val="003E677A"/>
    <w:rsid w:val="003E6ABE"/>
    <w:rsid w:val="003E7CA7"/>
    <w:rsid w:val="003F01C5"/>
    <w:rsid w:val="003F1020"/>
    <w:rsid w:val="003F11BF"/>
    <w:rsid w:val="003F2397"/>
    <w:rsid w:val="003F27F9"/>
    <w:rsid w:val="003F4EE1"/>
    <w:rsid w:val="003F501A"/>
    <w:rsid w:val="003F50E8"/>
    <w:rsid w:val="003F677B"/>
    <w:rsid w:val="003F77B1"/>
    <w:rsid w:val="00400C70"/>
    <w:rsid w:val="00400C7D"/>
    <w:rsid w:val="0040163D"/>
    <w:rsid w:val="004022C0"/>
    <w:rsid w:val="0040320D"/>
    <w:rsid w:val="00403234"/>
    <w:rsid w:val="00404A2C"/>
    <w:rsid w:val="00407EB3"/>
    <w:rsid w:val="00412A76"/>
    <w:rsid w:val="00412E70"/>
    <w:rsid w:val="00413D18"/>
    <w:rsid w:val="004143BE"/>
    <w:rsid w:val="00414B3B"/>
    <w:rsid w:val="00414E29"/>
    <w:rsid w:val="00414FB6"/>
    <w:rsid w:val="00416094"/>
    <w:rsid w:val="00416515"/>
    <w:rsid w:val="00417536"/>
    <w:rsid w:val="00420A9E"/>
    <w:rsid w:val="00421059"/>
    <w:rsid w:val="004211DC"/>
    <w:rsid w:val="00421785"/>
    <w:rsid w:val="00421DF0"/>
    <w:rsid w:val="00423B72"/>
    <w:rsid w:val="004244CF"/>
    <w:rsid w:val="00424567"/>
    <w:rsid w:val="00425AB5"/>
    <w:rsid w:val="00426D1F"/>
    <w:rsid w:val="004271DA"/>
    <w:rsid w:val="00427BAF"/>
    <w:rsid w:val="0043036F"/>
    <w:rsid w:val="004304D8"/>
    <w:rsid w:val="00431061"/>
    <w:rsid w:val="00431156"/>
    <w:rsid w:val="00432C2A"/>
    <w:rsid w:val="00433B12"/>
    <w:rsid w:val="0043472A"/>
    <w:rsid w:val="00436226"/>
    <w:rsid w:val="00437BA9"/>
    <w:rsid w:val="00437BF6"/>
    <w:rsid w:val="00440419"/>
    <w:rsid w:val="00441AA4"/>
    <w:rsid w:val="00441BD6"/>
    <w:rsid w:val="004434AE"/>
    <w:rsid w:val="00443B26"/>
    <w:rsid w:val="00443E28"/>
    <w:rsid w:val="004443F8"/>
    <w:rsid w:val="00445B56"/>
    <w:rsid w:val="004513EC"/>
    <w:rsid w:val="0045264B"/>
    <w:rsid w:val="004534F8"/>
    <w:rsid w:val="004539C6"/>
    <w:rsid w:val="00454CD1"/>
    <w:rsid w:val="00455B39"/>
    <w:rsid w:val="00455D1F"/>
    <w:rsid w:val="00455D3D"/>
    <w:rsid w:val="0045644C"/>
    <w:rsid w:val="0046006B"/>
    <w:rsid w:val="004606B8"/>
    <w:rsid w:val="00460949"/>
    <w:rsid w:val="00460965"/>
    <w:rsid w:val="00460A5E"/>
    <w:rsid w:val="00460CB5"/>
    <w:rsid w:val="00460E91"/>
    <w:rsid w:val="00462487"/>
    <w:rsid w:val="00464A11"/>
    <w:rsid w:val="00464ED0"/>
    <w:rsid w:val="00465912"/>
    <w:rsid w:val="004659F9"/>
    <w:rsid w:val="0046633F"/>
    <w:rsid w:val="00466F5B"/>
    <w:rsid w:val="00467318"/>
    <w:rsid w:val="00467C7B"/>
    <w:rsid w:val="0047033C"/>
    <w:rsid w:val="00470702"/>
    <w:rsid w:val="004710BD"/>
    <w:rsid w:val="00471140"/>
    <w:rsid w:val="00472F0B"/>
    <w:rsid w:val="004731EA"/>
    <w:rsid w:val="004733FA"/>
    <w:rsid w:val="00476884"/>
    <w:rsid w:val="00477BD3"/>
    <w:rsid w:val="004809DC"/>
    <w:rsid w:val="00481AEC"/>
    <w:rsid w:val="00481FCC"/>
    <w:rsid w:val="00482392"/>
    <w:rsid w:val="0048279B"/>
    <w:rsid w:val="004832E8"/>
    <w:rsid w:val="00484F04"/>
    <w:rsid w:val="00485722"/>
    <w:rsid w:val="00486803"/>
    <w:rsid w:val="00487357"/>
    <w:rsid w:val="00487735"/>
    <w:rsid w:val="004902B1"/>
    <w:rsid w:val="00490810"/>
    <w:rsid w:val="00492C85"/>
    <w:rsid w:val="00493F4B"/>
    <w:rsid w:val="00494425"/>
    <w:rsid w:val="004966C2"/>
    <w:rsid w:val="00497280"/>
    <w:rsid w:val="00497F7A"/>
    <w:rsid w:val="004A3CD5"/>
    <w:rsid w:val="004A4419"/>
    <w:rsid w:val="004A4A4E"/>
    <w:rsid w:val="004A5A84"/>
    <w:rsid w:val="004A7687"/>
    <w:rsid w:val="004A782B"/>
    <w:rsid w:val="004A78DF"/>
    <w:rsid w:val="004A7DA0"/>
    <w:rsid w:val="004B07DF"/>
    <w:rsid w:val="004B2052"/>
    <w:rsid w:val="004B29AE"/>
    <w:rsid w:val="004B2AE0"/>
    <w:rsid w:val="004B2D8B"/>
    <w:rsid w:val="004B6A05"/>
    <w:rsid w:val="004B74A8"/>
    <w:rsid w:val="004C0E12"/>
    <w:rsid w:val="004C1420"/>
    <w:rsid w:val="004C3376"/>
    <w:rsid w:val="004C3600"/>
    <w:rsid w:val="004C565E"/>
    <w:rsid w:val="004C681F"/>
    <w:rsid w:val="004C7CC0"/>
    <w:rsid w:val="004D1872"/>
    <w:rsid w:val="004D1FD9"/>
    <w:rsid w:val="004D2545"/>
    <w:rsid w:val="004D3CC6"/>
    <w:rsid w:val="004D44CB"/>
    <w:rsid w:val="004D4AF6"/>
    <w:rsid w:val="004D50BD"/>
    <w:rsid w:val="004D53BF"/>
    <w:rsid w:val="004D5AC6"/>
    <w:rsid w:val="004D63A4"/>
    <w:rsid w:val="004D6E70"/>
    <w:rsid w:val="004D7159"/>
    <w:rsid w:val="004D7A79"/>
    <w:rsid w:val="004E0447"/>
    <w:rsid w:val="004E0EB1"/>
    <w:rsid w:val="004E0FE0"/>
    <w:rsid w:val="004E1BEE"/>
    <w:rsid w:val="004E3A28"/>
    <w:rsid w:val="004E42DF"/>
    <w:rsid w:val="004E5039"/>
    <w:rsid w:val="004E6902"/>
    <w:rsid w:val="004E6E0F"/>
    <w:rsid w:val="004F10B3"/>
    <w:rsid w:val="004F2648"/>
    <w:rsid w:val="004F305D"/>
    <w:rsid w:val="004F52EB"/>
    <w:rsid w:val="004F56D4"/>
    <w:rsid w:val="004F6871"/>
    <w:rsid w:val="004F7504"/>
    <w:rsid w:val="00501299"/>
    <w:rsid w:val="005018E1"/>
    <w:rsid w:val="00503808"/>
    <w:rsid w:val="005039B7"/>
    <w:rsid w:val="00504BE2"/>
    <w:rsid w:val="005059A1"/>
    <w:rsid w:val="00506277"/>
    <w:rsid w:val="005065BB"/>
    <w:rsid w:val="00506BF1"/>
    <w:rsid w:val="00507D9E"/>
    <w:rsid w:val="0051281A"/>
    <w:rsid w:val="00513745"/>
    <w:rsid w:val="005145E9"/>
    <w:rsid w:val="00514CCD"/>
    <w:rsid w:val="00515BFE"/>
    <w:rsid w:val="00520A40"/>
    <w:rsid w:val="00520CEC"/>
    <w:rsid w:val="00522AF9"/>
    <w:rsid w:val="00523536"/>
    <w:rsid w:val="00523979"/>
    <w:rsid w:val="0052419B"/>
    <w:rsid w:val="005249E3"/>
    <w:rsid w:val="00524D53"/>
    <w:rsid w:val="0052672A"/>
    <w:rsid w:val="00527191"/>
    <w:rsid w:val="00527B44"/>
    <w:rsid w:val="005301F9"/>
    <w:rsid w:val="0053043E"/>
    <w:rsid w:val="00530864"/>
    <w:rsid w:val="00533B39"/>
    <w:rsid w:val="00533CBD"/>
    <w:rsid w:val="00534CD8"/>
    <w:rsid w:val="005358C5"/>
    <w:rsid w:val="00535B5C"/>
    <w:rsid w:val="0053678C"/>
    <w:rsid w:val="005368AF"/>
    <w:rsid w:val="00536B15"/>
    <w:rsid w:val="0053766B"/>
    <w:rsid w:val="00540D65"/>
    <w:rsid w:val="00541460"/>
    <w:rsid w:val="00541AE1"/>
    <w:rsid w:val="00542327"/>
    <w:rsid w:val="00542711"/>
    <w:rsid w:val="00542ED9"/>
    <w:rsid w:val="00545605"/>
    <w:rsid w:val="00545C74"/>
    <w:rsid w:val="00546B95"/>
    <w:rsid w:val="005504DC"/>
    <w:rsid w:val="0055082F"/>
    <w:rsid w:val="00550DED"/>
    <w:rsid w:val="00550ED3"/>
    <w:rsid w:val="005510DE"/>
    <w:rsid w:val="0055205F"/>
    <w:rsid w:val="00554863"/>
    <w:rsid w:val="00555568"/>
    <w:rsid w:val="00555C92"/>
    <w:rsid w:val="0055621A"/>
    <w:rsid w:val="00557747"/>
    <w:rsid w:val="00557CE4"/>
    <w:rsid w:val="0056036C"/>
    <w:rsid w:val="0056253B"/>
    <w:rsid w:val="00562ABB"/>
    <w:rsid w:val="005645EF"/>
    <w:rsid w:val="005701F0"/>
    <w:rsid w:val="005709C5"/>
    <w:rsid w:val="00570C68"/>
    <w:rsid w:val="00570DA2"/>
    <w:rsid w:val="0057301B"/>
    <w:rsid w:val="00573912"/>
    <w:rsid w:val="00574C3D"/>
    <w:rsid w:val="00575CEF"/>
    <w:rsid w:val="00576496"/>
    <w:rsid w:val="005765F9"/>
    <w:rsid w:val="00576C2C"/>
    <w:rsid w:val="005775A4"/>
    <w:rsid w:val="00577CEA"/>
    <w:rsid w:val="00577D5E"/>
    <w:rsid w:val="005805FF"/>
    <w:rsid w:val="00580FD8"/>
    <w:rsid w:val="0058134B"/>
    <w:rsid w:val="00581547"/>
    <w:rsid w:val="00582616"/>
    <w:rsid w:val="00582E7D"/>
    <w:rsid w:val="00583305"/>
    <w:rsid w:val="00585A1E"/>
    <w:rsid w:val="00585AB1"/>
    <w:rsid w:val="00586681"/>
    <w:rsid w:val="0058762F"/>
    <w:rsid w:val="0058789E"/>
    <w:rsid w:val="00590938"/>
    <w:rsid w:val="00590AC3"/>
    <w:rsid w:val="00592328"/>
    <w:rsid w:val="005925E1"/>
    <w:rsid w:val="00593C8A"/>
    <w:rsid w:val="00594062"/>
    <w:rsid w:val="00595062"/>
    <w:rsid w:val="005959B1"/>
    <w:rsid w:val="0059755E"/>
    <w:rsid w:val="00597AF6"/>
    <w:rsid w:val="00597DD8"/>
    <w:rsid w:val="005A0862"/>
    <w:rsid w:val="005A0C45"/>
    <w:rsid w:val="005A155B"/>
    <w:rsid w:val="005A262E"/>
    <w:rsid w:val="005A6FB3"/>
    <w:rsid w:val="005A7FA4"/>
    <w:rsid w:val="005B06AE"/>
    <w:rsid w:val="005B0710"/>
    <w:rsid w:val="005B0941"/>
    <w:rsid w:val="005B0966"/>
    <w:rsid w:val="005B1898"/>
    <w:rsid w:val="005B1B42"/>
    <w:rsid w:val="005B316E"/>
    <w:rsid w:val="005B35E7"/>
    <w:rsid w:val="005B41A3"/>
    <w:rsid w:val="005B46DE"/>
    <w:rsid w:val="005B5CBE"/>
    <w:rsid w:val="005B6300"/>
    <w:rsid w:val="005B69DE"/>
    <w:rsid w:val="005B6E48"/>
    <w:rsid w:val="005B7396"/>
    <w:rsid w:val="005C071D"/>
    <w:rsid w:val="005C1124"/>
    <w:rsid w:val="005C2B56"/>
    <w:rsid w:val="005C45A2"/>
    <w:rsid w:val="005C461B"/>
    <w:rsid w:val="005C53EB"/>
    <w:rsid w:val="005C66A5"/>
    <w:rsid w:val="005C6A7B"/>
    <w:rsid w:val="005C6AB7"/>
    <w:rsid w:val="005C7613"/>
    <w:rsid w:val="005C77D6"/>
    <w:rsid w:val="005C79E0"/>
    <w:rsid w:val="005C7FB1"/>
    <w:rsid w:val="005D067A"/>
    <w:rsid w:val="005D2071"/>
    <w:rsid w:val="005D28AA"/>
    <w:rsid w:val="005D3A25"/>
    <w:rsid w:val="005D43E0"/>
    <w:rsid w:val="005D4773"/>
    <w:rsid w:val="005D5225"/>
    <w:rsid w:val="005D5634"/>
    <w:rsid w:val="005D58D9"/>
    <w:rsid w:val="005D5D73"/>
    <w:rsid w:val="005D67C2"/>
    <w:rsid w:val="005D682B"/>
    <w:rsid w:val="005D6ABB"/>
    <w:rsid w:val="005D748A"/>
    <w:rsid w:val="005D76A4"/>
    <w:rsid w:val="005E136D"/>
    <w:rsid w:val="005E1C1F"/>
    <w:rsid w:val="005E2CEE"/>
    <w:rsid w:val="005E3143"/>
    <w:rsid w:val="005E4223"/>
    <w:rsid w:val="005E447C"/>
    <w:rsid w:val="005E5CDC"/>
    <w:rsid w:val="005E689B"/>
    <w:rsid w:val="005E7792"/>
    <w:rsid w:val="005E7FBA"/>
    <w:rsid w:val="005F01B2"/>
    <w:rsid w:val="005F0483"/>
    <w:rsid w:val="005F04C4"/>
    <w:rsid w:val="005F0EBF"/>
    <w:rsid w:val="005F2CB5"/>
    <w:rsid w:val="005F37F5"/>
    <w:rsid w:val="005F3919"/>
    <w:rsid w:val="005F3A39"/>
    <w:rsid w:val="005F495C"/>
    <w:rsid w:val="005F50DD"/>
    <w:rsid w:val="005F516D"/>
    <w:rsid w:val="005F552D"/>
    <w:rsid w:val="005F5707"/>
    <w:rsid w:val="005F60E7"/>
    <w:rsid w:val="006000F5"/>
    <w:rsid w:val="0060065D"/>
    <w:rsid w:val="00600F40"/>
    <w:rsid w:val="0060152E"/>
    <w:rsid w:val="006022C9"/>
    <w:rsid w:val="00604385"/>
    <w:rsid w:val="006047C8"/>
    <w:rsid w:val="00604EB2"/>
    <w:rsid w:val="0060523E"/>
    <w:rsid w:val="00610354"/>
    <w:rsid w:val="00611ECA"/>
    <w:rsid w:val="00615847"/>
    <w:rsid w:val="00615E10"/>
    <w:rsid w:val="006164A8"/>
    <w:rsid w:val="0061693D"/>
    <w:rsid w:val="006170EC"/>
    <w:rsid w:val="0061757A"/>
    <w:rsid w:val="00620073"/>
    <w:rsid w:val="00621C4D"/>
    <w:rsid w:val="0062343F"/>
    <w:rsid w:val="006258C8"/>
    <w:rsid w:val="00626257"/>
    <w:rsid w:val="00626C2C"/>
    <w:rsid w:val="0062728B"/>
    <w:rsid w:val="006278D9"/>
    <w:rsid w:val="00627B88"/>
    <w:rsid w:val="00630296"/>
    <w:rsid w:val="00631461"/>
    <w:rsid w:val="00631637"/>
    <w:rsid w:val="00631809"/>
    <w:rsid w:val="00633594"/>
    <w:rsid w:val="006339BE"/>
    <w:rsid w:val="00634368"/>
    <w:rsid w:val="00634799"/>
    <w:rsid w:val="0063694D"/>
    <w:rsid w:val="00636BBC"/>
    <w:rsid w:val="00636C70"/>
    <w:rsid w:val="00640987"/>
    <w:rsid w:val="00640DA5"/>
    <w:rsid w:val="0064173A"/>
    <w:rsid w:val="00641A0C"/>
    <w:rsid w:val="00642831"/>
    <w:rsid w:val="00643544"/>
    <w:rsid w:val="00643F05"/>
    <w:rsid w:val="00645117"/>
    <w:rsid w:val="00645C98"/>
    <w:rsid w:val="00646652"/>
    <w:rsid w:val="0064669D"/>
    <w:rsid w:val="00646AE1"/>
    <w:rsid w:val="00646D54"/>
    <w:rsid w:val="00647A67"/>
    <w:rsid w:val="00647B3A"/>
    <w:rsid w:val="0065026E"/>
    <w:rsid w:val="00650D32"/>
    <w:rsid w:val="00651119"/>
    <w:rsid w:val="00651235"/>
    <w:rsid w:val="00651315"/>
    <w:rsid w:val="006518E6"/>
    <w:rsid w:val="00652793"/>
    <w:rsid w:val="00652B75"/>
    <w:rsid w:val="00653152"/>
    <w:rsid w:val="006532CB"/>
    <w:rsid w:val="006533F8"/>
    <w:rsid w:val="00653859"/>
    <w:rsid w:val="006538EE"/>
    <w:rsid w:val="00653EEC"/>
    <w:rsid w:val="00656ADF"/>
    <w:rsid w:val="00656F2D"/>
    <w:rsid w:val="0065752D"/>
    <w:rsid w:val="00657CFF"/>
    <w:rsid w:val="00661000"/>
    <w:rsid w:val="0066153C"/>
    <w:rsid w:val="0066160B"/>
    <w:rsid w:val="0066167C"/>
    <w:rsid w:val="006619BD"/>
    <w:rsid w:val="006619F0"/>
    <w:rsid w:val="00661C36"/>
    <w:rsid w:val="0066271C"/>
    <w:rsid w:val="00662866"/>
    <w:rsid w:val="00662B5D"/>
    <w:rsid w:val="00662C28"/>
    <w:rsid w:val="00662E3F"/>
    <w:rsid w:val="00664B4A"/>
    <w:rsid w:val="00665B58"/>
    <w:rsid w:val="006661C8"/>
    <w:rsid w:val="0066749D"/>
    <w:rsid w:val="006674C9"/>
    <w:rsid w:val="00670652"/>
    <w:rsid w:val="00672935"/>
    <w:rsid w:val="00672A7E"/>
    <w:rsid w:val="00672D8E"/>
    <w:rsid w:val="00672E5E"/>
    <w:rsid w:val="00675463"/>
    <w:rsid w:val="00675EE4"/>
    <w:rsid w:val="0067654F"/>
    <w:rsid w:val="006765A0"/>
    <w:rsid w:val="006766C4"/>
    <w:rsid w:val="00677C72"/>
    <w:rsid w:val="00677D7B"/>
    <w:rsid w:val="00680A14"/>
    <w:rsid w:val="0068115B"/>
    <w:rsid w:val="00681290"/>
    <w:rsid w:val="00684327"/>
    <w:rsid w:val="00685A0C"/>
    <w:rsid w:val="006866F0"/>
    <w:rsid w:val="00687017"/>
    <w:rsid w:val="00691A8D"/>
    <w:rsid w:val="006926E5"/>
    <w:rsid w:val="0069386D"/>
    <w:rsid w:val="00693891"/>
    <w:rsid w:val="00696157"/>
    <w:rsid w:val="006A157A"/>
    <w:rsid w:val="006A177A"/>
    <w:rsid w:val="006A34C2"/>
    <w:rsid w:val="006A3802"/>
    <w:rsid w:val="006A3C8E"/>
    <w:rsid w:val="006A3D35"/>
    <w:rsid w:val="006A427C"/>
    <w:rsid w:val="006A59E2"/>
    <w:rsid w:val="006A6629"/>
    <w:rsid w:val="006A6B0B"/>
    <w:rsid w:val="006A6DAA"/>
    <w:rsid w:val="006A6DC5"/>
    <w:rsid w:val="006A7BCF"/>
    <w:rsid w:val="006A7DFB"/>
    <w:rsid w:val="006A7E56"/>
    <w:rsid w:val="006B25D4"/>
    <w:rsid w:val="006B26FF"/>
    <w:rsid w:val="006B2960"/>
    <w:rsid w:val="006B33E3"/>
    <w:rsid w:val="006B3A76"/>
    <w:rsid w:val="006B3D58"/>
    <w:rsid w:val="006B60D7"/>
    <w:rsid w:val="006C013D"/>
    <w:rsid w:val="006C0B7D"/>
    <w:rsid w:val="006C1433"/>
    <w:rsid w:val="006C26F1"/>
    <w:rsid w:val="006C2C85"/>
    <w:rsid w:val="006C2CAB"/>
    <w:rsid w:val="006C3558"/>
    <w:rsid w:val="006C37CA"/>
    <w:rsid w:val="006C4C37"/>
    <w:rsid w:val="006C5754"/>
    <w:rsid w:val="006C64A2"/>
    <w:rsid w:val="006C6509"/>
    <w:rsid w:val="006C713F"/>
    <w:rsid w:val="006C7FF4"/>
    <w:rsid w:val="006D02CA"/>
    <w:rsid w:val="006D18B1"/>
    <w:rsid w:val="006D1922"/>
    <w:rsid w:val="006D1F15"/>
    <w:rsid w:val="006D3288"/>
    <w:rsid w:val="006D5797"/>
    <w:rsid w:val="006E1068"/>
    <w:rsid w:val="006E4135"/>
    <w:rsid w:val="006E4C20"/>
    <w:rsid w:val="006E5749"/>
    <w:rsid w:val="006E608E"/>
    <w:rsid w:val="006E64B9"/>
    <w:rsid w:val="006E6522"/>
    <w:rsid w:val="006E6645"/>
    <w:rsid w:val="006E757F"/>
    <w:rsid w:val="006F02D6"/>
    <w:rsid w:val="006F1535"/>
    <w:rsid w:val="006F1E25"/>
    <w:rsid w:val="006F2A90"/>
    <w:rsid w:val="006F2ED9"/>
    <w:rsid w:val="006F2EF7"/>
    <w:rsid w:val="006F3A3D"/>
    <w:rsid w:val="006F485B"/>
    <w:rsid w:val="00700399"/>
    <w:rsid w:val="007006F9"/>
    <w:rsid w:val="007007E3"/>
    <w:rsid w:val="007010D2"/>
    <w:rsid w:val="00701D46"/>
    <w:rsid w:val="00702676"/>
    <w:rsid w:val="00703494"/>
    <w:rsid w:val="007034C2"/>
    <w:rsid w:val="00703C8B"/>
    <w:rsid w:val="00703E5B"/>
    <w:rsid w:val="00704412"/>
    <w:rsid w:val="00705432"/>
    <w:rsid w:val="0070718A"/>
    <w:rsid w:val="00707FA8"/>
    <w:rsid w:val="00710A22"/>
    <w:rsid w:val="007129C8"/>
    <w:rsid w:val="00712D25"/>
    <w:rsid w:val="0071327F"/>
    <w:rsid w:val="0071366D"/>
    <w:rsid w:val="00714BB9"/>
    <w:rsid w:val="0071506B"/>
    <w:rsid w:val="007152D9"/>
    <w:rsid w:val="00715799"/>
    <w:rsid w:val="00716202"/>
    <w:rsid w:val="00716B69"/>
    <w:rsid w:val="00720C4A"/>
    <w:rsid w:val="007228C4"/>
    <w:rsid w:val="007242B3"/>
    <w:rsid w:val="00725ADF"/>
    <w:rsid w:val="00727E22"/>
    <w:rsid w:val="00730A2C"/>
    <w:rsid w:val="00730C2B"/>
    <w:rsid w:val="00730D16"/>
    <w:rsid w:val="007314D4"/>
    <w:rsid w:val="00731F48"/>
    <w:rsid w:val="007336DE"/>
    <w:rsid w:val="00734B71"/>
    <w:rsid w:val="00735EA5"/>
    <w:rsid w:val="007368DC"/>
    <w:rsid w:val="00736DB4"/>
    <w:rsid w:val="0074152A"/>
    <w:rsid w:val="00741917"/>
    <w:rsid w:val="00743422"/>
    <w:rsid w:val="00743C36"/>
    <w:rsid w:val="007440AC"/>
    <w:rsid w:val="00746C97"/>
    <w:rsid w:val="00747015"/>
    <w:rsid w:val="00747266"/>
    <w:rsid w:val="007478B3"/>
    <w:rsid w:val="00750614"/>
    <w:rsid w:val="00750CB7"/>
    <w:rsid w:val="00750D10"/>
    <w:rsid w:val="00751396"/>
    <w:rsid w:val="00751A1B"/>
    <w:rsid w:val="00751D12"/>
    <w:rsid w:val="00752C99"/>
    <w:rsid w:val="00753035"/>
    <w:rsid w:val="007545CB"/>
    <w:rsid w:val="007555CD"/>
    <w:rsid w:val="007563D4"/>
    <w:rsid w:val="0075678E"/>
    <w:rsid w:val="00757708"/>
    <w:rsid w:val="0075779A"/>
    <w:rsid w:val="00760716"/>
    <w:rsid w:val="00761506"/>
    <w:rsid w:val="00761A9A"/>
    <w:rsid w:val="00761ADD"/>
    <w:rsid w:val="00761C1C"/>
    <w:rsid w:val="00762244"/>
    <w:rsid w:val="00762819"/>
    <w:rsid w:val="00762BD6"/>
    <w:rsid w:val="00764821"/>
    <w:rsid w:val="00764A1C"/>
    <w:rsid w:val="00764BBF"/>
    <w:rsid w:val="007679AB"/>
    <w:rsid w:val="00770999"/>
    <w:rsid w:val="00771C9A"/>
    <w:rsid w:val="00773A3C"/>
    <w:rsid w:val="00775300"/>
    <w:rsid w:val="00775508"/>
    <w:rsid w:val="007756A6"/>
    <w:rsid w:val="007759A2"/>
    <w:rsid w:val="00776404"/>
    <w:rsid w:val="00777ADE"/>
    <w:rsid w:val="007800A5"/>
    <w:rsid w:val="00780D18"/>
    <w:rsid w:val="00781CD4"/>
    <w:rsid w:val="00782F08"/>
    <w:rsid w:val="007833AE"/>
    <w:rsid w:val="00783901"/>
    <w:rsid w:val="007839E0"/>
    <w:rsid w:val="00784A84"/>
    <w:rsid w:val="0078548C"/>
    <w:rsid w:val="00785D47"/>
    <w:rsid w:val="00786D70"/>
    <w:rsid w:val="00787274"/>
    <w:rsid w:val="00787394"/>
    <w:rsid w:val="00790110"/>
    <w:rsid w:val="0079147A"/>
    <w:rsid w:val="00791D11"/>
    <w:rsid w:val="00792434"/>
    <w:rsid w:val="00792A5D"/>
    <w:rsid w:val="00792D74"/>
    <w:rsid w:val="007944F2"/>
    <w:rsid w:val="007957C7"/>
    <w:rsid w:val="00795D8D"/>
    <w:rsid w:val="00797714"/>
    <w:rsid w:val="007A17C9"/>
    <w:rsid w:val="007A2696"/>
    <w:rsid w:val="007A3562"/>
    <w:rsid w:val="007A517A"/>
    <w:rsid w:val="007A59B0"/>
    <w:rsid w:val="007A753F"/>
    <w:rsid w:val="007B0079"/>
    <w:rsid w:val="007B293E"/>
    <w:rsid w:val="007B34D2"/>
    <w:rsid w:val="007B3B48"/>
    <w:rsid w:val="007B6DF1"/>
    <w:rsid w:val="007B6E0F"/>
    <w:rsid w:val="007B7789"/>
    <w:rsid w:val="007B787F"/>
    <w:rsid w:val="007C0576"/>
    <w:rsid w:val="007C1312"/>
    <w:rsid w:val="007C1D30"/>
    <w:rsid w:val="007C22C5"/>
    <w:rsid w:val="007C26E5"/>
    <w:rsid w:val="007C3BAB"/>
    <w:rsid w:val="007C3BE6"/>
    <w:rsid w:val="007C576C"/>
    <w:rsid w:val="007D3D67"/>
    <w:rsid w:val="007D4114"/>
    <w:rsid w:val="007D591E"/>
    <w:rsid w:val="007D621A"/>
    <w:rsid w:val="007D72C7"/>
    <w:rsid w:val="007D7A00"/>
    <w:rsid w:val="007D7A10"/>
    <w:rsid w:val="007E1DBB"/>
    <w:rsid w:val="007E439D"/>
    <w:rsid w:val="007E5DA0"/>
    <w:rsid w:val="007F0B3E"/>
    <w:rsid w:val="007F0D71"/>
    <w:rsid w:val="007F57DE"/>
    <w:rsid w:val="007F62E5"/>
    <w:rsid w:val="007F79CB"/>
    <w:rsid w:val="008003F8"/>
    <w:rsid w:val="008006BE"/>
    <w:rsid w:val="008024AE"/>
    <w:rsid w:val="008029D7"/>
    <w:rsid w:val="00805736"/>
    <w:rsid w:val="0080648A"/>
    <w:rsid w:val="00807225"/>
    <w:rsid w:val="00807FDC"/>
    <w:rsid w:val="008123B2"/>
    <w:rsid w:val="00812CB4"/>
    <w:rsid w:val="00813B0C"/>
    <w:rsid w:val="008140A2"/>
    <w:rsid w:val="008140B5"/>
    <w:rsid w:val="00815AEA"/>
    <w:rsid w:val="0081647F"/>
    <w:rsid w:val="00816566"/>
    <w:rsid w:val="00816885"/>
    <w:rsid w:val="00817A68"/>
    <w:rsid w:val="00820101"/>
    <w:rsid w:val="0082188D"/>
    <w:rsid w:val="00822C2C"/>
    <w:rsid w:val="0082563D"/>
    <w:rsid w:val="008278BD"/>
    <w:rsid w:val="00827E74"/>
    <w:rsid w:val="008304F9"/>
    <w:rsid w:val="00831CDA"/>
    <w:rsid w:val="00832513"/>
    <w:rsid w:val="008325BC"/>
    <w:rsid w:val="008329DC"/>
    <w:rsid w:val="008329E4"/>
    <w:rsid w:val="0083353E"/>
    <w:rsid w:val="00834249"/>
    <w:rsid w:val="008343EC"/>
    <w:rsid w:val="008347AE"/>
    <w:rsid w:val="0083488D"/>
    <w:rsid w:val="00834CE4"/>
    <w:rsid w:val="0084077E"/>
    <w:rsid w:val="00841338"/>
    <w:rsid w:val="0084261C"/>
    <w:rsid w:val="00842E40"/>
    <w:rsid w:val="00842F79"/>
    <w:rsid w:val="008430F2"/>
    <w:rsid w:val="00844279"/>
    <w:rsid w:val="00846A04"/>
    <w:rsid w:val="00847A79"/>
    <w:rsid w:val="00851486"/>
    <w:rsid w:val="00851D0C"/>
    <w:rsid w:val="00854425"/>
    <w:rsid w:val="00854E38"/>
    <w:rsid w:val="00854F26"/>
    <w:rsid w:val="008556B7"/>
    <w:rsid w:val="00855FB2"/>
    <w:rsid w:val="00856AB2"/>
    <w:rsid w:val="00856BFA"/>
    <w:rsid w:val="00857128"/>
    <w:rsid w:val="00857337"/>
    <w:rsid w:val="00861180"/>
    <w:rsid w:val="00862242"/>
    <w:rsid w:val="00862D4C"/>
    <w:rsid w:val="00863EAA"/>
    <w:rsid w:val="0086702D"/>
    <w:rsid w:val="00867031"/>
    <w:rsid w:val="008674B1"/>
    <w:rsid w:val="00867B61"/>
    <w:rsid w:val="00867FCC"/>
    <w:rsid w:val="008718B8"/>
    <w:rsid w:val="00871C5B"/>
    <w:rsid w:val="0087385B"/>
    <w:rsid w:val="0087512E"/>
    <w:rsid w:val="00876EDE"/>
    <w:rsid w:val="00877548"/>
    <w:rsid w:val="00881468"/>
    <w:rsid w:val="00881AE3"/>
    <w:rsid w:val="00887571"/>
    <w:rsid w:val="008879DE"/>
    <w:rsid w:val="00890FA4"/>
    <w:rsid w:val="00892167"/>
    <w:rsid w:val="008941DE"/>
    <w:rsid w:val="008942E6"/>
    <w:rsid w:val="008963C5"/>
    <w:rsid w:val="008969FC"/>
    <w:rsid w:val="00896F13"/>
    <w:rsid w:val="008A193C"/>
    <w:rsid w:val="008A38B6"/>
    <w:rsid w:val="008A3B72"/>
    <w:rsid w:val="008A5657"/>
    <w:rsid w:val="008A5BAF"/>
    <w:rsid w:val="008A769C"/>
    <w:rsid w:val="008A77F3"/>
    <w:rsid w:val="008B1F06"/>
    <w:rsid w:val="008B2B21"/>
    <w:rsid w:val="008B2D9B"/>
    <w:rsid w:val="008B3EC4"/>
    <w:rsid w:val="008B4D14"/>
    <w:rsid w:val="008B55A3"/>
    <w:rsid w:val="008B6879"/>
    <w:rsid w:val="008B707C"/>
    <w:rsid w:val="008B7269"/>
    <w:rsid w:val="008B776F"/>
    <w:rsid w:val="008B7B7E"/>
    <w:rsid w:val="008B7D53"/>
    <w:rsid w:val="008C0EE5"/>
    <w:rsid w:val="008C1D41"/>
    <w:rsid w:val="008C2D83"/>
    <w:rsid w:val="008C4493"/>
    <w:rsid w:val="008C5E76"/>
    <w:rsid w:val="008C5EF9"/>
    <w:rsid w:val="008C68D8"/>
    <w:rsid w:val="008D1D23"/>
    <w:rsid w:val="008D1DD9"/>
    <w:rsid w:val="008D2678"/>
    <w:rsid w:val="008D2EF8"/>
    <w:rsid w:val="008D3ECD"/>
    <w:rsid w:val="008D4081"/>
    <w:rsid w:val="008D40E9"/>
    <w:rsid w:val="008D584E"/>
    <w:rsid w:val="008D7229"/>
    <w:rsid w:val="008D7806"/>
    <w:rsid w:val="008D7BC3"/>
    <w:rsid w:val="008D7CCE"/>
    <w:rsid w:val="008E012A"/>
    <w:rsid w:val="008E0702"/>
    <w:rsid w:val="008E1C30"/>
    <w:rsid w:val="008E1CAF"/>
    <w:rsid w:val="008E26A3"/>
    <w:rsid w:val="008E3E0E"/>
    <w:rsid w:val="008E65C0"/>
    <w:rsid w:val="008F1307"/>
    <w:rsid w:val="008F1813"/>
    <w:rsid w:val="008F25CC"/>
    <w:rsid w:val="008F33CB"/>
    <w:rsid w:val="008F4976"/>
    <w:rsid w:val="008F6C48"/>
    <w:rsid w:val="008F708E"/>
    <w:rsid w:val="00900BF4"/>
    <w:rsid w:val="00900D92"/>
    <w:rsid w:val="0090138B"/>
    <w:rsid w:val="009020FF"/>
    <w:rsid w:val="00902816"/>
    <w:rsid w:val="009038E1"/>
    <w:rsid w:val="00906DA0"/>
    <w:rsid w:val="009070AB"/>
    <w:rsid w:val="00907175"/>
    <w:rsid w:val="0090767B"/>
    <w:rsid w:val="00910E1A"/>
    <w:rsid w:val="00910EFD"/>
    <w:rsid w:val="0091103D"/>
    <w:rsid w:val="009115E2"/>
    <w:rsid w:val="00912AD5"/>
    <w:rsid w:val="009160FF"/>
    <w:rsid w:val="00916357"/>
    <w:rsid w:val="00916AAF"/>
    <w:rsid w:val="00916D6A"/>
    <w:rsid w:val="00916F73"/>
    <w:rsid w:val="00917C90"/>
    <w:rsid w:val="00917D0B"/>
    <w:rsid w:val="0092283F"/>
    <w:rsid w:val="00923790"/>
    <w:rsid w:val="00924242"/>
    <w:rsid w:val="00924CA1"/>
    <w:rsid w:val="00925077"/>
    <w:rsid w:val="00925665"/>
    <w:rsid w:val="00927051"/>
    <w:rsid w:val="009307B9"/>
    <w:rsid w:val="00930FB2"/>
    <w:rsid w:val="00931644"/>
    <w:rsid w:val="00932592"/>
    <w:rsid w:val="0093293B"/>
    <w:rsid w:val="00932CBC"/>
    <w:rsid w:val="00933ECF"/>
    <w:rsid w:val="009342B0"/>
    <w:rsid w:val="0093496D"/>
    <w:rsid w:val="009349B6"/>
    <w:rsid w:val="009349CC"/>
    <w:rsid w:val="00935A33"/>
    <w:rsid w:val="00936502"/>
    <w:rsid w:val="0093668C"/>
    <w:rsid w:val="009367D6"/>
    <w:rsid w:val="00940346"/>
    <w:rsid w:val="009403D8"/>
    <w:rsid w:val="00940A43"/>
    <w:rsid w:val="00941A52"/>
    <w:rsid w:val="0094240A"/>
    <w:rsid w:val="009429FA"/>
    <w:rsid w:val="009448EC"/>
    <w:rsid w:val="00944B77"/>
    <w:rsid w:val="009454EE"/>
    <w:rsid w:val="009475F5"/>
    <w:rsid w:val="00950F6F"/>
    <w:rsid w:val="00952E73"/>
    <w:rsid w:val="00955987"/>
    <w:rsid w:val="00957325"/>
    <w:rsid w:val="00957E62"/>
    <w:rsid w:val="00961036"/>
    <w:rsid w:val="00961E70"/>
    <w:rsid w:val="00963439"/>
    <w:rsid w:val="009645E4"/>
    <w:rsid w:val="00964E32"/>
    <w:rsid w:val="00964E45"/>
    <w:rsid w:val="00965D21"/>
    <w:rsid w:val="009660E2"/>
    <w:rsid w:val="009675DA"/>
    <w:rsid w:val="00970901"/>
    <w:rsid w:val="00973EC3"/>
    <w:rsid w:val="00973FBB"/>
    <w:rsid w:val="009740A1"/>
    <w:rsid w:val="009742CE"/>
    <w:rsid w:val="00974639"/>
    <w:rsid w:val="00974AB6"/>
    <w:rsid w:val="00974D58"/>
    <w:rsid w:val="009772F1"/>
    <w:rsid w:val="0097769A"/>
    <w:rsid w:val="0097773C"/>
    <w:rsid w:val="00980583"/>
    <w:rsid w:val="0098249E"/>
    <w:rsid w:val="009829DA"/>
    <w:rsid w:val="00982A81"/>
    <w:rsid w:val="00982B55"/>
    <w:rsid w:val="009835F7"/>
    <w:rsid w:val="00983E67"/>
    <w:rsid w:val="00984278"/>
    <w:rsid w:val="009845A6"/>
    <w:rsid w:val="00984F7D"/>
    <w:rsid w:val="009863BA"/>
    <w:rsid w:val="00986A5E"/>
    <w:rsid w:val="009908B6"/>
    <w:rsid w:val="00991298"/>
    <w:rsid w:val="00991674"/>
    <w:rsid w:val="009949BC"/>
    <w:rsid w:val="00994B15"/>
    <w:rsid w:val="00994BF0"/>
    <w:rsid w:val="00995034"/>
    <w:rsid w:val="0099504A"/>
    <w:rsid w:val="009A0348"/>
    <w:rsid w:val="009A0812"/>
    <w:rsid w:val="009A0D60"/>
    <w:rsid w:val="009A0E84"/>
    <w:rsid w:val="009A29B3"/>
    <w:rsid w:val="009A3219"/>
    <w:rsid w:val="009A3871"/>
    <w:rsid w:val="009A3F02"/>
    <w:rsid w:val="009A45EA"/>
    <w:rsid w:val="009A5875"/>
    <w:rsid w:val="009A7402"/>
    <w:rsid w:val="009A7599"/>
    <w:rsid w:val="009A788E"/>
    <w:rsid w:val="009B0224"/>
    <w:rsid w:val="009B046B"/>
    <w:rsid w:val="009B0E45"/>
    <w:rsid w:val="009B1E8F"/>
    <w:rsid w:val="009B2705"/>
    <w:rsid w:val="009B40D9"/>
    <w:rsid w:val="009B5652"/>
    <w:rsid w:val="009B5EFC"/>
    <w:rsid w:val="009B5FD1"/>
    <w:rsid w:val="009B6BE5"/>
    <w:rsid w:val="009B6E72"/>
    <w:rsid w:val="009B7D98"/>
    <w:rsid w:val="009C14C6"/>
    <w:rsid w:val="009C266B"/>
    <w:rsid w:val="009C3A6B"/>
    <w:rsid w:val="009C478F"/>
    <w:rsid w:val="009C5117"/>
    <w:rsid w:val="009C62FA"/>
    <w:rsid w:val="009C744F"/>
    <w:rsid w:val="009D12E3"/>
    <w:rsid w:val="009D1664"/>
    <w:rsid w:val="009D2FF2"/>
    <w:rsid w:val="009D3887"/>
    <w:rsid w:val="009D64C4"/>
    <w:rsid w:val="009E1653"/>
    <w:rsid w:val="009E1ADB"/>
    <w:rsid w:val="009E335F"/>
    <w:rsid w:val="009E43F2"/>
    <w:rsid w:val="009E5EA9"/>
    <w:rsid w:val="009E6166"/>
    <w:rsid w:val="009F10EE"/>
    <w:rsid w:val="009F1AC6"/>
    <w:rsid w:val="009F26C1"/>
    <w:rsid w:val="009F3EE6"/>
    <w:rsid w:val="009F559E"/>
    <w:rsid w:val="009F56FB"/>
    <w:rsid w:val="009F5AED"/>
    <w:rsid w:val="009F76D4"/>
    <w:rsid w:val="009F76F8"/>
    <w:rsid w:val="00A00A54"/>
    <w:rsid w:val="00A00B60"/>
    <w:rsid w:val="00A02503"/>
    <w:rsid w:val="00A03110"/>
    <w:rsid w:val="00A034BA"/>
    <w:rsid w:val="00A059C6"/>
    <w:rsid w:val="00A05C5B"/>
    <w:rsid w:val="00A071B3"/>
    <w:rsid w:val="00A07B83"/>
    <w:rsid w:val="00A12193"/>
    <w:rsid w:val="00A13D9D"/>
    <w:rsid w:val="00A14E72"/>
    <w:rsid w:val="00A15416"/>
    <w:rsid w:val="00A1558A"/>
    <w:rsid w:val="00A16CD9"/>
    <w:rsid w:val="00A1749E"/>
    <w:rsid w:val="00A201C3"/>
    <w:rsid w:val="00A203F4"/>
    <w:rsid w:val="00A20BA8"/>
    <w:rsid w:val="00A212B1"/>
    <w:rsid w:val="00A21EC1"/>
    <w:rsid w:val="00A22361"/>
    <w:rsid w:val="00A22423"/>
    <w:rsid w:val="00A235BF"/>
    <w:rsid w:val="00A235F9"/>
    <w:rsid w:val="00A255B8"/>
    <w:rsid w:val="00A27446"/>
    <w:rsid w:val="00A3105C"/>
    <w:rsid w:val="00A3196B"/>
    <w:rsid w:val="00A31D0C"/>
    <w:rsid w:val="00A32115"/>
    <w:rsid w:val="00A32C95"/>
    <w:rsid w:val="00A35EA9"/>
    <w:rsid w:val="00A3694D"/>
    <w:rsid w:val="00A3731B"/>
    <w:rsid w:val="00A417B4"/>
    <w:rsid w:val="00A42833"/>
    <w:rsid w:val="00A43A3D"/>
    <w:rsid w:val="00A44719"/>
    <w:rsid w:val="00A45685"/>
    <w:rsid w:val="00A50685"/>
    <w:rsid w:val="00A50E60"/>
    <w:rsid w:val="00A512E7"/>
    <w:rsid w:val="00A513FC"/>
    <w:rsid w:val="00A516F7"/>
    <w:rsid w:val="00A51FF1"/>
    <w:rsid w:val="00A538F8"/>
    <w:rsid w:val="00A54AF0"/>
    <w:rsid w:val="00A5563B"/>
    <w:rsid w:val="00A56521"/>
    <w:rsid w:val="00A57D1B"/>
    <w:rsid w:val="00A62065"/>
    <w:rsid w:val="00A632CF"/>
    <w:rsid w:val="00A63A5A"/>
    <w:rsid w:val="00A6507B"/>
    <w:rsid w:val="00A651C1"/>
    <w:rsid w:val="00A653C6"/>
    <w:rsid w:val="00A66E08"/>
    <w:rsid w:val="00A66F8A"/>
    <w:rsid w:val="00A67069"/>
    <w:rsid w:val="00A67204"/>
    <w:rsid w:val="00A67743"/>
    <w:rsid w:val="00A700FA"/>
    <w:rsid w:val="00A709E6"/>
    <w:rsid w:val="00A70D5E"/>
    <w:rsid w:val="00A71058"/>
    <w:rsid w:val="00A71FBF"/>
    <w:rsid w:val="00A726E7"/>
    <w:rsid w:val="00A72A68"/>
    <w:rsid w:val="00A748A7"/>
    <w:rsid w:val="00A8035A"/>
    <w:rsid w:val="00A8051B"/>
    <w:rsid w:val="00A80628"/>
    <w:rsid w:val="00A80D55"/>
    <w:rsid w:val="00A80E30"/>
    <w:rsid w:val="00A81CB3"/>
    <w:rsid w:val="00A8291E"/>
    <w:rsid w:val="00A82957"/>
    <w:rsid w:val="00A82BA7"/>
    <w:rsid w:val="00A83AF2"/>
    <w:rsid w:val="00A8430B"/>
    <w:rsid w:val="00A84417"/>
    <w:rsid w:val="00A87440"/>
    <w:rsid w:val="00A90635"/>
    <w:rsid w:val="00A90EFA"/>
    <w:rsid w:val="00A90F24"/>
    <w:rsid w:val="00A92911"/>
    <w:rsid w:val="00A92D6D"/>
    <w:rsid w:val="00A9460E"/>
    <w:rsid w:val="00A961D3"/>
    <w:rsid w:val="00A969A8"/>
    <w:rsid w:val="00A9731B"/>
    <w:rsid w:val="00A97397"/>
    <w:rsid w:val="00AA0663"/>
    <w:rsid w:val="00AA0FDB"/>
    <w:rsid w:val="00AA1F69"/>
    <w:rsid w:val="00AA2ABE"/>
    <w:rsid w:val="00AA3ADC"/>
    <w:rsid w:val="00AA50D7"/>
    <w:rsid w:val="00AA566C"/>
    <w:rsid w:val="00AA56F0"/>
    <w:rsid w:val="00AA65B4"/>
    <w:rsid w:val="00AA6E60"/>
    <w:rsid w:val="00AA70AD"/>
    <w:rsid w:val="00AA737D"/>
    <w:rsid w:val="00AA752B"/>
    <w:rsid w:val="00AB057D"/>
    <w:rsid w:val="00AB1130"/>
    <w:rsid w:val="00AB1D35"/>
    <w:rsid w:val="00AB21C3"/>
    <w:rsid w:val="00AB245D"/>
    <w:rsid w:val="00AB3067"/>
    <w:rsid w:val="00AB3624"/>
    <w:rsid w:val="00AB3A9B"/>
    <w:rsid w:val="00AB3CB6"/>
    <w:rsid w:val="00AB4396"/>
    <w:rsid w:val="00AB43CD"/>
    <w:rsid w:val="00AB4F81"/>
    <w:rsid w:val="00AB5633"/>
    <w:rsid w:val="00AB770F"/>
    <w:rsid w:val="00AC0CD4"/>
    <w:rsid w:val="00AC38CF"/>
    <w:rsid w:val="00AC39C1"/>
    <w:rsid w:val="00AC3DFE"/>
    <w:rsid w:val="00AC4990"/>
    <w:rsid w:val="00AC5538"/>
    <w:rsid w:val="00AC769A"/>
    <w:rsid w:val="00AC7E7D"/>
    <w:rsid w:val="00AD1F6E"/>
    <w:rsid w:val="00AD4FD9"/>
    <w:rsid w:val="00AD65BE"/>
    <w:rsid w:val="00AD7344"/>
    <w:rsid w:val="00AE0BF8"/>
    <w:rsid w:val="00AE1E38"/>
    <w:rsid w:val="00AE35AE"/>
    <w:rsid w:val="00AE3F6E"/>
    <w:rsid w:val="00AE4DE4"/>
    <w:rsid w:val="00AE76D2"/>
    <w:rsid w:val="00AF0201"/>
    <w:rsid w:val="00AF06DF"/>
    <w:rsid w:val="00AF0C37"/>
    <w:rsid w:val="00AF13AF"/>
    <w:rsid w:val="00AF2743"/>
    <w:rsid w:val="00AF31A9"/>
    <w:rsid w:val="00AF3947"/>
    <w:rsid w:val="00AF48D9"/>
    <w:rsid w:val="00AF550D"/>
    <w:rsid w:val="00AF7028"/>
    <w:rsid w:val="00AF7BA4"/>
    <w:rsid w:val="00B0007F"/>
    <w:rsid w:val="00B006A3"/>
    <w:rsid w:val="00B02FAC"/>
    <w:rsid w:val="00B04B82"/>
    <w:rsid w:val="00B04D33"/>
    <w:rsid w:val="00B05229"/>
    <w:rsid w:val="00B0664D"/>
    <w:rsid w:val="00B067F6"/>
    <w:rsid w:val="00B069E8"/>
    <w:rsid w:val="00B101B3"/>
    <w:rsid w:val="00B1037D"/>
    <w:rsid w:val="00B12929"/>
    <w:rsid w:val="00B12A23"/>
    <w:rsid w:val="00B13F09"/>
    <w:rsid w:val="00B13F33"/>
    <w:rsid w:val="00B153C9"/>
    <w:rsid w:val="00B159B6"/>
    <w:rsid w:val="00B15A56"/>
    <w:rsid w:val="00B15AA3"/>
    <w:rsid w:val="00B2122D"/>
    <w:rsid w:val="00B21E59"/>
    <w:rsid w:val="00B2249F"/>
    <w:rsid w:val="00B2361B"/>
    <w:rsid w:val="00B256AE"/>
    <w:rsid w:val="00B2649B"/>
    <w:rsid w:val="00B26775"/>
    <w:rsid w:val="00B3085E"/>
    <w:rsid w:val="00B31D3A"/>
    <w:rsid w:val="00B32190"/>
    <w:rsid w:val="00B33FC4"/>
    <w:rsid w:val="00B352D7"/>
    <w:rsid w:val="00B35583"/>
    <w:rsid w:val="00B36850"/>
    <w:rsid w:val="00B36B2A"/>
    <w:rsid w:val="00B36FE6"/>
    <w:rsid w:val="00B40512"/>
    <w:rsid w:val="00B4061F"/>
    <w:rsid w:val="00B41B37"/>
    <w:rsid w:val="00B420B3"/>
    <w:rsid w:val="00B429E8"/>
    <w:rsid w:val="00B432A8"/>
    <w:rsid w:val="00B43319"/>
    <w:rsid w:val="00B44B27"/>
    <w:rsid w:val="00B45672"/>
    <w:rsid w:val="00B46064"/>
    <w:rsid w:val="00B51022"/>
    <w:rsid w:val="00B51391"/>
    <w:rsid w:val="00B5147F"/>
    <w:rsid w:val="00B51D29"/>
    <w:rsid w:val="00B52462"/>
    <w:rsid w:val="00B52579"/>
    <w:rsid w:val="00B52729"/>
    <w:rsid w:val="00B54241"/>
    <w:rsid w:val="00B5462B"/>
    <w:rsid w:val="00B55280"/>
    <w:rsid w:val="00B57953"/>
    <w:rsid w:val="00B61685"/>
    <w:rsid w:val="00B61C61"/>
    <w:rsid w:val="00B61CEF"/>
    <w:rsid w:val="00B62A5B"/>
    <w:rsid w:val="00B63F8E"/>
    <w:rsid w:val="00B64AF4"/>
    <w:rsid w:val="00B64F67"/>
    <w:rsid w:val="00B65FCE"/>
    <w:rsid w:val="00B67015"/>
    <w:rsid w:val="00B67141"/>
    <w:rsid w:val="00B70E24"/>
    <w:rsid w:val="00B71535"/>
    <w:rsid w:val="00B71E5C"/>
    <w:rsid w:val="00B722F4"/>
    <w:rsid w:val="00B726BC"/>
    <w:rsid w:val="00B73925"/>
    <w:rsid w:val="00B74217"/>
    <w:rsid w:val="00B7518B"/>
    <w:rsid w:val="00B75A61"/>
    <w:rsid w:val="00B80AF5"/>
    <w:rsid w:val="00B81D55"/>
    <w:rsid w:val="00B82610"/>
    <w:rsid w:val="00B82C55"/>
    <w:rsid w:val="00B830A4"/>
    <w:rsid w:val="00B8645E"/>
    <w:rsid w:val="00B86828"/>
    <w:rsid w:val="00B877F4"/>
    <w:rsid w:val="00B87A3B"/>
    <w:rsid w:val="00B92EA4"/>
    <w:rsid w:val="00B93C29"/>
    <w:rsid w:val="00B93FC9"/>
    <w:rsid w:val="00B94091"/>
    <w:rsid w:val="00B944EC"/>
    <w:rsid w:val="00B954BC"/>
    <w:rsid w:val="00B9565E"/>
    <w:rsid w:val="00B9591C"/>
    <w:rsid w:val="00BA0AE2"/>
    <w:rsid w:val="00BA226B"/>
    <w:rsid w:val="00BA28A7"/>
    <w:rsid w:val="00BA2FFF"/>
    <w:rsid w:val="00BA3172"/>
    <w:rsid w:val="00BA5D68"/>
    <w:rsid w:val="00BA7AEC"/>
    <w:rsid w:val="00BB022B"/>
    <w:rsid w:val="00BB0C5A"/>
    <w:rsid w:val="00BB0C6D"/>
    <w:rsid w:val="00BB2A46"/>
    <w:rsid w:val="00BB461F"/>
    <w:rsid w:val="00BB511C"/>
    <w:rsid w:val="00BB5154"/>
    <w:rsid w:val="00BB5AC2"/>
    <w:rsid w:val="00BB6494"/>
    <w:rsid w:val="00BB7369"/>
    <w:rsid w:val="00BC0459"/>
    <w:rsid w:val="00BC089D"/>
    <w:rsid w:val="00BC291A"/>
    <w:rsid w:val="00BC3672"/>
    <w:rsid w:val="00BC4586"/>
    <w:rsid w:val="00BC4664"/>
    <w:rsid w:val="00BC5C0C"/>
    <w:rsid w:val="00BC6AB1"/>
    <w:rsid w:val="00BC6AC8"/>
    <w:rsid w:val="00BD0BF0"/>
    <w:rsid w:val="00BD12AB"/>
    <w:rsid w:val="00BD1B21"/>
    <w:rsid w:val="00BD2F44"/>
    <w:rsid w:val="00BD36E2"/>
    <w:rsid w:val="00BD450C"/>
    <w:rsid w:val="00BD4978"/>
    <w:rsid w:val="00BD5CA9"/>
    <w:rsid w:val="00BD6279"/>
    <w:rsid w:val="00BD7C76"/>
    <w:rsid w:val="00BD7DBC"/>
    <w:rsid w:val="00BE023C"/>
    <w:rsid w:val="00BE10DE"/>
    <w:rsid w:val="00BE189E"/>
    <w:rsid w:val="00BE41BB"/>
    <w:rsid w:val="00BE52AE"/>
    <w:rsid w:val="00BE6B93"/>
    <w:rsid w:val="00BE77CD"/>
    <w:rsid w:val="00BF0CA3"/>
    <w:rsid w:val="00BF3CDE"/>
    <w:rsid w:val="00BF4ADD"/>
    <w:rsid w:val="00BF52F5"/>
    <w:rsid w:val="00BF6016"/>
    <w:rsid w:val="00C0048C"/>
    <w:rsid w:val="00C00D73"/>
    <w:rsid w:val="00C01371"/>
    <w:rsid w:val="00C0164D"/>
    <w:rsid w:val="00C029F2"/>
    <w:rsid w:val="00C03088"/>
    <w:rsid w:val="00C039D2"/>
    <w:rsid w:val="00C03C38"/>
    <w:rsid w:val="00C04047"/>
    <w:rsid w:val="00C04553"/>
    <w:rsid w:val="00C048ED"/>
    <w:rsid w:val="00C049CC"/>
    <w:rsid w:val="00C054FB"/>
    <w:rsid w:val="00C05998"/>
    <w:rsid w:val="00C059E0"/>
    <w:rsid w:val="00C101DC"/>
    <w:rsid w:val="00C10267"/>
    <w:rsid w:val="00C106B8"/>
    <w:rsid w:val="00C113CC"/>
    <w:rsid w:val="00C125A3"/>
    <w:rsid w:val="00C12C2F"/>
    <w:rsid w:val="00C132E2"/>
    <w:rsid w:val="00C15FAF"/>
    <w:rsid w:val="00C161F8"/>
    <w:rsid w:val="00C173CB"/>
    <w:rsid w:val="00C20FEF"/>
    <w:rsid w:val="00C22DD3"/>
    <w:rsid w:val="00C23BEC"/>
    <w:rsid w:val="00C248DA"/>
    <w:rsid w:val="00C252DB"/>
    <w:rsid w:val="00C25BA2"/>
    <w:rsid w:val="00C2618E"/>
    <w:rsid w:val="00C276F3"/>
    <w:rsid w:val="00C3020E"/>
    <w:rsid w:val="00C31765"/>
    <w:rsid w:val="00C359E1"/>
    <w:rsid w:val="00C3700C"/>
    <w:rsid w:val="00C37985"/>
    <w:rsid w:val="00C400D2"/>
    <w:rsid w:val="00C40A8D"/>
    <w:rsid w:val="00C4132C"/>
    <w:rsid w:val="00C41B8B"/>
    <w:rsid w:val="00C44399"/>
    <w:rsid w:val="00C463F5"/>
    <w:rsid w:val="00C47396"/>
    <w:rsid w:val="00C514B6"/>
    <w:rsid w:val="00C5194E"/>
    <w:rsid w:val="00C51C3B"/>
    <w:rsid w:val="00C52A8C"/>
    <w:rsid w:val="00C530F6"/>
    <w:rsid w:val="00C53CCF"/>
    <w:rsid w:val="00C54E70"/>
    <w:rsid w:val="00C55745"/>
    <w:rsid w:val="00C55AC0"/>
    <w:rsid w:val="00C563B1"/>
    <w:rsid w:val="00C5750F"/>
    <w:rsid w:val="00C65910"/>
    <w:rsid w:val="00C66826"/>
    <w:rsid w:val="00C67762"/>
    <w:rsid w:val="00C71C8A"/>
    <w:rsid w:val="00C72351"/>
    <w:rsid w:val="00C72B2B"/>
    <w:rsid w:val="00C75D1D"/>
    <w:rsid w:val="00C75DFA"/>
    <w:rsid w:val="00C766C4"/>
    <w:rsid w:val="00C7742A"/>
    <w:rsid w:val="00C807D5"/>
    <w:rsid w:val="00C80F08"/>
    <w:rsid w:val="00C8128A"/>
    <w:rsid w:val="00C81DD1"/>
    <w:rsid w:val="00C83AA9"/>
    <w:rsid w:val="00C83C6E"/>
    <w:rsid w:val="00C84158"/>
    <w:rsid w:val="00C8463E"/>
    <w:rsid w:val="00C87122"/>
    <w:rsid w:val="00C87BDA"/>
    <w:rsid w:val="00C87C19"/>
    <w:rsid w:val="00C87D51"/>
    <w:rsid w:val="00C9048C"/>
    <w:rsid w:val="00C911B7"/>
    <w:rsid w:val="00C9140A"/>
    <w:rsid w:val="00C9166B"/>
    <w:rsid w:val="00C91D53"/>
    <w:rsid w:val="00C92AC8"/>
    <w:rsid w:val="00C94697"/>
    <w:rsid w:val="00C9623C"/>
    <w:rsid w:val="00C963C0"/>
    <w:rsid w:val="00C97729"/>
    <w:rsid w:val="00CA0A21"/>
    <w:rsid w:val="00CA0B2F"/>
    <w:rsid w:val="00CA0FF7"/>
    <w:rsid w:val="00CA1610"/>
    <w:rsid w:val="00CA24CC"/>
    <w:rsid w:val="00CA2A6F"/>
    <w:rsid w:val="00CA57BC"/>
    <w:rsid w:val="00CA5AF5"/>
    <w:rsid w:val="00CA6235"/>
    <w:rsid w:val="00CA6372"/>
    <w:rsid w:val="00CA6B20"/>
    <w:rsid w:val="00CA7BDE"/>
    <w:rsid w:val="00CB00E8"/>
    <w:rsid w:val="00CB2268"/>
    <w:rsid w:val="00CB2913"/>
    <w:rsid w:val="00CB2B8A"/>
    <w:rsid w:val="00CB31EF"/>
    <w:rsid w:val="00CB3769"/>
    <w:rsid w:val="00CB3C5A"/>
    <w:rsid w:val="00CB4550"/>
    <w:rsid w:val="00CB4FE3"/>
    <w:rsid w:val="00CB6D55"/>
    <w:rsid w:val="00CB6DA5"/>
    <w:rsid w:val="00CB7A04"/>
    <w:rsid w:val="00CC2A5E"/>
    <w:rsid w:val="00CC3ADC"/>
    <w:rsid w:val="00CC3F14"/>
    <w:rsid w:val="00CC67B6"/>
    <w:rsid w:val="00CC6B6C"/>
    <w:rsid w:val="00CC7195"/>
    <w:rsid w:val="00CD0AF0"/>
    <w:rsid w:val="00CD0FEF"/>
    <w:rsid w:val="00CD15AC"/>
    <w:rsid w:val="00CD1BA9"/>
    <w:rsid w:val="00CD5373"/>
    <w:rsid w:val="00CD5993"/>
    <w:rsid w:val="00CD68C0"/>
    <w:rsid w:val="00CD6C6E"/>
    <w:rsid w:val="00CD7D4F"/>
    <w:rsid w:val="00CD7E88"/>
    <w:rsid w:val="00CE06C7"/>
    <w:rsid w:val="00CE14B9"/>
    <w:rsid w:val="00CE1AD7"/>
    <w:rsid w:val="00CE27FD"/>
    <w:rsid w:val="00CE2BAC"/>
    <w:rsid w:val="00CE446F"/>
    <w:rsid w:val="00CE4AF1"/>
    <w:rsid w:val="00CE5387"/>
    <w:rsid w:val="00CE5D6A"/>
    <w:rsid w:val="00CE61C2"/>
    <w:rsid w:val="00CE717F"/>
    <w:rsid w:val="00CF061F"/>
    <w:rsid w:val="00CF16EE"/>
    <w:rsid w:val="00CF20F5"/>
    <w:rsid w:val="00CF3073"/>
    <w:rsid w:val="00CF308E"/>
    <w:rsid w:val="00CF3E2F"/>
    <w:rsid w:val="00CF614B"/>
    <w:rsid w:val="00CF6507"/>
    <w:rsid w:val="00D0081C"/>
    <w:rsid w:val="00D00C3F"/>
    <w:rsid w:val="00D011B4"/>
    <w:rsid w:val="00D0177D"/>
    <w:rsid w:val="00D04D67"/>
    <w:rsid w:val="00D05F57"/>
    <w:rsid w:val="00D06B76"/>
    <w:rsid w:val="00D07836"/>
    <w:rsid w:val="00D07C50"/>
    <w:rsid w:val="00D101DF"/>
    <w:rsid w:val="00D12634"/>
    <w:rsid w:val="00D12F32"/>
    <w:rsid w:val="00D12F89"/>
    <w:rsid w:val="00D13CC0"/>
    <w:rsid w:val="00D1416E"/>
    <w:rsid w:val="00D14F83"/>
    <w:rsid w:val="00D15732"/>
    <w:rsid w:val="00D204A9"/>
    <w:rsid w:val="00D20FEF"/>
    <w:rsid w:val="00D21320"/>
    <w:rsid w:val="00D21438"/>
    <w:rsid w:val="00D21753"/>
    <w:rsid w:val="00D23C3F"/>
    <w:rsid w:val="00D23EC7"/>
    <w:rsid w:val="00D23F92"/>
    <w:rsid w:val="00D241DC"/>
    <w:rsid w:val="00D25336"/>
    <w:rsid w:val="00D258D4"/>
    <w:rsid w:val="00D26717"/>
    <w:rsid w:val="00D27556"/>
    <w:rsid w:val="00D32AF9"/>
    <w:rsid w:val="00D32C0B"/>
    <w:rsid w:val="00D344BE"/>
    <w:rsid w:val="00D37B6A"/>
    <w:rsid w:val="00D37CA0"/>
    <w:rsid w:val="00D40E0E"/>
    <w:rsid w:val="00D41640"/>
    <w:rsid w:val="00D424F8"/>
    <w:rsid w:val="00D42AA3"/>
    <w:rsid w:val="00D42BB4"/>
    <w:rsid w:val="00D42C4C"/>
    <w:rsid w:val="00D43B1A"/>
    <w:rsid w:val="00D44635"/>
    <w:rsid w:val="00D44DA3"/>
    <w:rsid w:val="00D45586"/>
    <w:rsid w:val="00D4589A"/>
    <w:rsid w:val="00D45C17"/>
    <w:rsid w:val="00D46D6D"/>
    <w:rsid w:val="00D5029A"/>
    <w:rsid w:val="00D50BA7"/>
    <w:rsid w:val="00D50D5D"/>
    <w:rsid w:val="00D5158A"/>
    <w:rsid w:val="00D516A0"/>
    <w:rsid w:val="00D52354"/>
    <w:rsid w:val="00D5491D"/>
    <w:rsid w:val="00D54E0B"/>
    <w:rsid w:val="00D558DC"/>
    <w:rsid w:val="00D55906"/>
    <w:rsid w:val="00D5639A"/>
    <w:rsid w:val="00D57224"/>
    <w:rsid w:val="00D62B6D"/>
    <w:rsid w:val="00D62BEF"/>
    <w:rsid w:val="00D6348B"/>
    <w:rsid w:val="00D64BE7"/>
    <w:rsid w:val="00D64E8F"/>
    <w:rsid w:val="00D652D2"/>
    <w:rsid w:val="00D667D3"/>
    <w:rsid w:val="00D6786B"/>
    <w:rsid w:val="00D67FDA"/>
    <w:rsid w:val="00D71D5C"/>
    <w:rsid w:val="00D72649"/>
    <w:rsid w:val="00D72A00"/>
    <w:rsid w:val="00D741F2"/>
    <w:rsid w:val="00D7455D"/>
    <w:rsid w:val="00D75013"/>
    <w:rsid w:val="00D756EB"/>
    <w:rsid w:val="00D757B4"/>
    <w:rsid w:val="00D767FA"/>
    <w:rsid w:val="00D77BC8"/>
    <w:rsid w:val="00D803A1"/>
    <w:rsid w:val="00D823B9"/>
    <w:rsid w:val="00D82CE1"/>
    <w:rsid w:val="00D82E7E"/>
    <w:rsid w:val="00D83131"/>
    <w:rsid w:val="00D83242"/>
    <w:rsid w:val="00D835E8"/>
    <w:rsid w:val="00D8399D"/>
    <w:rsid w:val="00D850B3"/>
    <w:rsid w:val="00D85238"/>
    <w:rsid w:val="00D85D16"/>
    <w:rsid w:val="00D86A13"/>
    <w:rsid w:val="00D911BF"/>
    <w:rsid w:val="00D93B05"/>
    <w:rsid w:val="00D95AFF"/>
    <w:rsid w:val="00D967C3"/>
    <w:rsid w:val="00D96A54"/>
    <w:rsid w:val="00D978A8"/>
    <w:rsid w:val="00D97AA3"/>
    <w:rsid w:val="00DA074F"/>
    <w:rsid w:val="00DA091D"/>
    <w:rsid w:val="00DA18E1"/>
    <w:rsid w:val="00DA20FF"/>
    <w:rsid w:val="00DA36BB"/>
    <w:rsid w:val="00DA453E"/>
    <w:rsid w:val="00DA6479"/>
    <w:rsid w:val="00DA6587"/>
    <w:rsid w:val="00DA6B04"/>
    <w:rsid w:val="00DA7397"/>
    <w:rsid w:val="00DB0C77"/>
    <w:rsid w:val="00DB11FB"/>
    <w:rsid w:val="00DB21D7"/>
    <w:rsid w:val="00DB3294"/>
    <w:rsid w:val="00DB350B"/>
    <w:rsid w:val="00DB4DC0"/>
    <w:rsid w:val="00DB67B7"/>
    <w:rsid w:val="00DB682F"/>
    <w:rsid w:val="00DB7071"/>
    <w:rsid w:val="00DB7C05"/>
    <w:rsid w:val="00DB7F5F"/>
    <w:rsid w:val="00DC159B"/>
    <w:rsid w:val="00DC1F6E"/>
    <w:rsid w:val="00DC23EB"/>
    <w:rsid w:val="00DC2881"/>
    <w:rsid w:val="00DC3D20"/>
    <w:rsid w:val="00DC3E90"/>
    <w:rsid w:val="00DC4ACB"/>
    <w:rsid w:val="00DC4BD2"/>
    <w:rsid w:val="00DC7E95"/>
    <w:rsid w:val="00DD2591"/>
    <w:rsid w:val="00DD40EE"/>
    <w:rsid w:val="00DD53B6"/>
    <w:rsid w:val="00DD6153"/>
    <w:rsid w:val="00DD61AC"/>
    <w:rsid w:val="00DD642C"/>
    <w:rsid w:val="00DD77E9"/>
    <w:rsid w:val="00DE203C"/>
    <w:rsid w:val="00DE2D03"/>
    <w:rsid w:val="00DE4D1B"/>
    <w:rsid w:val="00DE5172"/>
    <w:rsid w:val="00DE5F46"/>
    <w:rsid w:val="00DE6095"/>
    <w:rsid w:val="00DE711E"/>
    <w:rsid w:val="00DE7FF2"/>
    <w:rsid w:val="00DF05DB"/>
    <w:rsid w:val="00DF0A33"/>
    <w:rsid w:val="00DF27DB"/>
    <w:rsid w:val="00DF2AAC"/>
    <w:rsid w:val="00DF3462"/>
    <w:rsid w:val="00DF40A6"/>
    <w:rsid w:val="00DF45E5"/>
    <w:rsid w:val="00DF4646"/>
    <w:rsid w:val="00DF5709"/>
    <w:rsid w:val="00DF5978"/>
    <w:rsid w:val="00E02572"/>
    <w:rsid w:val="00E03925"/>
    <w:rsid w:val="00E0413F"/>
    <w:rsid w:val="00E044D0"/>
    <w:rsid w:val="00E04ED8"/>
    <w:rsid w:val="00E050D2"/>
    <w:rsid w:val="00E064FD"/>
    <w:rsid w:val="00E06806"/>
    <w:rsid w:val="00E06984"/>
    <w:rsid w:val="00E0716D"/>
    <w:rsid w:val="00E0794A"/>
    <w:rsid w:val="00E07E26"/>
    <w:rsid w:val="00E1017D"/>
    <w:rsid w:val="00E107D8"/>
    <w:rsid w:val="00E108C3"/>
    <w:rsid w:val="00E1322F"/>
    <w:rsid w:val="00E13E64"/>
    <w:rsid w:val="00E14E33"/>
    <w:rsid w:val="00E15062"/>
    <w:rsid w:val="00E156E7"/>
    <w:rsid w:val="00E15893"/>
    <w:rsid w:val="00E16178"/>
    <w:rsid w:val="00E162EB"/>
    <w:rsid w:val="00E163AE"/>
    <w:rsid w:val="00E177E4"/>
    <w:rsid w:val="00E20EDA"/>
    <w:rsid w:val="00E22D4B"/>
    <w:rsid w:val="00E248C5"/>
    <w:rsid w:val="00E25954"/>
    <w:rsid w:val="00E259E0"/>
    <w:rsid w:val="00E25CB8"/>
    <w:rsid w:val="00E26F64"/>
    <w:rsid w:val="00E27E6D"/>
    <w:rsid w:val="00E3118F"/>
    <w:rsid w:val="00E3205E"/>
    <w:rsid w:val="00E33BDF"/>
    <w:rsid w:val="00E34AF7"/>
    <w:rsid w:val="00E36673"/>
    <w:rsid w:val="00E36FF9"/>
    <w:rsid w:val="00E411F2"/>
    <w:rsid w:val="00E41B23"/>
    <w:rsid w:val="00E4227B"/>
    <w:rsid w:val="00E43352"/>
    <w:rsid w:val="00E441AF"/>
    <w:rsid w:val="00E448E6"/>
    <w:rsid w:val="00E44CF6"/>
    <w:rsid w:val="00E47A3C"/>
    <w:rsid w:val="00E51002"/>
    <w:rsid w:val="00E51061"/>
    <w:rsid w:val="00E5242C"/>
    <w:rsid w:val="00E5360A"/>
    <w:rsid w:val="00E54357"/>
    <w:rsid w:val="00E545A8"/>
    <w:rsid w:val="00E5517E"/>
    <w:rsid w:val="00E5720C"/>
    <w:rsid w:val="00E5789B"/>
    <w:rsid w:val="00E5794D"/>
    <w:rsid w:val="00E57C04"/>
    <w:rsid w:val="00E619E5"/>
    <w:rsid w:val="00E653A2"/>
    <w:rsid w:val="00E668AB"/>
    <w:rsid w:val="00E706A4"/>
    <w:rsid w:val="00E72B30"/>
    <w:rsid w:val="00E74290"/>
    <w:rsid w:val="00E74389"/>
    <w:rsid w:val="00E74F4A"/>
    <w:rsid w:val="00E76373"/>
    <w:rsid w:val="00E77FE8"/>
    <w:rsid w:val="00E8210F"/>
    <w:rsid w:val="00E839C4"/>
    <w:rsid w:val="00E841BF"/>
    <w:rsid w:val="00E859BB"/>
    <w:rsid w:val="00E86E7B"/>
    <w:rsid w:val="00E87A72"/>
    <w:rsid w:val="00E87B79"/>
    <w:rsid w:val="00E9048F"/>
    <w:rsid w:val="00E910E2"/>
    <w:rsid w:val="00E91182"/>
    <w:rsid w:val="00E912EF"/>
    <w:rsid w:val="00E92B2F"/>
    <w:rsid w:val="00E92C84"/>
    <w:rsid w:val="00E93FA1"/>
    <w:rsid w:val="00E957A2"/>
    <w:rsid w:val="00E97569"/>
    <w:rsid w:val="00EA087C"/>
    <w:rsid w:val="00EA1FAE"/>
    <w:rsid w:val="00EA2D92"/>
    <w:rsid w:val="00EA3B0D"/>
    <w:rsid w:val="00EA453D"/>
    <w:rsid w:val="00EA594D"/>
    <w:rsid w:val="00EA5D50"/>
    <w:rsid w:val="00EA662D"/>
    <w:rsid w:val="00EA683C"/>
    <w:rsid w:val="00EA72E5"/>
    <w:rsid w:val="00EA774E"/>
    <w:rsid w:val="00EA786C"/>
    <w:rsid w:val="00EA7FE1"/>
    <w:rsid w:val="00EB0828"/>
    <w:rsid w:val="00EB127E"/>
    <w:rsid w:val="00EB13D2"/>
    <w:rsid w:val="00EB330B"/>
    <w:rsid w:val="00EB33F4"/>
    <w:rsid w:val="00EB5B82"/>
    <w:rsid w:val="00EB6182"/>
    <w:rsid w:val="00EB664E"/>
    <w:rsid w:val="00EB7333"/>
    <w:rsid w:val="00EC006B"/>
    <w:rsid w:val="00EC1A33"/>
    <w:rsid w:val="00EC2AEB"/>
    <w:rsid w:val="00EC44F0"/>
    <w:rsid w:val="00EC4AFB"/>
    <w:rsid w:val="00EC54F7"/>
    <w:rsid w:val="00EC5705"/>
    <w:rsid w:val="00EC5BBA"/>
    <w:rsid w:val="00EC62DE"/>
    <w:rsid w:val="00EC6592"/>
    <w:rsid w:val="00EC67B7"/>
    <w:rsid w:val="00EC7068"/>
    <w:rsid w:val="00EC7D15"/>
    <w:rsid w:val="00EC7D2C"/>
    <w:rsid w:val="00EC7F22"/>
    <w:rsid w:val="00ED05AA"/>
    <w:rsid w:val="00ED0B8D"/>
    <w:rsid w:val="00ED10DC"/>
    <w:rsid w:val="00ED1242"/>
    <w:rsid w:val="00ED17A5"/>
    <w:rsid w:val="00ED2224"/>
    <w:rsid w:val="00ED2400"/>
    <w:rsid w:val="00ED2D16"/>
    <w:rsid w:val="00ED2ED4"/>
    <w:rsid w:val="00ED3E46"/>
    <w:rsid w:val="00ED4051"/>
    <w:rsid w:val="00EE1B90"/>
    <w:rsid w:val="00EE22A7"/>
    <w:rsid w:val="00EE39C4"/>
    <w:rsid w:val="00EE470A"/>
    <w:rsid w:val="00EE47EA"/>
    <w:rsid w:val="00EE4F16"/>
    <w:rsid w:val="00EE6504"/>
    <w:rsid w:val="00EE7124"/>
    <w:rsid w:val="00EF0470"/>
    <w:rsid w:val="00EF0522"/>
    <w:rsid w:val="00EF0871"/>
    <w:rsid w:val="00EF2054"/>
    <w:rsid w:val="00EF364F"/>
    <w:rsid w:val="00EF5A8A"/>
    <w:rsid w:val="00EF6322"/>
    <w:rsid w:val="00EF6BFC"/>
    <w:rsid w:val="00EF7397"/>
    <w:rsid w:val="00F0008D"/>
    <w:rsid w:val="00F00AEC"/>
    <w:rsid w:val="00F00E75"/>
    <w:rsid w:val="00F01328"/>
    <w:rsid w:val="00F02B4D"/>
    <w:rsid w:val="00F04F85"/>
    <w:rsid w:val="00F070A4"/>
    <w:rsid w:val="00F07C59"/>
    <w:rsid w:val="00F1068C"/>
    <w:rsid w:val="00F11840"/>
    <w:rsid w:val="00F11A12"/>
    <w:rsid w:val="00F11F88"/>
    <w:rsid w:val="00F1300D"/>
    <w:rsid w:val="00F13BA9"/>
    <w:rsid w:val="00F146A6"/>
    <w:rsid w:val="00F14CD2"/>
    <w:rsid w:val="00F1508D"/>
    <w:rsid w:val="00F164E7"/>
    <w:rsid w:val="00F16C0F"/>
    <w:rsid w:val="00F17C63"/>
    <w:rsid w:val="00F20BD7"/>
    <w:rsid w:val="00F21DA2"/>
    <w:rsid w:val="00F21F65"/>
    <w:rsid w:val="00F227B8"/>
    <w:rsid w:val="00F254C7"/>
    <w:rsid w:val="00F27BE1"/>
    <w:rsid w:val="00F30EC9"/>
    <w:rsid w:val="00F3312B"/>
    <w:rsid w:val="00F337A9"/>
    <w:rsid w:val="00F33AFF"/>
    <w:rsid w:val="00F346FF"/>
    <w:rsid w:val="00F34E81"/>
    <w:rsid w:val="00F35542"/>
    <w:rsid w:val="00F35E11"/>
    <w:rsid w:val="00F35FBB"/>
    <w:rsid w:val="00F36C06"/>
    <w:rsid w:val="00F3744A"/>
    <w:rsid w:val="00F40CC0"/>
    <w:rsid w:val="00F413DE"/>
    <w:rsid w:val="00F428E4"/>
    <w:rsid w:val="00F42CB3"/>
    <w:rsid w:val="00F439AF"/>
    <w:rsid w:val="00F43F54"/>
    <w:rsid w:val="00F4480D"/>
    <w:rsid w:val="00F45905"/>
    <w:rsid w:val="00F46130"/>
    <w:rsid w:val="00F46638"/>
    <w:rsid w:val="00F4666D"/>
    <w:rsid w:val="00F47F1A"/>
    <w:rsid w:val="00F508FB"/>
    <w:rsid w:val="00F51609"/>
    <w:rsid w:val="00F52433"/>
    <w:rsid w:val="00F5337B"/>
    <w:rsid w:val="00F5491C"/>
    <w:rsid w:val="00F563EA"/>
    <w:rsid w:val="00F576E4"/>
    <w:rsid w:val="00F620F9"/>
    <w:rsid w:val="00F632FA"/>
    <w:rsid w:val="00F6367A"/>
    <w:rsid w:val="00F63AFA"/>
    <w:rsid w:val="00F63C29"/>
    <w:rsid w:val="00F63E92"/>
    <w:rsid w:val="00F67007"/>
    <w:rsid w:val="00F67624"/>
    <w:rsid w:val="00F70688"/>
    <w:rsid w:val="00F70776"/>
    <w:rsid w:val="00F70D47"/>
    <w:rsid w:val="00F70D71"/>
    <w:rsid w:val="00F715F1"/>
    <w:rsid w:val="00F71EDB"/>
    <w:rsid w:val="00F722F5"/>
    <w:rsid w:val="00F74924"/>
    <w:rsid w:val="00F75F7A"/>
    <w:rsid w:val="00F768B3"/>
    <w:rsid w:val="00F769EF"/>
    <w:rsid w:val="00F76D4F"/>
    <w:rsid w:val="00F77E39"/>
    <w:rsid w:val="00F8019C"/>
    <w:rsid w:val="00F801DD"/>
    <w:rsid w:val="00F8034B"/>
    <w:rsid w:val="00F8199C"/>
    <w:rsid w:val="00F81DC6"/>
    <w:rsid w:val="00F82939"/>
    <w:rsid w:val="00F82F09"/>
    <w:rsid w:val="00F8322C"/>
    <w:rsid w:val="00F83A12"/>
    <w:rsid w:val="00F90E32"/>
    <w:rsid w:val="00F90EF1"/>
    <w:rsid w:val="00F910B1"/>
    <w:rsid w:val="00F91181"/>
    <w:rsid w:val="00F91A09"/>
    <w:rsid w:val="00F931A8"/>
    <w:rsid w:val="00F932C7"/>
    <w:rsid w:val="00F933A8"/>
    <w:rsid w:val="00F97C32"/>
    <w:rsid w:val="00F97EDF"/>
    <w:rsid w:val="00FA0314"/>
    <w:rsid w:val="00FA1D24"/>
    <w:rsid w:val="00FA1F3B"/>
    <w:rsid w:val="00FA60C0"/>
    <w:rsid w:val="00FA7C31"/>
    <w:rsid w:val="00FA7D8E"/>
    <w:rsid w:val="00FA7D90"/>
    <w:rsid w:val="00FB1C7B"/>
    <w:rsid w:val="00FB1F45"/>
    <w:rsid w:val="00FB35C8"/>
    <w:rsid w:val="00FB389F"/>
    <w:rsid w:val="00FB4772"/>
    <w:rsid w:val="00FC007D"/>
    <w:rsid w:val="00FC0931"/>
    <w:rsid w:val="00FC154E"/>
    <w:rsid w:val="00FC35DF"/>
    <w:rsid w:val="00FC503D"/>
    <w:rsid w:val="00FC5960"/>
    <w:rsid w:val="00FC62CF"/>
    <w:rsid w:val="00FC7A3D"/>
    <w:rsid w:val="00FC7AF1"/>
    <w:rsid w:val="00FC7FD2"/>
    <w:rsid w:val="00FD0CF1"/>
    <w:rsid w:val="00FD10BE"/>
    <w:rsid w:val="00FD13B6"/>
    <w:rsid w:val="00FD1DD9"/>
    <w:rsid w:val="00FD1F1A"/>
    <w:rsid w:val="00FD3226"/>
    <w:rsid w:val="00FD3409"/>
    <w:rsid w:val="00FD3A10"/>
    <w:rsid w:val="00FD4BA2"/>
    <w:rsid w:val="00FD67EF"/>
    <w:rsid w:val="00FD6C16"/>
    <w:rsid w:val="00FD6F45"/>
    <w:rsid w:val="00FD72C7"/>
    <w:rsid w:val="00FD783E"/>
    <w:rsid w:val="00FD7BBE"/>
    <w:rsid w:val="00FE0894"/>
    <w:rsid w:val="00FE0F8F"/>
    <w:rsid w:val="00FE2695"/>
    <w:rsid w:val="00FE2872"/>
    <w:rsid w:val="00FE48D2"/>
    <w:rsid w:val="00FE4FB9"/>
    <w:rsid w:val="00FE6751"/>
    <w:rsid w:val="00FE78CF"/>
    <w:rsid w:val="00FE7FA5"/>
    <w:rsid w:val="00FF074B"/>
    <w:rsid w:val="00FF117A"/>
    <w:rsid w:val="00FF4159"/>
    <w:rsid w:val="00FF4678"/>
    <w:rsid w:val="00FF469A"/>
    <w:rsid w:val="00FF49D8"/>
    <w:rsid w:val="00FF5013"/>
    <w:rsid w:val="00FF567B"/>
    <w:rsid w:val="00FF6B40"/>
    <w:rsid w:val="00FF7294"/>
    <w:rsid w:val="00FF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2"/>
    <o:shapelayout v:ext="edit">
      <o:idmap v:ext="edit" data="1"/>
    </o:shapelayout>
  </w:shapeDefaults>
  <w:decimalSymbol w:val="."/>
  <w:listSeparator w:val=","/>
  <w14:docId w14:val="2355845C"/>
  <w15:chartTrackingRefBased/>
  <w15:docId w15:val="{4FDC3822-7EB8-496E-8FD6-7F1BC01C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054"/>
    <w:pPr>
      <w:spacing w:after="160" w:line="259" w:lineRule="auto"/>
    </w:pPr>
    <w:rPr>
      <w:rFonts w:ascii="Calibri" w:eastAsia="Calibri" w:hAnsi="Calibri" w:cs="Calibri"/>
      <w:color w:val="000000"/>
      <w:lang w:eastAsia="en-GB"/>
    </w:rPr>
  </w:style>
  <w:style w:type="paragraph" w:styleId="Heading1">
    <w:name w:val="heading 1"/>
    <w:next w:val="Normal"/>
    <w:link w:val="Heading1Char"/>
    <w:uiPriority w:val="9"/>
    <w:unhideWhenUsed/>
    <w:qFormat/>
    <w:rsid w:val="00EF2054"/>
    <w:pPr>
      <w:keepNext/>
      <w:keepLines/>
      <w:spacing w:line="259" w:lineRule="auto"/>
      <w:ind w:left="1143" w:hanging="10"/>
      <w:outlineLvl w:val="0"/>
    </w:pPr>
    <w:rPr>
      <w:rFonts w:ascii="Tahoma" w:eastAsia="Tahoma" w:hAnsi="Tahoma" w:cs="Tahoma"/>
      <w:b/>
      <w:color w:val="00377A"/>
      <w:sz w:val="32"/>
      <w:lang w:eastAsia="en-GB"/>
    </w:rPr>
  </w:style>
  <w:style w:type="paragraph" w:styleId="Heading2">
    <w:name w:val="heading 2"/>
    <w:next w:val="Normal"/>
    <w:link w:val="Heading2Char"/>
    <w:uiPriority w:val="9"/>
    <w:unhideWhenUsed/>
    <w:qFormat/>
    <w:rsid w:val="00EF2054"/>
    <w:pPr>
      <w:keepNext/>
      <w:keepLines/>
      <w:spacing w:after="173" w:line="249" w:lineRule="auto"/>
      <w:ind w:left="10" w:hanging="10"/>
      <w:outlineLvl w:val="1"/>
    </w:pPr>
    <w:rPr>
      <w:rFonts w:ascii="Calibri" w:eastAsia="Calibri" w:hAnsi="Calibri" w:cs="Calibri"/>
      <w:b/>
      <w:color w:val="000000"/>
      <w:sz w:val="28"/>
      <w:lang w:eastAsia="en-GB"/>
    </w:rPr>
  </w:style>
  <w:style w:type="paragraph" w:styleId="Heading3">
    <w:name w:val="heading 3"/>
    <w:next w:val="Normal"/>
    <w:link w:val="Heading3Char"/>
    <w:uiPriority w:val="9"/>
    <w:unhideWhenUsed/>
    <w:qFormat/>
    <w:rsid w:val="00EF2054"/>
    <w:pPr>
      <w:keepNext/>
      <w:keepLines/>
      <w:spacing w:line="259" w:lineRule="auto"/>
      <w:ind w:left="1143" w:hanging="10"/>
      <w:outlineLvl w:val="2"/>
    </w:pPr>
    <w:rPr>
      <w:rFonts w:ascii="Tahoma" w:eastAsia="Tahoma" w:hAnsi="Tahoma" w:cs="Tahoma"/>
      <w:b/>
      <w:color w:val="00377A"/>
      <w:sz w:val="32"/>
      <w:lang w:eastAsia="en-GB"/>
    </w:rPr>
  </w:style>
  <w:style w:type="paragraph" w:styleId="Heading4">
    <w:name w:val="heading 4"/>
    <w:next w:val="Normal"/>
    <w:link w:val="Heading4Char"/>
    <w:uiPriority w:val="9"/>
    <w:unhideWhenUsed/>
    <w:qFormat/>
    <w:rsid w:val="00EF2054"/>
    <w:pPr>
      <w:keepNext/>
      <w:keepLines/>
      <w:spacing w:line="259" w:lineRule="auto"/>
      <w:ind w:left="123" w:hanging="10"/>
      <w:outlineLvl w:val="3"/>
    </w:pPr>
    <w:rPr>
      <w:rFonts w:ascii="Tahoma" w:eastAsia="Tahoma" w:hAnsi="Tahoma" w:cs="Tahoma"/>
      <w:b/>
      <w:color w:val="000000"/>
      <w:sz w:val="24"/>
      <w:lang w:eastAsia="en-GB"/>
    </w:rPr>
  </w:style>
  <w:style w:type="paragraph" w:styleId="Heading5">
    <w:name w:val="heading 5"/>
    <w:next w:val="Normal"/>
    <w:link w:val="Heading5Char"/>
    <w:uiPriority w:val="9"/>
    <w:unhideWhenUsed/>
    <w:qFormat/>
    <w:rsid w:val="00EF2054"/>
    <w:pPr>
      <w:keepNext/>
      <w:keepLines/>
      <w:spacing w:after="173" w:line="249" w:lineRule="auto"/>
      <w:ind w:left="10" w:hanging="10"/>
      <w:outlineLvl w:val="4"/>
    </w:pPr>
    <w:rPr>
      <w:rFonts w:ascii="Calibri" w:eastAsia="Calibri" w:hAnsi="Calibri" w:cs="Calibri"/>
      <w:b/>
      <w:color w:val="000000"/>
      <w:sz w:val="28"/>
      <w:lang w:eastAsia="en-GB"/>
    </w:rPr>
  </w:style>
  <w:style w:type="paragraph" w:styleId="Heading6">
    <w:name w:val="heading 6"/>
    <w:next w:val="Normal"/>
    <w:link w:val="Heading6Char"/>
    <w:uiPriority w:val="9"/>
    <w:unhideWhenUsed/>
    <w:qFormat/>
    <w:rsid w:val="00EF2054"/>
    <w:pPr>
      <w:keepNext/>
      <w:keepLines/>
      <w:spacing w:after="213" w:line="259" w:lineRule="auto"/>
      <w:ind w:left="19" w:hanging="10"/>
      <w:outlineLvl w:val="5"/>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054"/>
    <w:rPr>
      <w:rFonts w:ascii="Tahoma" w:eastAsia="Tahoma" w:hAnsi="Tahoma" w:cs="Tahoma"/>
      <w:b/>
      <w:color w:val="00377A"/>
      <w:sz w:val="32"/>
      <w:lang w:eastAsia="en-GB"/>
    </w:rPr>
  </w:style>
  <w:style w:type="character" w:customStyle="1" w:styleId="Heading2Char">
    <w:name w:val="Heading 2 Char"/>
    <w:basedOn w:val="DefaultParagraphFont"/>
    <w:link w:val="Heading2"/>
    <w:uiPriority w:val="9"/>
    <w:rsid w:val="00EF2054"/>
    <w:rPr>
      <w:rFonts w:ascii="Calibri" w:eastAsia="Calibri" w:hAnsi="Calibri" w:cs="Calibri"/>
      <w:b/>
      <w:color w:val="000000"/>
      <w:sz w:val="28"/>
      <w:lang w:eastAsia="en-GB"/>
    </w:rPr>
  </w:style>
  <w:style w:type="character" w:customStyle="1" w:styleId="Heading3Char">
    <w:name w:val="Heading 3 Char"/>
    <w:basedOn w:val="DefaultParagraphFont"/>
    <w:link w:val="Heading3"/>
    <w:uiPriority w:val="9"/>
    <w:rsid w:val="00EF2054"/>
    <w:rPr>
      <w:rFonts w:ascii="Tahoma" w:eastAsia="Tahoma" w:hAnsi="Tahoma" w:cs="Tahoma"/>
      <w:b/>
      <w:color w:val="00377A"/>
      <w:sz w:val="32"/>
      <w:lang w:eastAsia="en-GB"/>
    </w:rPr>
  </w:style>
  <w:style w:type="character" w:customStyle="1" w:styleId="Heading4Char">
    <w:name w:val="Heading 4 Char"/>
    <w:basedOn w:val="DefaultParagraphFont"/>
    <w:link w:val="Heading4"/>
    <w:uiPriority w:val="9"/>
    <w:rsid w:val="00EF2054"/>
    <w:rPr>
      <w:rFonts w:ascii="Tahoma" w:eastAsia="Tahoma" w:hAnsi="Tahoma" w:cs="Tahoma"/>
      <w:b/>
      <w:color w:val="000000"/>
      <w:sz w:val="24"/>
      <w:lang w:eastAsia="en-GB"/>
    </w:rPr>
  </w:style>
  <w:style w:type="character" w:customStyle="1" w:styleId="Heading5Char">
    <w:name w:val="Heading 5 Char"/>
    <w:basedOn w:val="DefaultParagraphFont"/>
    <w:link w:val="Heading5"/>
    <w:uiPriority w:val="9"/>
    <w:rsid w:val="00EF2054"/>
    <w:rPr>
      <w:rFonts w:ascii="Calibri" w:eastAsia="Calibri" w:hAnsi="Calibri" w:cs="Calibri"/>
      <w:b/>
      <w:color w:val="000000"/>
      <w:sz w:val="28"/>
      <w:lang w:eastAsia="en-GB"/>
    </w:rPr>
  </w:style>
  <w:style w:type="character" w:customStyle="1" w:styleId="Heading6Char">
    <w:name w:val="Heading 6 Char"/>
    <w:basedOn w:val="DefaultParagraphFont"/>
    <w:link w:val="Heading6"/>
    <w:uiPriority w:val="9"/>
    <w:rsid w:val="00EF2054"/>
    <w:rPr>
      <w:rFonts w:ascii="Arial" w:eastAsia="Arial" w:hAnsi="Arial" w:cs="Arial"/>
      <w:b/>
      <w:color w:val="000000"/>
      <w:lang w:eastAsia="en-GB"/>
    </w:rPr>
  </w:style>
  <w:style w:type="paragraph" w:customStyle="1" w:styleId="footnotedescription">
    <w:name w:val="footnote description"/>
    <w:next w:val="Normal"/>
    <w:link w:val="footnotedescriptionChar"/>
    <w:hidden/>
    <w:rsid w:val="00EF2054"/>
    <w:pPr>
      <w:spacing w:line="259" w:lineRule="auto"/>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EF2054"/>
    <w:rPr>
      <w:rFonts w:ascii="Calibri" w:eastAsia="Calibri" w:hAnsi="Calibri" w:cs="Calibri"/>
      <w:color w:val="000000"/>
      <w:sz w:val="20"/>
      <w:lang w:eastAsia="en-GB"/>
    </w:rPr>
  </w:style>
  <w:style w:type="paragraph" w:styleId="TOC1">
    <w:name w:val="toc 1"/>
    <w:hidden/>
    <w:rsid w:val="00EF2054"/>
    <w:pPr>
      <w:spacing w:after="3" w:line="265" w:lineRule="auto"/>
      <w:ind w:left="1398" w:right="23" w:hanging="10"/>
    </w:pPr>
    <w:rPr>
      <w:rFonts w:ascii="Tahoma" w:eastAsia="Tahoma" w:hAnsi="Tahoma" w:cs="Tahoma"/>
      <w:color w:val="000000"/>
      <w:sz w:val="24"/>
      <w:lang w:eastAsia="en-GB"/>
    </w:rPr>
  </w:style>
  <w:style w:type="character" w:customStyle="1" w:styleId="footnotemark">
    <w:name w:val="footnote mark"/>
    <w:hidden/>
    <w:rsid w:val="00EF2054"/>
    <w:rPr>
      <w:rFonts w:ascii="Calibri" w:eastAsia="Calibri" w:hAnsi="Calibri" w:cs="Calibri"/>
      <w:color w:val="000000"/>
      <w:sz w:val="20"/>
      <w:vertAlign w:val="superscript"/>
    </w:rPr>
  </w:style>
  <w:style w:type="table" w:customStyle="1" w:styleId="TableGrid">
    <w:name w:val="TableGrid"/>
    <w:rsid w:val="00EF2054"/>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EF2054"/>
    <w:pPr>
      <w:ind w:left="720"/>
      <w:contextualSpacing/>
    </w:pPr>
  </w:style>
  <w:style w:type="character" w:styleId="CommentReference">
    <w:name w:val="annotation reference"/>
    <w:basedOn w:val="DefaultParagraphFont"/>
    <w:uiPriority w:val="99"/>
    <w:semiHidden/>
    <w:unhideWhenUsed/>
    <w:rsid w:val="00EF2054"/>
    <w:rPr>
      <w:sz w:val="16"/>
      <w:szCs w:val="16"/>
    </w:rPr>
  </w:style>
  <w:style w:type="paragraph" w:styleId="CommentText">
    <w:name w:val="annotation text"/>
    <w:basedOn w:val="Normal"/>
    <w:link w:val="CommentTextChar"/>
    <w:uiPriority w:val="99"/>
    <w:semiHidden/>
    <w:unhideWhenUsed/>
    <w:rsid w:val="00EF2054"/>
    <w:pPr>
      <w:spacing w:line="240" w:lineRule="auto"/>
    </w:pPr>
    <w:rPr>
      <w:sz w:val="20"/>
      <w:szCs w:val="20"/>
    </w:rPr>
  </w:style>
  <w:style w:type="character" w:customStyle="1" w:styleId="CommentTextChar">
    <w:name w:val="Comment Text Char"/>
    <w:basedOn w:val="DefaultParagraphFont"/>
    <w:link w:val="CommentText"/>
    <w:uiPriority w:val="99"/>
    <w:semiHidden/>
    <w:rsid w:val="00EF205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F2054"/>
    <w:rPr>
      <w:b/>
      <w:bCs/>
    </w:rPr>
  </w:style>
  <w:style w:type="character" w:customStyle="1" w:styleId="CommentSubjectChar">
    <w:name w:val="Comment Subject Char"/>
    <w:basedOn w:val="CommentTextChar"/>
    <w:link w:val="CommentSubject"/>
    <w:uiPriority w:val="99"/>
    <w:semiHidden/>
    <w:rsid w:val="00EF2054"/>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rsid w:val="00EF2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54"/>
    <w:rPr>
      <w:rFonts w:ascii="Segoe UI" w:eastAsia="Calibri" w:hAnsi="Segoe UI" w:cs="Segoe UI"/>
      <w:color w:val="000000"/>
      <w:sz w:val="18"/>
      <w:szCs w:val="18"/>
      <w:lang w:eastAsia="en-GB"/>
    </w:rPr>
  </w:style>
  <w:style w:type="paragraph" w:styleId="NormalWeb">
    <w:name w:val="Normal (Web)"/>
    <w:basedOn w:val="Normal"/>
    <w:uiPriority w:val="99"/>
    <w:semiHidden/>
    <w:unhideWhenUsed/>
    <w:rsid w:val="00EF205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ubtleEmphasis">
    <w:name w:val="Subtle Emphasis"/>
    <w:uiPriority w:val="19"/>
    <w:qFormat/>
    <w:rsid w:val="00EF2054"/>
    <w:rPr>
      <w:rFonts w:cs="Arial"/>
      <w:i/>
      <w:sz w:val="20"/>
      <w:szCs w:val="18"/>
    </w:rPr>
  </w:style>
  <w:style w:type="paragraph" w:styleId="Header">
    <w:name w:val="header"/>
    <w:basedOn w:val="Normal"/>
    <w:link w:val="HeaderChar"/>
    <w:uiPriority w:val="99"/>
    <w:unhideWhenUsed/>
    <w:rsid w:val="00EF2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054"/>
    <w:rPr>
      <w:rFonts w:ascii="Calibri" w:eastAsia="Calibri" w:hAnsi="Calibri" w:cs="Calibri"/>
      <w:color w:val="000000"/>
      <w:lang w:eastAsia="en-GB"/>
    </w:rPr>
  </w:style>
  <w:style w:type="paragraph" w:customStyle="1" w:styleId="Default">
    <w:name w:val="Default"/>
    <w:rsid w:val="00EF2054"/>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EF2054"/>
    <w:rPr>
      <w:color w:val="0000FF"/>
      <w:u w:val="single"/>
    </w:rPr>
  </w:style>
  <w:style w:type="character" w:styleId="Strong">
    <w:name w:val="Strong"/>
    <w:basedOn w:val="DefaultParagraphFont"/>
    <w:uiPriority w:val="22"/>
    <w:qFormat/>
    <w:rsid w:val="00EF2054"/>
    <w:rPr>
      <w:b/>
      <w:bCs/>
    </w:rPr>
  </w:style>
  <w:style w:type="character" w:styleId="Emphasis">
    <w:name w:val="Emphasis"/>
    <w:basedOn w:val="DefaultParagraphFont"/>
    <w:uiPriority w:val="20"/>
    <w:qFormat/>
    <w:rsid w:val="00EF2054"/>
    <w:rPr>
      <w:i/>
      <w:iCs/>
    </w:rPr>
  </w:style>
  <w:style w:type="character" w:styleId="FollowedHyperlink">
    <w:name w:val="FollowedHyperlink"/>
    <w:basedOn w:val="DefaultParagraphFont"/>
    <w:uiPriority w:val="99"/>
    <w:semiHidden/>
    <w:unhideWhenUsed/>
    <w:rsid w:val="00EF2054"/>
    <w:rPr>
      <w:color w:val="800080" w:themeColor="followedHyperlink"/>
      <w:u w:val="single"/>
    </w:rPr>
  </w:style>
  <w:style w:type="paragraph" w:styleId="Footer">
    <w:name w:val="footer"/>
    <w:basedOn w:val="Normal"/>
    <w:link w:val="FooterChar"/>
    <w:uiPriority w:val="99"/>
    <w:unhideWhenUsed/>
    <w:rsid w:val="00EF2054"/>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EF2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Stewart</dc:creator>
  <cp:keywords/>
  <dc:description/>
  <cp:lastModifiedBy>Hazel Stewart</cp:lastModifiedBy>
  <cp:revision>1</cp:revision>
  <dcterms:created xsi:type="dcterms:W3CDTF">2018-11-13T15:38:00Z</dcterms:created>
  <dcterms:modified xsi:type="dcterms:W3CDTF">2018-11-13T16:03:00Z</dcterms:modified>
</cp:coreProperties>
</file>