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A7B19" w14:textId="3828C5A3" w:rsidR="005F5675" w:rsidRPr="00694091" w:rsidRDefault="000D4086" w:rsidP="005F5675">
      <w:bookmarkStart w:id="0" w:name="_GoBack"/>
      <w:bookmarkEnd w:id="0"/>
      <w:r>
        <w:rPr>
          <w:noProof/>
          <w:lang w:val="en-US"/>
        </w:rPr>
        <w:drawing>
          <wp:anchor distT="0" distB="0" distL="114300" distR="114300" simplePos="0" relativeHeight="251658240" behindDoc="0" locked="0" layoutInCell="1" allowOverlap="1" wp14:anchorId="2FD27A77" wp14:editId="436E071B">
            <wp:simplePos x="0" y="0"/>
            <wp:positionH relativeFrom="margin">
              <wp:align>left</wp:align>
            </wp:positionH>
            <wp:positionV relativeFrom="paragraph">
              <wp:posOffset>1905</wp:posOffset>
            </wp:positionV>
            <wp:extent cx="1374775" cy="1374775"/>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bluelogo.jpg"/>
                    <pic:cNvPicPr/>
                  </pic:nvPicPr>
                  <pic:blipFill>
                    <a:blip r:embed="rId8">
                      <a:extLst>
                        <a:ext uri="{28A0092B-C50C-407E-A947-70E740481C1C}">
                          <a14:useLocalDpi xmlns:a14="http://schemas.microsoft.com/office/drawing/2010/main" val="0"/>
                        </a:ext>
                      </a:extLst>
                    </a:blip>
                    <a:stretch>
                      <a:fillRect/>
                    </a:stretch>
                  </pic:blipFill>
                  <pic:spPr>
                    <a:xfrm>
                      <a:off x="0" y="0"/>
                      <a:ext cx="1374775" cy="1374775"/>
                    </a:xfrm>
                    <a:prstGeom prst="rect">
                      <a:avLst/>
                    </a:prstGeom>
                  </pic:spPr>
                </pic:pic>
              </a:graphicData>
            </a:graphic>
            <wp14:sizeRelH relativeFrom="page">
              <wp14:pctWidth>0</wp14:pctWidth>
            </wp14:sizeRelH>
            <wp14:sizeRelV relativeFrom="page">
              <wp14:pctHeight>0</wp14:pctHeight>
            </wp14:sizeRelV>
          </wp:anchor>
        </w:drawing>
      </w:r>
      <w:r w:rsidR="00634B4A">
        <w:rPr>
          <w:noProof/>
          <w:lang w:val="en-US"/>
        </w:rPr>
        <mc:AlternateContent>
          <mc:Choice Requires="wps">
            <w:drawing>
              <wp:anchor distT="0" distB="0" distL="114300" distR="114300" simplePos="0" relativeHeight="251656192" behindDoc="0" locked="0" layoutInCell="1" allowOverlap="1" wp14:anchorId="5E1BD9C8" wp14:editId="3CA3DA22">
                <wp:simplePos x="0" y="0"/>
                <wp:positionH relativeFrom="column">
                  <wp:posOffset>1402715</wp:posOffset>
                </wp:positionH>
                <wp:positionV relativeFrom="paragraph">
                  <wp:posOffset>3175</wp:posOffset>
                </wp:positionV>
                <wp:extent cx="5210175" cy="1371600"/>
                <wp:effectExtent l="0" t="0" r="9525" b="0"/>
                <wp:wrapSquare wrapText="bothSides"/>
                <wp:docPr id="32" name="Text Box 32"/>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72B13D" w14:textId="18EBE752" w:rsidR="00DD5A69" w:rsidRPr="00513FEB" w:rsidRDefault="00DD5A69" w:rsidP="00DD5A69">
                            <w:pPr>
                              <w:rPr>
                                <w:rFonts w:ascii="Source Sans Pro" w:hAnsi="Source Sans Pro"/>
                                <w:b/>
                                <w:bCs/>
                                <w:color w:val="FFFFFF" w:themeColor="background1"/>
                                <w:sz w:val="32"/>
                                <w:szCs w:val="32"/>
                              </w:rPr>
                            </w:pPr>
                            <w:r w:rsidRPr="00513FEB">
                              <w:rPr>
                                <w:rFonts w:ascii="Source Sans Pro" w:hAnsi="Source Sans Pro"/>
                                <w:b/>
                                <w:bCs/>
                                <w:color w:val="FFFFFF" w:themeColor="background1"/>
                                <w:sz w:val="32"/>
                                <w:szCs w:val="32"/>
                              </w:rPr>
                              <w:t xml:space="preserve">Use of recorded consultations for </w:t>
                            </w:r>
                            <w:r w:rsidR="00BE69EB">
                              <w:rPr>
                                <w:rFonts w:ascii="Source Sans Pro" w:hAnsi="Source Sans Pro"/>
                                <w:b/>
                                <w:bCs/>
                                <w:color w:val="FFFFFF" w:themeColor="background1"/>
                                <w:sz w:val="32"/>
                                <w:szCs w:val="32"/>
                              </w:rPr>
                              <w:t>g</w:t>
                            </w:r>
                            <w:r w:rsidRPr="00513FEB">
                              <w:rPr>
                                <w:rFonts w:ascii="Source Sans Pro" w:hAnsi="Source Sans Pro"/>
                                <w:b/>
                                <w:bCs/>
                                <w:color w:val="FFFFFF" w:themeColor="background1"/>
                                <w:sz w:val="32"/>
                                <w:szCs w:val="32"/>
                              </w:rPr>
                              <w:t xml:space="preserve">roup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 xml:space="preserve">eaching and Educational Supervisor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raining purposes</w:t>
                            </w:r>
                            <w:r w:rsidR="005B6332" w:rsidRPr="00513FEB">
                              <w:rPr>
                                <w:rFonts w:ascii="Source Sans Pro" w:hAnsi="Source Sans Pro"/>
                                <w:b/>
                                <w:bCs/>
                                <w:color w:val="FFFFFF" w:themeColor="background1"/>
                                <w:sz w:val="32"/>
                                <w:szCs w:val="32"/>
                              </w:rPr>
                              <w:t xml:space="preserve"> </w:t>
                            </w:r>
                            <w:r w:rsidRPr="00513FEB">
                              <w:rPr>
                                <w:rFonts w:ascii="Source Sans Pro" w:hAnsi="Source Sans Pro"/>
                                <w:b/>
                                <w:bCs/>
                                <w:color w:val="FFFFFF" w:themeColor="background1"/>
                                <w:sz w:val="32"/>
                                <w:szCs w:val="32"/>
                              </w:rPr>
                              <w:t xml:space="preserve">in a </w:t>
                            </w:r>
                            <w:r w:rsidR="00BE69EB">
                              <w:rPr>
                                <w:rFonts w:ascii="Source Sans Pro" w:hAnsi="Source Sans Pro"/>
                                <w:b/>
                                <w:bCs/>
                                <w:color w:val="FFFFFF" w:themeColor="background1"/>
                                <w:sz w:val="32"/>
                                <w:szCs w:val="32"/>
                              </w:rPr>
                              <w:t>d</w:t>
                            </w:r>
                            <w:r w:rsidRPr="00513FEB">
                              <w:rPr>
                                <w:rFonts w:ascii="Source Sans Pro" w:hAnsi="Source Sans Pro"/>
                                <w:b/>
                                <w:bCs/>
                                <w:color w:val="FFFFFF" w:themeColor="background1"/>
                                <w:sz w:val="32"/>
                                <w:szCs w:val="32"/>
                              </w:rPr>
                              <w:t>igital environment.</w:t>
                            </w:r>
                          </w:p>
                          <w:p w14:paraId="64BBCB8C" w14:textId="65F7294F" w:rsidR="002F3A03" w:rsidRPr="005B6332" w:rsidRDefault="006369F8" w:rsidP="00634B4A">
                            <w:pPr>
                              <w:ind w:right="440"/>
                              <w:rPr>
                                <w:rFonts w:ascii="Source Sans Pro" w:hAnsi="Source Sans Pro"/>
                                <w:color w:val="C6D9F1" w:themeColor="text2" w:themeTint="33"/>
                                <w:sz w:val="32"/>
                                <w:szCs w:val="32"/>
                              </w:rPr>
                            </w:pPr>
                            <w:r>
                              <w:rPr>
                                <w:rFonts w:ascii="Source Sans Pro" w:hAnsi="Source Sans Pro"/>
                                <w:color w:val="C6D9F1" w:themeColor="text2" w:themeTint="33"/>
                                <w:sz w:val="32"/>
                                <w:szCs w:val="32"/>
                              </w:rPr>
                              <w:t>November</w:t>
                            </w:r>
                            <w:r w:rsidR="006E34CF" w:rsidRPr="005B6332">
                              <w:rPr>
                                <w:rFonts w:ascii="Source Sans Pro" w:hAnsi="Source Sans Pro"/>
                                <w:color w:val="C6D9F1" w:themeColor="text2" w:themeTint="33"/>
                                <w:sz w:val="32"/>
                                <w:szCs w:val="32"/>
                              </w:rPr>
                              <w:t xml:space="preserve"> 20</w:t>
                            </w:r>
                            <w:r w:rsidR="000D4086" w:rsidRPr="005B6332">
                              <w:rPr>
                                <w:rFonts w:ascii="Source Sans Pro" w:hAnsi="Source Sans Pro"/>
                                <w:color w:val="C6D9F1" w:themeColor="text2" w:themeTint="33"/>
                                <w:sz w:val="32"/>
                                <w:szCs w:val="32"/>
                              </w:rPr>
                              <w:t>21</w:t>
                            </w:r>
                          </w:p>
                          <w:p w14:paraId="137C9EF1" w14:textId="77777777" w:rsidR="002F3A03" w:rsidRPr="005B6332" w:rsidRDefault="002F3A03" w:rsidP="00634B4A">
                            <w:pPr>
                              <w:ind w:left="720" w:right="440"/>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E1BD9C8" id="_x0000_t202" coordsize="21600,21600" o:spt="202" path="m,l,21600r21600,l21600,xe">
                <v:stroke joinstyle="miter"/>
                <v:path gradientshapeok="t" o:connecttype="rect"/>
              </v:shapetype>
              <v:shape id="Text Box 32" o:spid="_x0000_s1026" type="#_x0000_t202" style="position:absolute;margin-left:110.45pt;margin-top:.25pt;width:410.2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fvmAIAAKgFAAAOAAAAZHJzL2Uyb0RvYy54bWysVN9v0zAQfkfif7D8zpJ0K4Vq6VQ2DSGN&#10;bWJDe3Yde7WwfcZ2m5S/nrOTZmXsZYiXxL777tfnuzs964wmW+GDAlvT6qikRFgOjbKPNf1+f/nu&#10;AyUhMtswDVbUdCcCPVu8fXPaurmYwBp0IzxBJzbMW1fTdYxuXhSBr4Vh4QicsKiU4A2LePWPReNZ&#10;i96NLiZl+b5owTfOAxchoPSiV9JF9i+l4PFGyiAi0TXF3GL++vxdpW+xOGXzR8/cWvEhDfYPWRim&#10;LAYdXV2wyMjGq79cGcU9BJDxiIMpQErFRa4Bq6nKZ9XcrZkTuRYkJ7iRpvD/3PLr7a0nqqnp8YQS&#10;ywy+0b3oIvkEHUER8tO6MEfYnUNg7FCO77yXBxSmsjvpTfpjQQT1yPRuZDd54yicTqqymk0p4air&#10;jmfV+zLzXzyZOx/iZwGGpENNPT5fZpVtr0LEVBC6h6RoAbRqLpXW+ZJaRpxrT7YMHzt2k2yqN+Yr&#10;NL1sNi3HkLnDEjx7/cOTtsmfheS5D9pLRO6nIZPESl99PsWdFslK229CIp+ZhBfSYpwLGzN/WExG&#10;J5TEUK8xHPDJtM/qNcajRY4MNo7GRlnwmbaRnp655sc+ZdnjkbWDutMxdqtu6JYVNDtsFg/9uAXH&#10;LxU+6BUL8ZZ5nC/sD9wZ8QY/UkNbUxhOlKzB/3pJnvDY9qilpMV5rWn4uWFeUKK/WByIj9XJSRrw&#10;fDmZziZ48Yea1aHGbsw5YJdUuJ0cz8eEj3p/lB7MA66WZYqKKmY5xsa22h/PY79FcDVxsVxmEI60&#10;Y/HK3jmeXCd6U7vedw/Mu6GnI47DNewnm82ftXaPTZYWlpsIUuW+TwT3rA7E4zrIjTusrrRvDu8Z&#10;9bRgF78BAAD//wMAUEsDBBQABgAIAAAAIQAQZBzL3QAAAAkBAAAPAAAAZHJzL2Rvd25yZXYueG1s&#10;TI9BS8QwEIXvgv8hjOBF3KShW7Q2XUQUvHiwCu4xbcam2ExKk93Wf2/25B6H7/HeN9VudSM74hwG&#10;TwqyjQCG1HkzUK/g8+Pl9g5YiJqMHj2hgl8MsKsvLypdGr/QOx6b2LNUQqHUCmyMU8l56Cw6HTZ+&#10;Qkrs289Ox3TOPTezXlK5G7kUouBOD5QWrJ7wyWL30xycgjfzKr9EdiNpeC6wye1+3y5eqeur9fEB&#10;WMQ1/ofhpJ/UoU5OrT+QCWxUIKW4T1EFW2AnLPIsB9YmkBVb4HXFzz+o/wAAAP//AwBQSwECLQAU&#10;AAYACAAAACEAtoM4kv4AAADhAQAAEwAAAAAAAAAAAAAAAAAAAAAAW0NvbnRlbnRfVHlwZXNdLnht&#10;bFBLAQItABQABgAIAAAAIQA4/SH/1gAAAJQBAAALAAAAAAAAAAAAAAAAAC8BAABfcmVscy8ucmVs&#10;c1BLAQItABQABgAIAAAAIQB0QjfvmAIAAKgFAAAOAAAAAAAAAAAAAAAAAC4CAABkcnMvZTJvRG9j&#10;LnhtbFBLAQItABQABgAIAAAAIQAQZBzL3QAAAAkBAAAPAAAAAAAAAAAAAAAAAPIEAABkcnMvZG93&#10;bnJldi54bWxQSwUGAAAAAAQABADzAAAA/AUAAAAA&#10;" fillcolor="#17365d [2415]" stroked="f">
                <v:textbox>
                  <w:txbxContent>
                    <w:p w14:paraId="3D72B13D" w14:textId="18EBE752" w:rsidR="00DD5A69" w:rsidRPr="00513FEB" w:rsidRDefault="00DD5A69" w:rsidP="00DD5A69">
                      <w:pPr>
                        <w:rPr>
                          <w:rFonts w:ascii="Source Sans Pro" w:hAnsi="Source Sans Pro"/>
                          <w:b/>
                          <w:bCs/>
                          <w:color w:val="FFFFFF" w:themeColor="background1"/>
                          <w:sz w:val="32"/>
                          <w:szCs w:val="32"/>
                        </w:rPr>
                      </w:pPr>
                      <w:r w:rsidRPr="00513FEB">
                        <w:rPr>
                          <w:rFonts w:ascii="Source Sans Pro" w:hAnsi="Source Sans Pro"/>
                          <w:b/>
                          <w:bCs/>
                          <w:color w:val="FFFFFF" w:themeColor="background1"/>
                          <w:sz w:val="32"/>
                          <w:szCs w:val="32"/>
                        </w:rPr>
                        <w:t xml:space="preserve">Use of recorded consultations for </w:t>
                      </w:r>
                      <w:r w:rsidR="00BE69EB">
                        <w:rPr>
                          <w:rFonts w:ascii="Source Sans Pro" w:hAnsi="Source Sans Pro"/>
                          <w:b/>
                          <w:bCs/>
                          <w:color w:val="FFFFFF" w:themeColor="background1"/>
                          <w:sz w:val="32"/>
                          <w:szCs w:val="32"/>
                        </w:rPr>
                        <w:t>g</w:t>
                      </w:r>
                      <w:r w:rsidRPr="00513FEB">
                        <w:rPr>
                          <w:rFonts w:ascii="Source Sans Pro" w:hAnsi="Source Sans Pro"/>
                          <w:b/>
                          <w:bCs/>
                          <w:color w:val="FFFFFF" w:themeColor="background1"/>
                          <w:sz w:val="32"/>
                          <w:szCs w:val="32"/>
                        </w:rPr>
                        <w:t xml:space="preserve">roup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 xml:space="preserve">eaching and Educational Supervisor </w:t>
                      </w:r>
                      <w:r w:rsidR="00BE69EB">
                        <w:rPr>
                          <w:rFonts w:ascii="Source Sans Pro" w:hAnsi="Source Sans Pro"/>
                          <w:b/>
                          <w:bCs/>
                          <w:color w:val="FFFFFF" w:themeColor="background1"/>
                          <w:sz w:val="32"/>
                          <w:szCs w:val="32"/>
                        </w:rPr>
                        <w:t>t</w:t>
                      </w:r>
                      <w:r w:rsidRPr="00513FEB">
                        <w:rPr>
                          <w:rFonts w:ascii="Source Sans Pro" w:hAnsi="Source Sans Pro"/>
                          <w:b/>
                          <w:bCs/>
                          <w:color w:val="FFFFFF" w:themeColor="background1"/>
                          <w:sz w:val="32"/>
                          <w:szCs w:val="32"/>
                        </w:rPr>
                        <w:t>raining purposes</w:t>
                      </w:r>
                      <w:r w:rsidR="005B6332" w:rsidRPr="00513FEB">
                        <w:rPr>
                          <w:rFonts w:ascii="Source Sans Pro" w:hAnsi="Source Sans Pro"/>
                          <w:b/>
                          <w:bCs/>
                          <w:color w:val="FFFFFF" w:themeColor="background1"/>
                          <w:sz w:val="32"/>
                          <w:szCs w:val="32"/>
                        </w:rPr>
                        <w:t xml:space="preserve"> </w:t>
                      </w:r>
                      <w:r w:rsidRPr="00513FEB">
                        <w:rPr>
                          <w:rFonts w:ascii="Source Sans Pro" w:hAnsi="Source Sans Pro"/>
                          <w:b/>
                          <w:bCs/>
                          <w:color w:val="FFFFFF" w:themeColor="background1"/>
                          <w:sz w:val="32"/>
                          <w:szCs w:val="32"/>
                        </w:rPr>
                        <w:t xml:space="preserve">in a </w:t>
                      </w:r>
                      <w:r w:rsidR="00BE69EB">
                        <w:rPr>
                          <w:rFonts w:ascii="Source Sans Pro" w:hAnsi="Source Sans Pro"/>
                          <w:b/>
                          <w:bCs/>
                          <w:color w:val="FFFFFF" w:themeColor="background1"/>
                          <w:sz w:val="32"/>
                          <w:szCs w:val="32"/>
                        </w:rPr>
                        <w:t>d</w:t>
                      </w:r>
                      <w:r w:rsidRPr="00513FEB">
                        <w:rPr>
                          <w:rFonts w:ascii="Source Sans Pro" w:hAnsi="Source Sans Pro"/>
                          <w:b/>
                          <w:bCs/>
                          <w:color w:val="FFFFFF" w:themeColor="background1"/>
                          <w:sz w:val="32"/>
                          <w:szCs w:val="32"/>
                        </w:rPr>
                        <w:t>igital environment.</w:t>
                      </w:r>
                    </w:p>
                    <w:p w14:paraId="64BBCB8C" w14:textId="65F7294F" w:rsidR="002F3A03" w:rsidRPr="005B6332" w:rsidRDefault="006369F8" w:rsidP="00634B4A">
                      <w:pPr>
                        <w:ind w:right="440"/>
                        <w:rPr>
                          <w:rFonts w:ascii="Source Sans Pro" w:hAnsi="Source Sans Pro"/>
                          <w:color w:val="C6D9F1" w:themeColor="text2" w:themeTint="33"/>
                          <w:sz w:val="32"/>
                          <w:szCs w:val="32"/>
                        </w:rPr>
                      </w:pPr>
                      <w:r>
                        <w:rPr>
                          <w:rFonts w:ascii="Source Sans Pro" w:hAnsi="Source Sans Pro"/>
                          <w:color w:val="C6D9F1" w:themeColor="text2" w:themeTint="33"/>
                          <w:sz w:val="32"/>
                          <w:szCs w:val="32"/>
                        </w:rPr>
                        <w:t>November</w:t>
                      </w:r>
                      <w:r w:rsidR="006E34CF" w:rsidRPr="005B6332">
                        <w:rPr>
                          <w:rFonts w:ascii="Source Sans Pro" w:hAnsi="Source Sans Pro"/>
                          <w:color w:val="C6D9F1" w:themeColor="text2" w:themeTint="33"/>
                          <w:sz w:val="32"/>
                          <w:szCs w:val="32"/>
                        </w:rPr>
                        <w:t xml:space="preserve"> 20</w:t>
                      </w:r>
                      <w:r w:rsidR="000D4086" w:rsidRPr="005B6332">
                        <w:rPr>
                          <w:rFonts w:ascii="Source Sans Pro" w:hAnsi="Source Sans Pro"/>
                          <w:color w:val="C6D9F1" w:themeColor="text2" w:themeTint="33"/>
                          <w:sz w:val="32"/>
                          <w:szCs w:val="32"/>
                        </w:rPr>
                        <w:t>21</w:t>
                      </w:r>
                    </w:p>
                    <w:p w14:paraId="137C9EF1" w14:textId="77777777" w:rsidR="002F3A03" w:rsidRPr="005B6332" w:rsidRDefault="002F3A03" w:rsidP="00634B4A">
                      <w:pPr>
                        <w:ind w:left="720" w:right="440"/>
                        <w:rPr>
                          <w:sz w:val="32"/>
                          <w:szCs w:val="32"/>
                        </w:rPr>
                      </w:pPr>
                    </w:p>
                  </w:txbxContent>
                </v:textbox>
                <w10:wrap type="square"/>
              </v:shape>
            </w:pict>
          </mc:Fallback>
        </mc:AlternateContent>
      </w:r>
      <w:r w:rsidR="00634B4A">
        <w:rPr>
          <w:noProof/>
          <w:lang w:val="en-US"/>
        </w:rPr>
        <mc:AlternateContent>
          <mc:Choice Requires="wps">
            <w:drawing>
              <wp:anchor distT="0" distB="0" distL="114300" distR="114300" simplePos="0" relativeHeight="251650048" behindDoc="0" locked="0" layoutInCell="1" allowOverlap="1" wp14:anchorId="2F8C1532" wp14:editId="4D4FA3EE">
                <wp:simplePos x="0" y="0"/>
                <wp:positionH relativeFrom="column">
                  <wp:posOffset>1402715</wp:posOffset>
                </wp:positionH>
                <wp:positionV relativeFrom="paragraph">
                  <wp:posOffset>3175</wp:posOffset>
                </wp:positionV>
                <wp:extent cx="5210175" cy="13716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5210175" cy="1371600"/>
                        </a:xfrm>
                        <a:prstGeom prst="rect">
                          <a:avLst/>
                        </a:prstGeom>
                        <a:solidFill>
                          <a:schemeClr val="tx2">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F8C1532" id="Text Box 11" o:spid="_x0000_s1027" type="#_x0000_t202" style="position:absolute;margin-left:110.45pt;margin-top:.25pt;width:410.25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jxmAIAAK8FAAAOAAAAZHJzL2Uyb0RvYy54bWysVEtvEzEQviPxHyzf6e6GpoEomyq0KkIq&#10;bUWLena8drLC9hjbyW749Yy9j4bSSxGXXXve8/mbWZy3WpG9cL4GU9LiJKdEGA5VbTYl/f5w9e4D&#10;JT4wUzEFRpT0IDw9X759s2jsXExgC6oSjmAQ4+eNLek2BDvPMs+3QjN/AlYYVEpwmgW8uk1WOdZg&#10;dK2ySZ6fZQ24yjrgwnuUXnZKukzxpRQ83ErpRSCqpFhbSF+Xvuv4zZYLNt84Zrc178tg/1CFZrXB&#10;pGOoSxYY2bn6r1C65g48yHDCQWcgZc1F6gG7KfJn3dxvmRWpFwTH2xEm///C8pv9nSN1hW9XUGKY&#10;xjd6EG0gn6AlKEJ8GuvnaHZv0TC0KEfbQe5RGNtupdPxjw0R1CPShxHdGI2jcDop8mI2pYSjrng/&#10;K87yhH/25G6dD58FaBIPJXX4fAlVtr/2AUtB08EkZvOg6uqqVipdImXEhXJkz/CxQztJrmqnv0LV&#10;yWbTfEyZGBbNU9Q/IikT4xmIkbuknUQkPvWVRFS67tMpHJSIXsp8ExLxTCC8UBbjXJiQ8MNmknW0&#10;kpjqNY69fXTtqnqN8+iRMoMJo7OuDbgE2whPh1z1YyhZdvaI2lHf8RjaddsRaSDHGqoDcsZBN3Xe&#10;8qsa3/Wa+XDHHI4Z0gRXR7jFj1TQlBT6EyVbcL9ekkd7ZD9qKWlwbEvqf+6YE5SoLwbn4mNxehrn&#10;PF1Op7MJXtyxZn2sMTt9AUgWpD5Wl47RPqjhKB3oR9wwq5gVVcxwzI3sGo4XoVsmuKG4WK2SEU62&#10;ZeHa3FseQ0eUI2sf2kfmbE/tgFNxA8OAs/kzhne20dPAahdA1on+EecO1R5/3AqJv/0Gi2vn+J6s&#10;nvbs8jcAAAD//wMAUEsDBBQABgAIAAAAIQAQZBzL3QAAAAkBAAAPAAAAZHJzL2Rvd25yZXYueG1s&#10;TI9BS8QwEIXvgv8hjOBF3KShW7Q2XUQUvHiwCu4xbcam2ExKk93Wf2/25B6H7/HeN9VudSM74hwG&#10;TwqyjQCG1HkzUK/g8+Pl9g5YiJqMHj2hgl8MsKsvLypdGr/QOx6b2LNUQqHUCmyMU8l56Cw6HTZ+&#10;Qkrs289Ox3TOPTezXlK5G7kUouBOD5QWrJ7wyWL30xycgjfzKr9EdiNpeC6wye1+3y5eqeur9fEB&#10;WMQ1/ofhpJ/UoU5OrT+QCWxUIKW4T1EFW2AnLPIsB9YmkBVb4HXFzz+o/wAAAP//AwBQSwECLQAU&#10;AAYACAAAACEAtoM4kv4AAADhAQAAEwAAAAAAAAAAAAAAAAAAAAAAW0NvbnRlbnRfVHlwZXNdLnht&#10;bFBLAQItABQABgAIAAAAIQA4/SH/1gAAAJQBAAALAAAAAAAAAAAAAAAAAC8BAABfcmVscy8ucmVs&#10;c1BLAQItABQABgAIAAAAIQBFTUjxmAIAAK8FAAAOAAAAAAAAAAAAAAAAAC4CAABkcnMvZTJvRG9j&#10;LnhtbFBLAQItABQABgAIAAAAIQAQZBzL3QAAAAkBAAAPAAAAAAAAAAAAAAAAAPIEAABkcnMvZG93&#10;bnJldi54bWxQSwUGAAAAAAQABADzAAAA/AUAAAAA&#10;" fillcolor="#17365d [2415]" stroked="f">
                <v:textbo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v:textbox>
                <w10:wrap type="square"/>
              </v:shape>
            </w:pict>
          </mc:Fallback>
        </mc:AlternateContent>
      </w:r>
    </w:p>
    <w:p w14:paraId="442FD4EB" w14:textId="5647F5ED" w:rsidR="00634B4A" w:rsidRDefault="00634B4A" w:rsidP="006011A7">
      <w:pPr>
        <w:spacing w:after="100" w:afterAutospacing="1"/>
        <w:outlineLvl w:val="2"/>
        <w:rPr>
          <w:rFonts w:ascii="Source Sans Pro" w:hAnsi="Source Sans Pro"/>
          <w:b/>
        </w:rPr>
      </w:pPr>
      <w:r w:rsidRPr="00634B4A">
        <w:rPr>
          <w:rFonts w:ascii="Source Sans Pro" w:hAnsi="Source Sans Pro"/>
          <w:b/>
        </w:rPr>
        <w:t>Background</w:t>
      </w:r>
    </w:p>
    <w:p w14:paraId="3A6F8DA2" w14:textId="2C0D50F3" w:rsidR="00691DBA" w:rsidRDefault="00691DBA" w:rsidP="00691DBA">
      <w:pPr>
        <w:rPr>
          <w:rFonts w:ascii="Source Sans Pro" w:hAnsi="Source Sans Pro"/>
        </w:rPr>
      </w:pPr>
      <w:r w:rsidRPr="00691DBA">
        <w:rPr>
          <w:rFonts w:ascii="Source Sans Pro" w:hAnsi="Source Sans Pro"/>
        </w:rPr>
        <w:t>NHS Education for Scotland recognises the value of using recorded patient consultations for the purposes of shared learning among trainees and for Trainer Workplace Based Assessment (WBPA) learning and calibration in General Practice.</w:t>
      </w:r>
    </w:p>
    <w:p w14:paraId="15E74E6D" w14:textId="77777777" w:rsidR="003C7848" w:rsidRPr="00691DBA" w:rsidRDefault="003C7848" w:rsidP="00691DBA">
      <w:pPr>
        <w:rPr>
          <w:rFonts w:ascii="Source Sans Pro" w:hAnsi="Source Sans Pro"/>
        </w:rPr>
      </w:pPr>
    </w:p>
    <w:p w14:paraId="649955DE" w14:textId="0637BEC4" w:rsidR="00691DBA" w:rsidRDefault="00691DBA" w:rsidP="00691DBA">
      <w:pPr>
        <w:rPr>
          <w:rFonts w:ascii="Source Sans Pro" w:hAnsi="Source Sans Pro"/>
        </w:rPr>
      </w:pPr>
      <w:r w:rsidRPr="00691DBA">
        <w:rPr>
          <w:rFonts w:ascii="Source Sans Pro" w:hAnsi="Source Sans Pro"/>
        </w:rPr>
        <w:t>Clear guidance on how this must be managed within the General Data Protection Regulation (GDPR) has previously been issued and this must still apply.</w:t>
      </w:r>
    </w:p>
    <w:p w14:paraId="239E1C47" w14:textId="77777777" w:rsidR="00691DBA" w:rsidRPr="00691DBA" w:rsidRDefault="00691DBA" w:rsidP="00691DBA">
      <w:pPr>
        <w:rPr>
          <w:rFonts w:ascii="Source Sans Pro" w:hAnsi="Source Sans Pro"/>
        </w:rPr>
      </w:pPr>
    </w:p>
    <w:p w14:paraId="1A8A5BD7" w14:textId="66951B7F" w:rsidR="00694091" w:rsidRPr="00C72296" w:rsidRDefault="00740BC9" w:rsidP="00694091">
      <w:pPr>
        <w:rPr>
          <w:rFonts w:ascii="Source Sans Pro" w:hAnsi="Source Sans Pro"/>
        </w:rPr>
      </w:pPr>
      <w:hyperlink r:id="rId9" w:history="1">
        <w:r w:rsidR="00C72296" w:rsidRPr="00C72296">
          <w:rPr>
            <w:rStyle w:val="Hyperlink"/>
            <w:rFonts w:ascii="Source Sans Pro" w:hAnsi="Source Sans Pro"/>
          </w:rPr>
          <w:t>https://www.scotlanddeanery.nhs.scot/trainee-information/gp-specialty-training/trainee-educational-resources/</w:t>
        </w:r>
      </w:hyperlink>
    </w:p>
    <w:p w14:paraId="0A5F2A2F" w14:textId="77777777" w:rsidR="00C72296" w:rsidRPr="00694091" w:rsidRDefault="00C72296" w:rsidP="00694091">
      <w:pPr>
        <w:rPr>
          <w:rFonts w:ascii="Source Sans Pro" w:hAnsi="Source Sans Pro"/>
          <w:i/>
          <w:iCs/>
        </w:rPr>
      </w:pPr>
    </w:p>
    <w:p w14:paraId="6D0A4EBC" w14:textId="75544EBA" w:rsidR="003C7848" w:rsidRDefault="003C7848" w:rsidP="006011A7">
      <w:pPr>
        <w:spacing w:after="100" w:afterAutospacing="1"/>
        <w:outlineLvl w:val="2"/>
        <w:rPr>
          <w:rFonts w:ascii="Source Sans Pro" w:hAnsi="Source Sans Pro"/>
          <w:b/>
        </w:rPr>
      </w:pPr>
      <w:r>
        <w:rPr>
          <w:rFonts w:ascii="Source Sans Pro" w:hAnsi="Source Sans Pro"/>
          <w:b/>
        </w:rPr>
        <w:t>Guidance</w:t>
      </w:r>
    </w:p>
    <w:p w14:paraId="6323FECA" w14:textId="143FFD97" w:rsidR="004508AD" w:rsidRDefault="004508AD" w:rsidP="004508AD">
      <w:pPr>
        <w:rPr>
          <w:rFonts w:ascii="Source Sans Pro" w:hAnsi="Source Sans Pro"/>
        </w:rPr>
      </w:pPr>
      <w:r w:rsidRPr="004508AD">
        <w:rPr>
          <w:rFonts w:ascii="Source Sans Pro" w:hAnsi="Source Sans Pro"/>
        </w:rPr>
        <w:t>With the required move to on-line educational events and to support the continued value of this activity</w:t>
      </w:r>
      <w:r w:rsidR="00C74E49">
        <w:rPr>
          <w:rFonts w:ascii="Source Sans Pro" w:hAnsi="Source Sans Pro"/>
        </w:rPr>
        <w:t>,</w:t>
      </w:r>
      <w:r w:rsidRPr="004508AD">
        <w:rPr>
          <w:rFonts w:ascii="Source Sans Pro" w:hAnsi="Source Sans Pro"/>
        </w:rPr>
        <w:t xml:space="preserve"> some additional guidance has been developed which we hope you will find helpful.</w:t>
      </w:r>
    </w:p>
    <w:p w14:paraId="2C7DA013" w14:textId="77777777" w:rsidR="004508AD" w:rsidRPr="004508AD" w:rsidRDefault="004508AD" w:rsidP="004508AD">
      <w:pPr>
        <w:rPr>
          <w:rFonts w:ascii="Source Sans Pro" w:hAnsi="Source Sans Pro"/>
        </w:rPr>
      </w:pPr>
    </w:p>
    <w:p w14:paraId="76F27D0C" w14:textId="20890727"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When a consultation has been identified as a useful learning resource for shared learning</w:t>
      </w:r>
      <w:r w:rsidR="00F5798A" w:rsidRPr="006369F8">
        <w:rPr>
          <w:rFonts w:ascii="Source Sans Pro" w:hAnsi="Source Sans Pro"/>
          <w:color w:val="000000" w:themeColor="text1"/>
        </w:rPr>
        <w:t xml:space="preserve">, </w:t>
      </w:r>
      <w:r w:rsidRPr="006369F8">
        <w:rPr>
          <w:rFonts w:ascii="Source Sans Pro" w:hAnsi="Source Sans Pro"/>
          <w:color w:val="000000" w:themeColor="text1"/>
        </w:rPr>
        <w:t>explicit consent should be obtained for using the recording for shared educational purposes in a digital environment.</w:t>
      </w:r>
    </w:p>
    <w:p w14:paraId="4FB42441" w14:textId="77777777"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The patient or their representative who provided the initial consent should be approached by the trainer to seek permission for educational use in a digital environment. A consent form has been developed for this purpose.</w:t>
      </w:r>
    </w:p>
    <w:p w14:paraId="4CDFA4DC" w14:textId="77777777"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 xml:space="preserve">Ideally written consent should be obtained and scanned to the patient clinical record.  It is recognised this this may be difficult in the current COVID pandemic so the same wording could be used and confirmed by e-mail.  Again, the email should be stored in the patient’s clinical record. </w:t>
      </w:r>
    </w:p>
    <w:p w14:paraId="3AC45E32" w14:textId="6231A1B1" w:rsidR="004508AD" w:rsidRPr="00FE15CD" w:rsidRDefault="004508AD" w:rsidP="004508AD">
      <w:pPr>
        <w:pStyle w:val="ListParagraph"/>
        <w:numPr>
          <w:ilvl w:val="0"/>
          <w:numId w:val="10"/>
        </w:numPr>
        <w:spacing w:after="160" w:line="259" w:lineRule="auto"/>
        <w:rPr>
          <w:rFonts w:ascii="Source Sans Pro" w:hAnsi="Source Sans Pro"/>
        </w:rPr>
      </w:pPr>
      <w:r w:rsidRPr="006369F8">
        <w:rPr>
          <w:rFonts w:ascii="Source Sans Pro" w:hAnsi="Source Sans Pro"/>
          <w:color w:val="000000" w:themeColor="text1"/>
        </w:rPr>
        <w:t>14 Fish</w:t>
      </w:r>
      <w:r w:rsidR="002A3D1A">
        <w:rPr>
          <w:rFonts w:ascii="Source Sans Pro" w:hAnsi="Source Sans Pro"/>
          <w:color w:val="000000" w:themeColor="text1"/>
        </w:rPr>
        <w:t xml:space="preserve"> </w:t>
      </w:r>
      <w:r w:rsidR="00065E9E">
        <w:rPr>
          <w:rFonts w:ascii="Source Sans Pro" w:hAnsi="Source Sans Pro"/>
          <w:color w:val="000000" w:themeColor="text1"/>
        </w:rPr>
        <w:t>recordings</w:t>
      </w:r>
      <w:r w:rsidR="002A3D1A">
        <w:rPr>
          <w:rFonts w:ascii="Source Sans Pro" w:hAnsi="Source Sans Pro"/>
          <w:color w:val="000000" w:themeColor="text1"/>
        </w:rPr>
        <w:t xml:space="preserve"> </w:t>
      </w:r>
      <w:r w:rsidR="00EA1666">
        <w:rPr>
          <w:rFonts w:ascii="Source Sans Pro" w:hAnsi="Source Sans Pro"/>
          <w:color w:val="000000" w:themeColor="text1"/>
        </w:rPr>
        <w:t>may</w:t>
      </w:r>
      <w:r w:rsidR="002A3D1A">
        <w:rPr>
          <w:rFonts w:ascii="Source Sans Pro" w:hAnsi="Source Sans Pro"/>
          <w:color w:val="000000" w:themeColor="text1"/>
        </w:rPr>
        <w:t xml:space="preserve"> be used for calibration </w:t>
      </w:r>
      <w:r w:rsidR="00F708C3">
        <w:rPr>
          <w:rFonts w:ascii="Source Sans Pro" w:hAnsi="Source Sans Pro"/>
          <w:color w:val="000000" w:themeColor="text1"/>
        </w:rPr>
        <w:t>purposes,</w:t>
      </w:r>
      <w:r w:rsidRPr="006369F8">
        <w:rPr>
          <w:rFonts w:ascii="Source Sans Pro" w:hAnsi="Source Sans Pro"/>
          <w:color w:val="000000" w:themeColor="text1"/>
        </w:rPr>
        <w:t xml:space="preserve"> </w:t>
      </w:r>
      <w:r w:rsidR="00F62622">
        <w:rPr>
          <w:rFonts w:ascii="Source Sans Pro" w:hAnsi="Source Sans Pro"/>
          <w:color w:val="000000" w:themeColor="text1"/>
        </w:rPr>
        <w:t>but the consultations</w:t>
      </w:r>
      <w:r w:rsidR="00A81D31">
        <w:rPr>
          <w:rFonts w:ascii="Source Sans Pro" w:hAnsi="Source Sans Pro"/>
          <w:color w:val="000000" w:themeColor="text1"/>
        </w:rPr>
        <w:t xml:space="preserve"> viewed</w:t>
      </w:r>
      <w:r w:rsidR="00F62622">
        <w:rPr>
          <w:rFonts w:ascii="Source Sans Pro" w:hAnsi="Source Sans Pro"/>
          <w:color w:val="000000" w:themeColor="text1"/>
        </w:rPr>
        <w:t xml:space="preserve"> cannot be submitted by the trainee </w:t>
      </w:r>
      <w:r w:rsidR="00D42C30">
        <w:rPr>
          <w:rFonts w:ascii="Source Sans Pro" w:hAnsi="Source Sans Pro"/>
          <w:color w:val="000000" w:themeColor="text1"/>
        </w:rPr>
        <w:t>for the RCA.</w:t>
      </w:r>
      <w:r w:rsidR="00BE39D7">
        <w:rPr>
          <w:rFonts w:ascii="Source Sans Pro" w:hAnsi="Source Sans Pro"/>
          <w:color w:val="000000" w:themeColor="text1"/>
        </w:rPr>
        <w:t xml:space="preserve"> </w:t>
      </w:r>
      <w:r w:rsidR="00070122">
        <w:rPr>
          <w:rFonts w:ascii="Source Sans Pro" w:hAnsi="Source Sans Pro"/>
        </w:rPr>
        <w:t>14 Fish</w:t>
      </w:r>
      <w:r w:rsidR="00BE39D7" w:rsidRPr="00FE15CD">
        <w:rPr>
          <w:rFonts w:ascii="Source Sans Pro" w:hAnsi="Source Sans Pro"/>
        </w:rPr>
        <w:t xml:space="preserve"> recordings </w:t>
      </w:r>
      <w:r w:rsidR="00070122">
        <w:rPr>
          <w:rFonts w:ascii="Source Sans Pro" w:hAnsi="Source Sans Pro"/>
        </w:rPr>
        <w:t>cannot be shared</w:t>
      </w:r>
      <w:r w:rsidR="00BE39D7" w:rsidRPr="00FE15CD">
        <w:rPr>
          <w:rFonts w:ascii="Source Sans Pro" w:hAnsi="Source Sans Pro"/>
        </w:rPr>
        <w:t xml:space="preserve"> with anyone outside the</w:t>
      </w:r>
      <w:r w:rsidR="001B6A52">
        <w:rPr>
          <w:rFonts w:ascii="Source Sans Pro" w:hAnsi="Source Sans Pro"/>
        </w:rPr>
        <w:t xml:space="preserve"> trainees</w:t>
      </w:r>
      <w:r w:rsidR="00BE39D7" w:rsidRPr="00FE15CD">
        <w:rPr>
          <w:rFonts w:ascii="Source Sans Pro" w:hAnsi="Source Sans Pro"/>
        </w:rPr>
        <w:t xml:space="preserve"> own Training Programme</w:t>
      </w:r>
      <w:r w:rsidR="00853071" w:rsidRPr="00FE15CD">
        <w:rPr>
          <w:rFonts w:ascii="Source Sans Pro" w:hAnsi="Source Sans Pro"/>
        </w:rPr>
        <w:t xml:space="preserve"> and all view</w:t>
      </w:r>
      <w:r w:rsidR="00D25F59">
        <w:rPr>
          <w:rFonts w:ascii="Source Sans Pro" w:hAnsi="Source Sans Pro"/>
        </w:rPr>
        <w:t>e</w:t>
      </w:r>
      <w:r w:rsidR="00853071" w:rsidRPr="00FE15CD">
        <w:rPr>
          <w:rFonts w:ascii="Source Sans Pro" w:hAnsi="Source Sans Pro"/>
        </w:rPr>
        <w:t>rs must be Doctors.</w:t>
      </w:r>
    </w:p>
    <w:p w14:paraId="1A5E6894" w14:textId="20FD5330"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Other secure recoding methods can</w:t>
      </w:r>
      <w:r w:rsidR="00BF5865">
        <w:rPr>
          <w:rFonts w:ascii="Source Sans Pro" w:hAnsi="Source Sans Pro"/>
          <w:color w:val="000000" w:themeColor="text1"/>
        </w:rPr>
        <w:t xml:space="preserve"> also</w:t>
      </w:r>
      <w:r w:rsidRPr="006369F8">
        <w:rPr>
          <w:rFonts w:ascii="Source Sans Pro" w:hAnsi="Source Sans Pro"/>
          <w:color w:val="000000" w:themeColor="text1"/>
        </w:rPr>
        <w:t xml:space="preserve"> be used.</w:t>
      </w:r>
    </w:p>
    <w:p w14:paraId="5CCCFA18" w14:textId="1D045380" w:rsidR="0069601E" w:rsidRPr="006369F8" w:rsidRDefault="0069601E" w:rsidP="006369F8">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MS Teams is the</w:t>
      </w:r>
      <w:r w:rsidR="008657D7" w:rsidRPr="006369F8">
        <w:rPr>
          <w:rFonts w:ascii="Source Sans Pro" w:hAnsi="Source Sans Pro"/>
          <w:color w:val="000000" w:themeColor="text1"/>
        </w:rPr>
        <w:t xml:space="preserve"> most secure </w:t>
      </w:r>
      <w:r w:rsidR="006369F8" w:rsidRPr="006369F8">
        <w:rPr>
          <w:rFonts w:ascii="Source Sans Pro" w:hAnsi="Source Sans Pro"/>
          <w:color w:val="000000" w:themeColor="text1"/>
        </w:rPr>
        <w:t>platform, but local</w:t>
      </w:r>
      <w:r w:rsidR="005B6C63">
        <w:rPr>
          <w:rFonts w:ascii="Source Sans Pro" w:hAnsi="Source Sans Pro"/>
          <w:color w:val="000000" w:themeColor="text1"/>
        </w:rPr>
        <w:t xml:space="preserve"> Health Board</w:t>
      </w:r>
      <w:r w:rsidR="006369F8" w:rsidRPr="006369F8">
        <w:rPr>
          <w:rFonts w:ascii="Source Sans Pro" w:hAnsi="Source Sans Pro"/>
          <w:color w:val="000000" w:themeColor="text1"/>
        </w:rPr>
        <w:t xml:space="preserve"> IT</w:t>
      </w:r>
      <w:r w:rsidR="002A3D1A">
        <w:rPr>
          <w:rFonts w:ascii="Source Sans Pro" w:hAnsi="Source Sans Pro"/>
          <w:color w:val="000000" w:themeColor="text1"/>
        </w:rPr>
        <w:t xml:space="preserve"> </w:t>
      </w:r>
      <w:r w:rsidR="006369F8" w:rsidRPr="006369F8">
        <w:rPr>
          <w:rFonts w:ascii="Source Sans Pro" w:hAnsi="Source Sans Pro"/>
          <w:color w:val="000000" w:themeColor="text1"/>
        </w:rPr>
        <w:t>Governance should be consulted for approval.</w:t>
      </w:r>
    </w:p>
    <w:p w14:paraId="32DEA306" w14:textId="7B05A39B"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If the recording is uploaded to a</w:t>
      </w:r>
      <w:r w:rsidR="00E003E3" w:rsidRPr="006369F8">
        <w:rPr>
          <w:rFonts w:ascii="Source Sans Pro" w:hAnsi="Source Sans Pro"/>
          <w:color w:val="000000" w:themeColor="text1"/>
        </w:rPr>
        <w:t xml:space="preserve"> file on a</w:t>
      </w:r>
      <w:r w:rsidRPr="006369F8">
        <w:rPr>
          <w:rFonts w:ascii="Source Sans Pro" w:hAnsi="Source Sans Pro"/>
          <w:color w:val="000000" w:themeColor="text1"/>
        </w:rPr>
        <w:t xml:space="preserve"> digital platform it must be deleted on completion of the event and a log kept of the deletion.</w:t>
      </w:r>
    </w:p>
    <w:p w14:paraId="2220EBEE" w14:textId="4FCC0536" w:rsidR="004508AD" w:rsidRPr="006369F8" w:rsidRDefault="004508AD" w:rsidP="004508AD">
      <w:pPr>
        <w:pStyle w:val="ListParagraph"/>
        <w:numPr>
          <w:ilvl w:val="0"/>
          <w:numId w:val="10"/>
        </w:numPr>
        <w:spacing w:after="160" w:line="259" w:lineRule="auto"/>
        <w:rPr>
          <w:rFonts w:ascii="Source Sans Pro" w:hAnsi="Source Sans Pro"/>
          <w:color w:val="000000" w:themeColor="text1"/>
        </w:rPr>
      </w:pPr>
      <w:r w:rsidRPr="006369F8">
        <w:rPr>
          <w:rFonts w:ascii="Source Sans Pro" w:hAnsi="Source Sans Pro"/>
          <w:color w:val="000000" w:themeColor="text1"/>
        </w:rPr>
        <w:t>Under GDPR, Practices remain responsible for the secure storage, transportation and deletion of recorded consultations.  Any breach in GDPR must be managed in line with the requirements.</w:t>
      </w:r>
    </w:p>
    <w:p w14:paraId="28E2CD70" w14:textId="72FB6D3E" w:rsidR="00694091" w:rsidRDefault="00504629" w:rsidP="00752FBF">
      <w:pPr>
        <w:pStyle w:val="ListParagraph"/>
        <w:numPr>
          <w:ilvl w:val="0"/>
          <w:numId w:val="10"/>
        </w:numPr>
        <w:spacing w:after="160" w:line="259" w:lineRule="auto"/>
        <w:rPr>
          <w:rFonts w:ascii="Source Sans Pro" w:hAnsi="Source Sans Pro"/>
        </w:rPr>
      </w:pPr>
      <w:r w:rsidRPr="006369F8">
        <w:rPr>
          <w:rFonts w:ascii="Source Sans Pro" w:hAnsi="Source Sans Pro"/>
          <w:color w:val="000000" w:themeColor="text1"/>
        </w:rPr>
        <w:t xml:space="preserve">Further guidance can </w:t>
      </w:r>
      <w:r w:rsidRPr="00453406">
        <w:rPr>
          <w:rFonts w:ascii="Source Sans Pro" w:hAnsi="Source Sans Pro"/>
        </w:rPr>
        <w:t>be found at</w:t>
      </w:r>
      <w:r w:rsidR="007F35F4">
        <w:rPr>
          <w:rFonts w:ascii="Source Sans Pro" w:hAnsi="Source Sans Pro"/>
        </w:rPr>
        <w:t xml:space="preserve"> </w:t>
      </w:r>
      <w:hyperlink r:id="rId10" w:history="1">
        <w:r w:rsidR="008608D5" w:rsidRPr="003F16DA">
          <w:rPr>
            <w:rStyle w:val="Hyperlink"/>
            <w:rFonts w:ascii="Source Sans Pro" w:hAnsi="Source Sans Pro"/>
          </w:rPr>
          <w:t>https://www.scotlanddeanery.nhs.scot/trainee-information/privacy-notice/</w:t>
        </w:r>
      </w:hyperlink>
    </w:p>
    <w:p w14:paraId="7193841E" w14:textId="77777777" w:rsidR="008608D5" w:rsidRPr="00752FBF" w:rsidRDefault="008608D5" w:rsidP="008608D5">
      <w:pPr>
        <w:pStyle w:val="ListParagraph"/>
        <w:spacing w:after="160" w:line="259" w:lineRule="auto"/>
        <w:rPr>
          <w:rFonts w:ascii="Source Sans Pro" w:hAnsi="Source Sans Pro"/>
        </w:rPr>
      </w:pPr>
    </w:p>
    <w:p w14:paraId="1C99DF7F"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lastRenderedPageBreak/>
        <w:t>Consent for use of a recorded consultation for on-line teaching and training.</w:t>
      </w:r>
    </w:p>
    <w:p w14:paraId="561FDD08" w14:textId="77777777" w:rsidR="004214D5" w:rsidRPr="004214D5" w:rsidRDefault="004214D5" w:rsidP="004214D5">
      <w:pPr>
        <w:rPr>
          <w:rFonts w:ascii="Source Sans Pro" w:hAnsi="Source Sans Pro"/>
        </w:rPr>
      </w:pPr>
    </w:p>
    <w:p w14:paraId="1F6F6A34"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rPr>
        <w:t>You kindly gave consent to make a video/audio recording of a consultation between ___________________ and Dr _______________ on __________.  You also consented to the possible use of the consultation for</w:t>
      </w:r>
      <w:r w:rsidRPr="004214D5">
        <w:rPr>
          <w:rFonts w:ascii="Source Sans Pro" w:hAnsi="Source Sans Pro" w:cstheme="minorHAnsi"/>
          <w:color w:val="000000" w:themeColor="text1"/>
        </w:rPr>
        <w:t xml:space="preserve"> teaching and training purposes.  This usually occurs within the practice building between trainer and trainee, although sometimes teaching and training sessions may be held outside the practice in a group setting where the recording may be viewed by other GP trainers and GP trainees.  I now seek your explicit consent to use the recording for teaching and training purposes. </w:t>
      </w:r>
    </w:p>
    <w:p w14:paraId="104A0EC1" w14:textId="7F625977" w:rsidR="004214D5" w:rsidRDefault="004214D5" w:rsidP="004214D5">
      <w:pPr>
        <w:rPr>
          <w:rFonts w:ascii="Source Sans Pro" w:hAnsi="Source Sans Pro" w:cstheme="minorHAnsi"/>
          <w:color w:val="000000" w:themeColor="text1"/>
        </w:rPr>
      </w:pPr>
    </w:p>
    <w:p w14:paraId="0D6EE8F0" w14:textId="77777777" w:rsidR="006D34F9" w:rsidRPr="004214D5" w:rsidRDefault="006D34F9" w:rsidP="006D34F9">
      <w:pPr>
        <w:rPr>
          <w:rFonts w:ascii="Source Sans Pro" w:hAnsi="Source Sans Pro" w:cstheme="minorHAnsi"/>
          <w:i/>
          <w:iCs/>
          <w:color w:val="000000" w:themeColor="text1"/>
        </w:rPr>
      </w:pPr>
      <w:r w:rsidRPr="004214D5">
        <w:rPr>
          <w:rFonts w:ascii="Source Sans Pro" w:hAnsi="Source Sans Pro" w:cstheme="minorHAnsi"/>
          <w:i/>
          <w:iCs/>
          <w:color w:val="000000" w:themeColor="text1"/>
        </w:rPr>
        <w:t>(delete which does not apply)</w:t>
      </w:r>
    </w:p>
    <w:p w14:paraId="7B0F1A3F" w14:textId="77777777" w:rsidR="006D34F9" w:rsidRPr="004214D5" w:rsidRDefault="006D34F9" w:rsidP="004214D5">
      <w:pPr>
        <w:rPr>
          <w:rFonts w:ascii="Source Sans Pro" w:hAnsi="Source Sans Pro" w:cstheme="minorHAnsi"/>
          <w:color w:val="000000" w:themeColor="text1"/>
        </w:rPr>
      </w:pPr>
    </w:p>
    <w:p w14:paraId="0424CEFE"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color w:val="000000" w:themeColor="text1"/>
        </w:rPr>
        <w:t xml:space="preserve">I seek your permission to allow other GP trainers to view the recording for the purpose of ensuring they assess trainee doctors in a consistent way based on standards set by the Royal College of General Practitioners.  </w:t>
      </w:r>
    </w:p>
    <w:p w14:paraId="1325A7B0" w14:textId="77777777" w:rsidR="004214D5" w:rsidRPr="004214D5" w:rsidRDefault="004214D5" w:rsidP="004214D5">
      <w:pPr>
        <w:rPr>
          <w:rFonts w:ascii="Source Sans Pro" w:hAnsi="Source Sans Pro" w:cstheme="minorHAnsi"/>
          <w:color w:val="000000" w:themeColor="text1"/>
        </w:rPr>
      </w:pPr>
    </w:p>
    <w:p w14:paraId="269ED45E"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color w:val="000000" w:themeColor="text1"/>
        </w:rPr>
        <w:t>Or</w:t>
      </w:r>
    </w:p>
    <w:p w14:paraId="3645F44A" w14:textId="77777777" w:rsidR="004214D5" w:rsidRPr="004214D5" w:rsidRDefault="004214D5" w:rsidP="004214D5">
      <w:pPr>
        <w:rPr>
          <w:rFonts w:ascii="Source Sans Pro" w:hAnsi="Source Sans Pro" w:cstheme="minorHAnsi"/>
          <w:color w:val="000000" w:themeColor="text1"/>
        </w:rPr>
      </w:pPr>
    </w:p>
    <w:p w14:paraId="34B98211" w14:textId="77777777" w:rsidR="004214D5" w:rsidRPr="004214D5" w:rsidRDefault="004214D5" w:rsidP="004214D5">
      <w:pPr>
        <w:rPr>
          <w:rFonts w:ascii="Source Sans Pro" w:hAnsi="Source Sans Pro" w:cstheme="minorHAnsi"/>
          <w:color w:val="000000" w:themeColor="text1"/>
        </w:rPr>
      </w:pPr>
      <w:r w:rsidRPr="004214D5">
        <w:rPr>
          <w:rFonts w:ascii="Source Sans Pro" w:hAnsi="Source Sans Pro" w:cstheme="minorHAnsi"/>
          <w:color w:val="000000" w:themeColor="text1"/>
        </w:rPr>
        <w:t xml:space="preserve">I seek your permission to allow other GP trainers or trainees to view the recording for the purpose of developing their communication and consulting skills based on standards set by the Royal College of General Practitioners.  </w:t>
      </w:r>
    </w:p>
    <w:p w14:paraId="653EA8B9" w14:textId="77777777" w:rsidR="004214D5" w:rsidRPr="004214D5" w:rsidRDefault="004214D5" w:rsidP="004214D5">
      <w:pPr>
        <w:rPr>
          <w:rFonts w:ascii="Source Sans Pro" w:hAnsi="Source Sans Pro" w:cstheme="minorHAnsi"/>
          <w:color w:val="000000" w:themeColor="text1"/>
        </w:rPr>
      </w:pPr>
    </w:p>
    <w:p w14:paraId="2FDBADDB" w14:textId="77777777" w:rsidR="004214D5" w:rsidRPr="004214D5" w:rsidRDefault="004214D5" w:rsidP="004214D5">
      <w:pPr>
        <w:rPr>
          <w:rFonts w:ascii="Source Sans Pro" w:hAnsi="Source Sans Pro" w:cstheme="minorHAnsi"/>
        </w:rPr>
      </w:pPr>
      <w:r w:rsidRPr="004214D5">
        <w:rPr>
          <w:rFonts w:ascii="Source Sans Pro" w:hAnsi="Source Sans Pro" w:cstheme="minorHAnsi"/>
          <w:color w:val="000000" w:themeColor="text1"/>
        </w:rPr>
        <w:t xml:space="preserve">The recording will be viewed within a secure on-line setting and may be stored digitally for a short time to allow access.  </w:t>
      </w:r>
    </w:p>
    <w:p w14:paraId="19A96C93" w14:textId="77777777" w:rsidR="004214D5" w:rsidRPr="004214D5" w:rsidRDefault="004214D5" w:rsidP="004214D5">
      <w:pPr>
        <w:rPr>
          <w:rFonts w:ascii="Source Sans Pro" w:hAnsi="Source Sans Pro" w:cstheme="minorHAnsi"/>
          <w:color w:val="000000" w:themeColor="text1"/>
        </w:rPr>
      </w:pPr>
    </w:p>
    <w:p w14:paraId="13B6F7DB"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 xml:space="preserve">All recordings are carried out according to guidelines issued by the General Medical Council and will be stored securely in line with the General Data Protection Regulation (GDPR).  The recording will be deleted as soon as the teaching event has taken place. </w:t>
      </w:r>
    </w:p>
    <w:p w14:paraId="6D4F45BA" w14:textId="77777777" w:rsidR="004214D5" w:rsidRPr="004214D5" w:rsidRDefault="004214D5" w:rsidP="004214D5">
      <w:pPr>
        <w:rPr>
          <w:rFonts w:ascii="Source Sans Pro" w:hAnsi="Source Sans Pro" w:cstheme="minorHAnsi"/>
        </w:rPr>
      </w:pPr>
    </w:p>
    <w:p w14:paraId="1532E11E"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You do not have to agree to the recording being used in this way. Your choice will not affect medical care provision in any way. If you agree to the recoded consultation being used for this purpose, please sign below. Thank you very much for your help.</w:t>
      </w:r>
    </w:p>
    <w:p w14:paraId="5BF2E8C7" w14:textId="77777777" w:rsidR="004214D5" w:rsidRPr="004214D5" w:rsidRDefault="004214D5" w:rsidP="004214D5">
      <w:pPr>
        <w:rPr>
          <w:rFonts w:ascii="Source Sans Pro" w:hAnsi="Source Sans Pro" w:cstheme="minorHAnsi"/>
        </w:rPr>
      </w:pPr>
    </w:p>
    <w:p w14:paraId="10D912EE"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TO BE COMPLETED BY PATIENT or PERSON ACCOMPANYING PATIENT</w:t>
      </w:r>
    </w:p>
    <w:p w14:paraId="72B7F8DE" w14:textId="77777777" w:rsidR="004214D5" w:rsidRPr="004214D5" w:rsidRDefault="004214D5" w:rsidP="004214D5">
      <w:pPr>
        <w:autoSpaceDE w:val="0"/>
        <w:autoSpaceDN w:val="0"/>
        <w:adjustRightInd w:val="0"/>
        <w:rPr>
          <w:rFonts w:ascii="Source Sans Pro" w:eastAsia="Calibri" w:hAnsi="Source Sans Pro" w:cs="Arial"/>
          <w:b/>
          <w:bCs/>
        </w:rPr>
      </w:pPr>
    </w:p>
    <w:p w14:paraId="16D356A2"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I have read and understood the above information and give my permission for the</w:t>
      </w:r>
    </w:p>
    <w:p w14:paraId="44AF539A" w14:textId="77777777" w:rsidR="004214D5" w:rsidRPr="004214D5" w:rsidRDefault="004214D5" w:rsidP="004214D5">
      <w:pPr>
        <w:autoSpaceDE w:val="0"/>
        <w:autoSpaceDN w:val="0"/>
        <w:adjustRightInd w:val="0"/>
        <w:rPr>
          <w:rFonts w:ascii="Source Sans Pro" w:eastAsia="Calibri" w:hAnsi="Source Sans Pro" w:cstheme="minorHAnsi"/>
        </w:rPr>
      </w:pPr>
      <w:r w:rsidRPr="004214D5">
        <w:rPr>
          <w:rFonts w:ascii="Source Sans Pro" w:eastAsia="Calibri" w:hAnsi="Source Sans Pro" w:cstheme="minorHAnsi"/>
        </w:rPr>
        <w:t>recorded consultation to be used for teaching and training as described above.</w:t>
      </w:r>
    </w:p>
    <w:p w14:paraId="1527111E" w14:textId="77777777" w:rsidR="004214D5" w:rsidRPr="004214D5" w:rsidRDefault="004214D5" w:rsidP="004214D5">
      <w:pPr>
        <w:autoSpaceDE w:val="0"/>
        <w:autoSpaceDN w:val="0"/>
        <w:adjustRightInd w:val="0"/>
        <w:rPr>
          <w:rFonts w:ascii="Source Sans Pro" w:eastAsia="Calibri" w:hAnsi="Source Sans Pro" w:cs="Arial"/>
          <w:b/>
          <w:bCs/>
        </w:rPr>
      </w:pPr>
    </w:p>
    <w:p w14:paraId="16C85B08"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 xml:space="preserve">Name of Patient </w:t>
      </w:r>
      <w:r w:rsidRPr="004214D5">
        <w:rPr>
          <w:rFonts w:ascii="Source Sans Pro" w:eastAsia="Calibri" w:hAnsi="Source Sans Pro" w:cs="Arial"/>
        </w:rPr>
        <w:t>………………………………………………………………………………………….</w:t>
      </w:r>
    </w:p>
    <w:p w14:paraId="1F58FF0D" w14:textId="77777777" w:rsidR="004214D5" w:rsidRPr="004214D5" w:rsidRDefault="004214D5" w:rsidP="004214D5">
      <w:pPr>
        <w:autoSpaceDE w:val="0"/>
        <w:autoSpaceDN w:val="0"/>
        <w:adjustRightInd w:val="0"/>
        <w:rPr>
          <w:rFonts w:ascii="Source Sans Pro" w:eastAsia="Calibri" w:hAnsi="Source Sans Pro" w:cs="Arial"/>
          <w:b/>
          <w:bCs/>
        </w:rPr>
      </w:pPr>
    </w:p>
    <w:p w14:paraId="343D5197"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Signature of patient:</w:t>
      </w:r>
    </w:p>
    <w:p w14:paraId="2F6FECB7" w14:textId="77777777" w:rsidR="004214D5" w:rsidRPr="004214D5" w:rsidRDefault="004214D5" w:rsidP="004214D5">
      <w:pPr>
        <w:autoSpaceDE w:val="0"/>
        <w:autoSpaceDN w:val="0"/>
        <w:adjustRightInd w:val="0"/>
        <w:rPr>
          <w:rFonts w:ascii="Source Sans Pro" w:eastAsia="Calibri" w:hAnsi="Source Sans Pro" w:cs="Arial"/>
        </w:rPr>
      </w:pPr>
    </w:p>
    <w:p w14:paraId="73D900AB" w14:textId="77777777" w:rsidR="004214D5" w:rsidRPr="004214D5" w:rsidRDefault="004214D5" w:rsidP="004214D5">
      <w:pPr>
        <w:autoSpaceDE w:val="0"/>
        <w:autoSpaceDN w:val="0"/>
        <w:adjustRightInd w:val="0"/>
        <w:rPr>
          <w:rFonts w:ascii="Source Sans Pro" w:eastAsia="Calibri" w:hAnsi="Source Sans Pro" w:cs="Arial"/>
        </w:rPr>
      </w:pPr>
      <w:r w:rsidRPr="004214D5">
        <w:rPr>
          <w:rFonts w:ascii="Source Sans Pro" w:eastAsia="Calibri" w:hAnsi="Source Sans Pro" w:cs="Arial"/>
        </w:rPr>
        <w:t>..............................................................................................................Date...........................................</w:t>
      </w:r>
    </w:p>
    <w:p w14:paraId="66FB984E" w14:textId="77777777" w:rsidR="004214D5" w:rsidRPr="004214D5" w:rsidRDefault="004214D5" w:rsidP="004214D5">
      <w:pPr>
        <w:autoSpaceDE w:val="0"/>
        <w:autoSpaceDN w:val="0"/>
        <w:adjustRightInd w:val="0"/>
        <w:rPr>
          <w:rFonts w:ascii="Source Sans Pro" w:eastAsia="Calibri" w:hAnsi="Source Sans Pro" w:cs="Arial"/>
          <w:b/>
          <w:bCs/>
        </w:rPr>
      </w:pPr>
    </w:p>
    <w:p w14:paraId="5D0ECFA9"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Or if consent was given on behalf of the patient -</w:t>
      </w:r>
    </w:p>
    <w:p w14:paraId="1C4172BE" w14:textId="77777777" w:rsidR="004214D5" w:rsidRPr="004214D5" w:rsidRDefault="004214D5" w:rsidP="004214D5">
      <w:pPr>
        <w:autoSpaceDE w:val="0"/>
        <w:autoSpaceDN w:val="0"/>
        <w:adjustRightInd w:val="0"/>
        <w:rPr>
          <w:rFonts w:ascii="Source Sans Pro" w:eastAsia="Calibri" w:hAnsi="Source Sans Pro" w:cs="Arial"/>
          <w:b/>
          <w:bCs/>
        </w:rPr>
      </w:pPr>
    </w:p>
    <w:p w14:paraId="15DBAF87"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Name of person accompanying patient to the consultation</w:t>
      </w:r>
      <w:r w:rsidRPr="004214D5">
        <w:rPr>
          <w:rFonts w:ascii="Source Sans Pro" w:eastAsia="Calibri" w:hAnsi="Source Sans Pro" w:cs="Arial"/>
        </w:rPr>
        <w:t>……………………………………….</w:t>
      </w:r>
    </w:p>
    <w:p w14:paraId="27E992FB" w14:textId="77777777" w:rsidR="004214D5" w:rsidRPr="004214D5" w:rsidRDefault="004214D5" w:rsidP="004214D5">
      <w:pPr>
        <w:autoSpaceDE w:val="0"/>
        <w:autoSpaceDN w:val="0"/>
        <w:adjustRightInd w:val="0"/>
        <w:rPr>
          <w:rFonts w:ascii="Source Sans Pro" w:eastAsia="Calibri" w:hAnsi="Source Sans Pro" w:cs="Arial"/>
        </w:rPr>
      </w:pPr>
    </w:p>
    <w:p w14:paraId="46B85EDB" w14:textId="77777777" w:rsidR="004214D5" w:rsidRPr="004214D5" w:rsidRDefault="004214D5" w:rsidP="004214D5">
      <w:pPr>
        <w:autoSpaceDE w:val="0"/>
        <w:autoSpaceDN w:val="0"/>
        <w:adjustRightInd w:val="0"/>
        <w:rPr>
          <w:rFonts w:ascii="Source Sans Pro" w:eastAsia="Calibri" w:hAnsi="Source Sans Pro" w:cs="Arial"/>
          <w:b/>
          <w:bCs/>
        </w:rPr>
      </w:pPr>
      <w:r w:rsidRPr="004214D5">
        <w:rPr>
          <w:rFonts w:ascii="Source Sans Pro" w:eastAsia="Calibri" w:hAnsi="Source Sans Pro" w:cs="Arial"/>
          <w:b/>
          <w:bCs/>
        </w:rPr>
        <w:t>Signature of person accompanying patient to the consultation:</w:t>
      </w:r>
    </w:p>
    <w:p w14:paraId="2A1BCFD3" w14:textId="77777777" w:rsidR="004214D5" w:rsidRPr="004214D5" w:rsidRDefault="004214D5" w:rsidP="004214D5">
      <w:pPr>
        <w:autoSpaceDE w:val="0"/>
        <w:autoSpaceDN w:val="0"/>
        <w:adjustRightInd w:val="0"/>
        <w:rPr>
          <w:rFonts w:ascii="Source Sans Pro" w:eastAsia="Calibri" w:hAnsi="Source Sans Pro" w:cs="Arial"/>
        </w:rPr>
      </w:pPr>
    </w:p>
    <w:p w14:paraId="57EC60F1" w14:textId="6A3D7CC1" w:rsidR="000D4086" w:rsidRPr="006D34F9" w:rsidRDefault="004214D5" w:rsidP="006D34F9">
      <w:pPr>
        <w:autoSpaceDE w:val="0"/>
        <w:autoSpaceDN w:val="0"/>
        <w:adjustRightInd w:val="0"/>
        <w:rPr>
          <w:rFonts w:ascii="Source Sans Pro" w:eastAsia="Calibri" w:hAnsi="Source Sans Pro" w:cs="Arial"/>
        </w:rPr>
      </w:pPr>
      <w:r w:rsidRPr="004214D5">
        <w:rPr>
          <w:rFonts w:ascii="Source Sans Pro" w:eastAsia="Calibri" w:hAnsi="Source Sans Pro" w:cs="Arial"/>
        </w:rPr>
        <w:t>.............................................................................................................Date...........................................</w:t>
      </w:r>
    </w:p>
    <w:sectPr w:rsidR="000D4086" w:rsidRPr="006D34F9" w:rsidSect="006011A7">
      <w:pgSz w:w="11900" w:h="16840"/>
      <w:pgMar w:top="567" w:right="84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487"/>
    <w:multiLevelType w:val="hybridMultilevel"/>
    <w:tmpl w:val="A6DE3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C155D"/>
    <w:multiLevelType w:val="hybridMultilevel"/>
    <w:tmpl w:val="6B286BB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BEB1AE8"/>
    <w:multiLevelType w:val="hybridMultilevel"/>
    <w:tmpl w:val="1A2C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5E38"/>
    <w:multiLevelType w:val="hybridMultilevel"/>
    <w:tmpl w:val="9F96E226"/>
    <w:lvl w:ilvl="0" w:tplc="9E2437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432FD6"/>
    <w:multiLevelType w:val="hybridMultilevel"/>
    <w:tmpl w:val="F64C6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3F3FD1"/>
    <w:multiLevelType w:val="hybridMultilevel"/>
    <w:tmpl w:val="4E02F8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FDA2246"/>
    <w:multiLevelType w:val="hybridMultilevel"/>
    <w:tmpl w:val="D536F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CA79D4"/>
    <w:multiLevelType w:val="hybridMultilevel"/>
    <w:tmpl w:val="3C84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9E363E"/>
    <w:multiLevelType w:val="hybridMultilevel"/>
    <w:tmpl w:val="4724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72345"/>
    <w:multiLevelType w:val="hybridMultilevel"/>
    <w:tmpl w:val="7B4E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7"/>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75"/>
    <w:rsid w:val="00065E9E"/>
    <w:rsid w:val="00070122"/>
    <w:rsid w:val="000D4086"/>
    <w:rsid w:val="001B6A52"/>
    <w:rsid w:val="001D3F5A"/>
    <w:rsid w:val="00262545"/>
    <w:rsid w:val="002A3D1A"/>
    <w:rsid w:val="002F3A03"/>
    <w:rsid w:val="003C7848"/>
    <w:rsid w:val="004214D5"/>
    <w:rsid w:val="004508AD"/>
    <w:rsid w:val="00453406"/>
    <w:rsid w:val="004770C2"/>
    <w:rsid w:val="00477E50"/>
    <w:rsid w:val="004F7539"/>
    <w:rsid w:val="00504629"/>
    <w:rsid w:val="00513FEB"/>
    <w:rsid w:val="00517D26"/>
    <w:rsid w:val="005B6332"/>
    <w:rsid w:val="005B6C63"/>
    <w:rsid w:val="005F5675"/>
    <w:rsid w:val="006011A7"/>
    <w:rsid w:val="00634B4A"/>
    <w:rsid w:val="006369F8"/>
    <w:rsid w:val="006646A8"/>
    <w:rsid w:val="00691DBA"/>
    <w:rsid w:val="00694091"/>
    <w:rsid w:val="0069601E"/>
    <w:rsid w:val="00696E9F"/>
    <w:rsid w:val="006A41F7"/>
    <w:rsid w:val="006D34F9"/>
    <w:rsid w:val="006E34CF"/>
    <w:rsid w:val="006F0CFA"/>
    <w:rsid w:val="00740BC9"/>
    <w:rsid w:val="00752FBF"/>
    <w:rsid w:val="007763BE"/>
    <w:rsid w:val="007F35F4"/>
    <w:rsid w:val="00853071"/>
    <w:rsid w:val="008608D5"/>
    <w:rsid w:val="008657D7"/>
    <w:rsid w:val="00981AE3"/>
    <w:rsid w:val="00A47D67"/>
    <w:rsid w:val="00A53138"/>
    <w:rsid w:val="00A80F85"/>
    <w:rsid w:val="00A81D31"/>
    <w:rsid w:val="00BE39D7"/>
    <w:rsid w:val="00BE69EB"/>
    <w:rsid w:val="00BF5865"/>
    <w:rsid w:val="00C72296"/>
    <w:rsid w:val="00C74E49"/>
    <w:rsid w:val="00CC2A0C"/>
    <w:rsid w:val="00D25F59"/>
    <w:rsid w:val="00D42C30"/>
    <w:rsid w:val="00D70746"/>
    <w:rsid w:val="00DD5A69"/>
    <w:rsid w:val="00E003E3"/>
    <w:rsid w:val="00EA1666"/>
    <w:rsid w:val="00EE3073"/>
    <w:rsid w:val="00EF7B30"/>
    <w:rsid w:val="00F12156"/>
    <w:rsid w:val="00F24BE5"/>
    <w:rsid w:val="00F37225"/>
    <w:rsid w:val="00F5798A"/>
    <w:rsid w:val="00F62622"/>
    <w:rsid w:val="00F708C3"/>
    <w:rsid w:val="00FE1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337E2"/>
  <w14:defaultImageDpi w14:val="300"/>
  <w15:docId w15:val="{3937E4CF-DB00-4375-B19A-A9874162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634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B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634B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B4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011A7"/>
    <w:pPr>
      <w:ind w:left="720"/>
      <w:contextualSpacing/>
    </w:pPr>
  </w:style>
  <w:style w:type="table" w:customStyle="1" w:styleId="TableGrid1">
    <w:name w:val="Table Grid1"/>
    <w:basedOn w:val="TableNormal"/>
    <w:next w:val="TableGrid"/>
    <w:uiPriority w:val="39"/>
    <w:rsid w:val="001D3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3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3F5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DBA"/>
    <w:rPr>
      <w:color w:val="0000FF" w:themeColor="hyperlink"/>
      <w:u w:val="single"/>
    </w:rPr>
  </w:style>
  <w:style w:type="character" w:styleId="UnresolvedMention">
    <w:name w:val="Unresolved Mention"/>
    <w:basedOn w:val="DefaultParagraphFont"/>
    <w:uiPriority w:val="99"/>
    <w:semiHidden/>
    <w:unhideWhenUsed/>
    <w:rsid w:val="007F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cotlanddeanery.nhs.scot/trainee-information/privacy-notice/" TargetMode="External"/><Relationship Id="rId4" Type="http://schemas.openxmlformats.org/officeDocument/2006/relationships/numbering" Target="numbering.xml"/><Relationship Id="rId9" Type="http://schemas.openxmlformats.org/officeDocument/2006/relationships/hyperlink" Target="https://www.scotlanddeanery.nhs.scot/trainee-information/gp-specialty-training/trainee-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6" ma:contentTypeDescription="Create a new document." ma:contentTypeScope="" ma:versionID="78db9518a924cf0ac635d2793dc1f422">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5b1ee7734db80edf1483eba3ae5e30d5"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3BFC0-2A48-4BE4-9005-FA8F2CFE1D2D}">
  <ds:schemaRefs>
    <ds:schemaRef ds:uri="http://schemas.microsoft.com/sharepoint/v3/contenttype/forms"/>
  </ds:schemaRefs>
</ds:datastoreItem>
</file>

<file path=customXml/itemProps2.xml><?xml version="1.0" encoding="utf-8"?>
<ds:datastoreItem xmlns:ds="http://schemas.openxmlformats.org/officeDocument/2006/customXml" ds:itemID="{205AC981-F98E-4128-A73F-F04B8CFC9828}">
  <ds:schemaRefs>
    <ds:schemaRef ds:uri="http://purl.org/dc/elements/1.1/"/>
    <ds:schemaRef ds:uri="http://schemas.microsoft.com/office/2006/metadata/properties"/>
    <ds:schemaRef ds:uri="c5e815ac-6ddd-4347-9b04-5112676ee81d"/>
    <ds:schemaRef ds:uri="http://purl.org/dc/terms/"/>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08E2236-EB3D-49C1-82AB-976AD53A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wright</dc:creator>
  <cp:keywords/>
  <dc:description/>
  <cp:lastModifiedBy>Karen Cairnduff</cp:lastModifiedBy>
  <cp:revision>2</cp:revision>
  <cp:lastPrinted>2019-07-08T10:40:00Z</cp:lastPrinted>
  <dcterms:created xsi:type="dcterms:W3CDTF">2021-11-22T10:22:00Z</dcterms:created>
  <dcterms:modified xsi:type="dcterms:W3CDTF">2021-11-22T10:22:00Z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y fmtid="{D5CDD505-2E9C-101B-9397-08002B2CF9AE}" pid="3" name="_dlc_DocIdItemGuid">
    <vt:lpwstr>879ee9d8-49ed-4068-b172-cc49ca4842c5</vt:lpwstr>
  </property>
</Properties>
</file>