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A034" w14:textId="7BA3827A" w:rsidR="006D68AB" w:rsidRPr="00D94A07" w:rsidRDefault="006D68AB" w:rsidP="006D68AB">
      <w:pPr>
        <w:pStyle w:val="Body"/>
        <w:spacing w:after="0" w:line="240" w:lineRule="auto"/>
        <w:ind w:right="662"/>
        <w:rPr>
          <w:b/>
          <w:bCs/>
          <w:color w:val="auto"/>
        </w:rPr>
      </w:pPr>
      <w:r w:rsidRPr="00D94A07">
        <w:rPr>
          <w:b/>
          <w:bCs/>
          <w:color w:val="auto"/>
        </w:rPr>
        <w:t>Notes of the meeting of the Surgical STB held at 10:00 am, Friday 28</w:t>
      </w:r>
      <w:r w:rsidRPr="00D94A07">
        <w:rPr>
          <w:b/>
          <w:bCs/>
          <w:color w:val="auto"/>
          <w:vertAlign w:val="superscript"/>
        </w:rPr>
        <w:t>th</w:t>
      </w:r>
      <w:r w:rsidRPr="00D94A07">
        <w:rPr>
          <w:b/>
          <w:bCs/>
          <w:color w:val="auto"/>
        </w:rPr>
        <w:t xml:space="preserve"> February via Teams, NHS Education for Scotland</w:t>
      </w:r>
    </w:p>
    <w:p w14:paraId="353FC99A" w14:textId="77777777" w:rsidR="006D68AB" w:rsidRPr="00D94A07" w:rsidRDefault="006D68AB" w:rsidP="006D68AB">
      <w:pPr>
        <w:pStyle w:val="Body"/>
        <w:spacing w:after="0" w:line="240" w:lineRule="auto"/>
        <w:ind w:right="662"/>
        <w:rPr>
          <w:b/>
          <w:bCs/>
          <w:color w:val="auto"/>
        </w:rPr>
      </w:pPr>
    </w:p>
    <w:p w14:paraId="14FBFD46" w14:textId="19B7EAB7" w:rsidR="00A7170C" w:rsidRPr="0069650A" w:rsidRDefault="006D68AB" w:rsidP="006D68AB">
      <w:pPr>
        <w:pStyle w:val="Body"/>
        <w:spacing w:after="0" w:line="240" w:lineRule="auto"/>
        <w:jc w:val="both"/>
        <w:rPr>
          <w:b/>
          <w:bCs/>
          <w:color w:val="auto"/>
        </w:rPr>
      </w:pPr>
      <w:r w:rsidRPr="00D94A07">
        <w:rPr>
          <w:b/>
          <w:bCs/>
          <w:color w:val="auto"/>
        </w:rPr>
        <w:t xml:space="preserve">Present: </w:t>
      </w:r>
      <w:r w:rsidRPr="00D94A07">
        <w:rPr>
          <w:color w:val="auto"/>
        </w:rPr>
        <w:t>Alastair Murray (AM)</w:t>
      </w:r>
      <w:r w:rsidR="0011640F" w:rsidRPr="00D94A07">
        <w:rPr>
          <w:color w:val="auto"/>
        </w:rPr>
        <w:t xml:space="preserve"> [Chair]</w:t>
      </w:r>
      <w:r w:rsidR="00D94A07" w:rsidRPr="00D94A07">
        <w:rPr>
          <w:color w:val="auto"/>
        </w:rPr>
        <w:t xml:space="preserve">, </w:t>
      </w:r>
      <w:r w:rsidRPr="00D94A07">
        <w:rPr>
          <w:color w:val="auto"/>
        </w:rPr>
        <w:t>Helen Adamson (HA),</w:t>
      </w:r>
      <w:r w:rsidR="00D94A07" w:rsidRPr="00D94A07">
        <w:rPr>
          <w:color w:val="auto"/>
        </w:rPr>
        <w:t xml:space="preserve"> </w:t>
      </w:r>
      <w:r w:rsidR="004D6F16" w:rsidRPr="00D94A07">
        <w:rPr>
          <w:color w:val="auto"/>
        </w:rPr>
        <w:t>Reem al Soufi (</w:t>
      </w:r>
      <w:proofErr w:type="spellStart"/>
      <w:r w:rsidR="004D6F16" w:rsidRPr="00D94A07">
        <w:rPr>
          <w:color w:val="auto"/>
        </w:rPr>
        <w:t>RaS</w:t>
      </w:r>
      <w:proofErr w:type="spellEnd"/>
      <w:r w:rsidR="004D6F16" w:rsidRPr="00D94A07">
        <w:rPr>
          <w:color w:val="auto"/>
        </w:rPr>
        <w:t xml:space="preserve">), </w:t>
      </w:r>
      <w:r w:rsidRPr="00D94A07">
        <w:rPr>
          <w:color w:val="auto"/>
        </w:rPr>
        <w:t xml:space="preserve">Holly Bekarma (HB), </w:t>
      </w:r>
      <w:r w:rsidR="00F14994" w:rsidRPr="00D94A07">
        <w:rPr>
          <w:color w:val="auto"/>
        </w:rPr>
        <w:t xml:space="preserve">Niki Bruce (NB), </w:t>
      </w:r>
      <w:r w:rsidRPr="00D94A07">
        <w:rPr>
          <w:color w:val="auto"/>
        </w:rPr>
        <w:t>Debbie Boyd (DB),</w:t>
      </w:r>
      <w:r w:rsidR="00D94A07" w:rsidRPr="00D94A07">
        <w:rPr>
          <w:color w:val="auto"/>
        </w:rPr>
        <w:t xml:space="preserve"> </w:t>
      </w:r>
      <w:r w:rsidRPr="00D94A07">
        <w:rPr>
          <w:color w:val="auto"/>
        </w:rPr>
        <w:t>John Camilleri-Brenan (JCB),</w:t>
      </w:r>
      <w:r w:rsidR="0069650A">
        <w:rPr>
          <w:b/>
          <w:bCs/>
          <w:color w:val="auto"/>
        </w:rPr>
        <w:t xml:space="preserve"> </w:t>
      </w:r>
      <w:r w:rsidRPr="00D94A07">
        <w:rPr>
          <w:color w:val="auto"/>
        </w:rPr>
        <w:t xml:space="preserve">James Cameron (JC), Claire Carden (CC), Melenie Clarke (MC), </w:t>
      </w:r>
      <w:r w:rsidR="003A47AC" w:rsidRPr="00D94A07">
        <w:rPr>
          <w:color w:val="auto"/>
          <w:lang w:val="fr-FR"/>
        </w:rPr>
        <w:t xml:space="preserve">Evan </w:t>
      </w:r>
      <w:r w:rsidR="003A47AC" w:rsidRPr="00D94A07">
        <w:rPr>
          <w:color w:val="auto"/>
        </w:rPr>
        <w:t xml:space="preserve">Crane (EC), </w:t>
      </w:r>
      <w:r w:rsidRPr="00D94A07">
        <w:rPr>
          <w:color w:val="auto"/>
        </w:rPr>
        <w:t xml:space="preserve">Jennifer Duncan (JD), </w:t>
      </w:r>
      <w:r w:rsidR="004D6F16" w:rsidRPr="00D94A07">
        <w:rPr>
          <w:color w:val="auto"/>
        </w:rPr>
        <w:t xml:space="preserve">Russell Duncan (RD), </w:t>
      </w:r>
      <w:r w:rsidR="00001AB4" w:rsidRPr="00D94A07">
        <w:rPr>
          <w:color w:val="auto"/>
        </w:rPr>
        <w:t xml:space="preserve">Elizabeth Dominguez (ED), </w:t>
      </w:r>
      <w:r w:rsidRPr="00D94A07">
        <w:rPr>
          <w:color w:val="auto"/>
        </w:rPr>
        <w:t>Tim Graham (TG), Kerry Haddow (KH),</w:t>
      </w:r>
      <w:r w:rsidR="00D94A07" w:rsidRPr="00D94A07">
        <w:rPr>
          <w:color w:val="auto"/>
        </w:rPr>
        <w:t xml:space="preserve"> </w:t>
      </w:r>
      <w:r w:rsidR="003A47AC" w:rsidRPr="00D94A07">
        <w:rPr>
          <w:color w:val="auto"/>
        </w:rPr>
        <w:t xml:space="preserve">Bryn Jones (BJ), </w:t>
      </w:r>
      <w:r w:rsidRPr="00D94A07">
        <w:rPr>
          <w:color w:val="auto"/>
        </w:rPr>
        <w:t xml:space="preserve">Martyn Flett (MF), Imran Liaquat (IL), </w:t>
      </w:r>
      <w:r w:rsidR="00EE1F2F" w:rsidRPr="00D94A07">
        <w:rPr>
          <w:color w:val="auto"/>
        </w:rPr>
        <w:t>Tamim Siddiqui (TS),</w:t>
      </w:r>
      <w:r w:rsidR="00D94A07" w:rsidRPr="00D94A07">
        <w:rPr>
          <w:color w:val="auto"/>
        </w:rPr>
        <w:t xml:space="preserve"> </w:t>
      </w:r>
      <w:r w:rsidRPr="00D94A07">
        <w:rPr>
          <w:color w:val="auto"/>
        </w:rPr>
        <w:t>Vinita Shekar (VS), Jen MacKenzie (</w:t>
      </w:r>
      <w:proofErr w:type="spellStart"/>
      <w:r w:rsidRPr="00D94A07">
        <w:rPr>
          <w:color w:val="auto"/>
        </w:rPr>
        <w:t>JMacK</w:t>
      </w:r>
      <w:proofErr w:type="spellEnd"/>
      <w:r w:rsidRPr="00D94A07">
        <w:rPr>
          <w:color w:val="auto"/>
        </w:rPr>
        <w:t xml:space="preserve">), </w:t>
      </w:r>
      <w:r w:rsidR="003A0353" w:rsidRPr="00D94A07">
        <w:rPr>
          <w:color w:val="auto"/>
        </w:rPr>
        <w:t>David MacGill (</w:t>
      </w:r>
      <w:proofErr w:type="spellStart"/>
      <w:r w:rsidR="003A0353" w:rsidRPr="00D94A07">
        <w:rPr>
          <w:color w:val="auto"/>
        </w:rPr>
        <w:t>DMcG</w:t>
      </w:r>
      <w:proofErr w:type="spellEnd"/>
      <w:r w:rsidR="003A0353" w:rsidRPr="00D94A07">
        <w:rPr>
          <w:color w:val="auto"/>
        </w:rPr>
        <w:t xml:space="preserve">), </w:t>
      </w:r>
      <w:r w:rsidRPr="00D94A07">
        <w:rPr>
          <w:color w:val="auto"/>
        </w:rPr>
        <w:t>Ashleigh McGovern (AMcG),</w:t>
      </w:r>
      <w:r w:rsidR="00D94A07" w:rsidRPr="00D94A07">
        <w:rPr>
          <w:color w:val="auto"/>
        </w:rPr>
        <w:t xml:space="preserve"> </w:t>
      </w:r>
      <w:r w:rsidR="00EE1F2F" w:rsidRPr="00D94A07">
        <w:rPr>
          <w:color w:val="auto"/>
          <w:lang w:val="fr-FR"/>
        </w:rPr>
        <w:t>Stuart Suttie (SS),</w:t>
      </w:r>
      <w:r w:rsidR="00D94A07" w:rsidRPr="00D94A07">
        <w:rPr>
          <w:color w:val="auto"/>
        </w:rPr>
        <w:t xml:space="preserve"> </w:t>
      </w:r>
      <w:r w:rsidRPr="00D94A07">
        <w:rPr>
          <w:color w:val="auto"/>
        </w:rPr>
        <w:t>Phil Walmsley (PW)</w:t>
      </w:r>
      <w:r w:rsidR="00D94A07" w:rsidRPr="00D94A07">
        <w:rPr>
          <w:color w:val="auto"/>
        </w:rPr>
        <w:t xml:space="preserve"> &amp; </w:t>
      </w:r>
      <w:r w:rsidR="00A7170C" w:rsidRPr="00D94A07">
        <w:rPr>
          <w:color w:val="auto"/>
        </w:rPr>
        <w:t>David Wyn</w:t>
      </w:r>
      <w:r w:rsidR="00133E89">
        <w:rPr>
          <w:color w:val="auto"/>
        </w:rPr>
        <w:t>n</w:t>
      </w:r>
      <w:r w:rsidR="00A7170C" w:rsidRPr="00D94A07">
        <w:rPr>
          <w:color w:val="auto"/>
        </w:rPr>
        <w:t>e (DW)</w:t>
      </w:r>
    </w:p>
    <w:p w14:paraId="30F5D722" w14:textId="77777777" w:rsidR="004B09DC" w:rsidRPr="00D94A07" w:rsidRDefault="004B09DC" w:rsidP="006D68AB"/>
    <w:p w14:paraId="4B984E22" w14:textId="6D35C1AB" w:rsidR="003825BD" w:rsidRPr="00D94A07" w:rsidRDefault="006D68AB" w:rsidP="003825BD">
      <w:pPr>
        <w:pStyle w:val="Body"/>
        <w:spacing w:after="0" w:line="240" w:lineRule="auto"/>
        <w:jc w:val="both"/>
        <w:rPr>
          <w:color w:val="auto"/>
          <w:lang w:val="fr-FR"/>
        </w:rPr>
      </w:pPr>
      <w:r w:rsidRPr="00D94A07">
        <w:rPr>
          <w:b/>
          <w:bCs/>
          <w:color w:val="auto"/>
          <w:lang w:val="fr-FR"/>
        </w:rPr>
        <w:t>Apologies</w:t>
      </w:r>
      <w:r w:rsidRPr="00D94A07">
        <w:rPr>
          <w:color w:val="auto"/>
        </w:rPr>
        <w:t>:</w:t>
      </w:r>
      <w:r w:rsidRPr="00D94A07">
        <w:rPr>
          <w:color w:val="auto"/>
          <w:lang w:val="fr-FR"/>
        </w:rPr>
        <w:t xml:space="preserve"> Pankaj Agarwal (PA),</w:t>
      </w:r>
      <w:r w:rsidR="00975012" w:rsidRPr="00D94A07">
        <w:rPr>
          <w:color w:val="auto"/>
          <w:lang w:val="fr-FR"/>
        </w:rPr>
        <w:t xml:space="preserve"> </w:t>
      </w:r>
      <w:r w:rsidR="00975012" w:rsidRPr="00D94A07">
        <w:rPr>
          <w:color w:val="auto"/>
        </w:rPr>
        <w:t xml:space="preserve">Jackie Aitken (JA), </w:t>
      </w:r>
      <w:r w:rsidRPr="00D94A07">
        <w:rPr>
          <w:color w:val="auto"/>
        </w:rPr>
        <w:t xml:space="preserve">Morven Allan (MA), Emily Baird (EB), </w:t>
      </w:r>
      <w:r w:rsidR="004B09DC" w:rsidRPr="00D94A07">
        <w:rPr>
          <w:color w:val="auto"/>
          <w:lang w:val="fr-FR"/>
        </w:rPr>
        <w:t xml:space="preserve">Sudipto Bhatta (SB), </w:t>
      </w:r>
      <w:r w:rsidRPr="00D94A07">
        <w:rPr>
          <w:color w:val="auto"/>
          <w:lang w:val="fr-FR"/>
        </w:rPr>
        <w:t xml:space="preserve">Peter Bodkin (PB), Vikas Chadha (VC), Mark Danton (MD), </w:t>
      </w:r>
      <w:r w:rsidRPr="00D94A07">
        <w:rPr>
          <w:color w:val="auto"/>
        </w:rPr>
        <w:t xml:space="preserve">Andreas Demetriades (AD), Russell Duncan (RD), Simon Edgar (SE), </w:t>
      </w:r>
      <w:r w:rsidR="00C94179" w:rsidRPr="00D94A07">
        <w:rPr>
          <w:color w:val="auto"/>
        </w:rPr>
        <w:t xml:space="preserve">Roberta Garau (RG), </w:t>
      </w:r>
      <w:r w:rsidRPr="00D94A07">
        <w:rPr>
          <w:color w:val="auto"/>
        </w:rPr>
        <w:t xml:space="preserve">Simon Gibson (SG), Ewan Harrison (EH), </w:t>
      </w:r>
      <w:r w:rsidR="00C94179" w:rsidRPr="00D94A07">
        <w:rPr>
          <w:color w:val="auto"/>
        </w:rPr>
        <w:t xml:space="preserve">Thushitha Kunanandam (TK), </w:t>
      </w:r>
      <w:r w:rsidRPr="00D94A07">
        <w:rPr>
          <w:color w:val="auto"/>
          <w:lang w:val="fr-FR"/>
        </w:rPr>
        <w:t>Stephen Lally (SL), Andrew Martindale (AMa),</w:t>
      </w:r>
      <w:r w:rsidRPr="00D94A07">
        <w:rPr>
          <w:color w:val="auto"/>
        </w:rPr>
        <w:t xml:space="preserve"> Alex McCulloch (</w:t>
      </w:r>
      <w:proofErr w:type="spellStart"/>
      <w:r w:rsidRPr="00D94A07">
        <w:rPr>
          <w:color w:val="auto"/>
        </w:rPr>
        <w:t>AMcC</w:t>
      </w:r>
      <w:proofErr w:type="spellEnd"/>
      <w:r w:rsidRPr="00D94A07">
        <w:rPr>
          <w:color w:val="auto"/>
        </w:rPr>
        <w:t xml:space="preserve">), </w:t>
      </w:r>
      <w:r w:rsidRPr="00D94A07">
        <w:rPr>
          <w:color w:val="auto"/>
          <w:lang w:val="fr-FR"/>
        </w:rPr>
        <w:t>Vhari MacDonald (VMAcD),</w:t>
      </w:r>
      <w:r w:rsidR="00C94179" w:rsidRPr="00D94A07">
        <w:rPr>
          <w:color w:val="auto"/>
          <w:lang w:val="fr-FR"/>
        </w:rPr>
        <w:t xml:space="preserve"> </w:t>
      </w:r>
      <w:r w:rsidRPr="00D94A07">
        <w:rPr>
          <w:color w:val="auto"/>
          <w:lang w:val="fr-FR"/>
        </w:rPr>
        <w:t xml:space="preserve">Larissa McFadden (LMcF), </w:t>
      </w:r>
      <w:r w:rsidR="00C94179" w:rsidRPr="00D94A07">
        <w:rPr>
          <w:color w:val="auto"/>
        </w:rPr>
        <w:t xml:space="preserve">Lesley Metcalf (LM), </w:t>
      </w:r>
      <w:r w:rsidRPr="00D94A07">
        <w:rPr>
          <w:color w:val="auto"/>
        </w:rPr>
        <w:t>Andrew Murray (AnMu),</w:t>
      </w:r>
      <w:r w:rsidR="00D94A07" w:rsidRPr="00D94A07">
        <w:rPr>
          <w:color w:val="auto"/>
        </w:rPr>
        <w:t xml:space="preserve"> </w:t>
      </w:r>
      <w:r w:rsidRPr="00D94A07">
        <w:rPr>
          <w:color w:val="auto"/>
        </w:rPr>
        <w:t xml:space="preserve">Hugh Pearson (HP), Helen Pratt (HP), Alison Ramsay (AR), Campbell Roxburgh (CR), Philipa Rust (PR), </w:t>
      </w:r>
      <w:r w:rsidR="00C94179" w:rsidRPr="00D94A07">
        <w:rPr>
          <w:color w:val="auto"/>
        </w:rPr>
        <w:t xml:space="preserve">Philip Turner (PT), </w:t>
      </w:r>
      <w:r w:rsidRPr="00D94A07">
        <w:rPr>
          <w:color w:val="auto"/>
          <w:lang w:val="fr-FR"/>
        </w:rPr>
        <w:t xml:space="preserve">Peter Wilson (PW), Alun Williams (AW), </w:t>
      </w:r>
      <w:r w:rsidRPr="00D94A07">
        <w:rPr>
          <w:color w:val="auto"/>
        </w:rPr>
        <w:t>Satheesh Yalamarthi (SY)</w:t>
      </w:r>
      <w:r w:rsidR="00D94A07" w:rsidRPr="00D94A07">
        <w:rPr>
          <w:color w:val="auto"/>
        </w:rPr>
        <w:t xml:space="preserve"> &amp; </w:t>
      </w:r>
      <w:r w:rsidR="003825BD" w:rsidRPr="00D94A07">
        <w:rPr>
          <w:color w:val="auto"/>
        </w:rPr>
        <w:t xml:space="preserve">Peter Wilson (PW) </w:t>
      </w:r>
    </w:p>
    <w:p w14:paraId="4EF034B6" w14:textId="77777777" w:rsidR="0011640F" w:rsidRDefault="0011640F" w:rsidP="003825BD">
      <w:pPr>
        <w:pStyle w:val="Body"/>
        <w:spacing w:after="0" w:line="240" w:lineRule="auto"/>
        <w:jc w:val="both"/>
        <w:rPr>
          <w:color w:val="auto"/>
        </w:rPr>
      </w:pPr>
    </w:p>
    <w:p w14:paraId="6D479717" w14:textId="77777777" w:rsidR="006D68AB" w:rsidRDefault="006D68AB" w:rsidP="006D68AB">
      <w:pPr>
        <w:jc w:val="both"/>
        <w:rPr>
          <w:rFonts w:ascii="Calibri" w:eastAsia="Calibri" w:hAnsi="Calibri" w:cs="Calibri"/>
          <w:color w:val="FF0000"/>
          <w:sz w:val="22"/>
          <w:szCs w:val="22"/>
        </w:rPr>
      </w:pPr>
    </w:p>
    <w:p w14:paraId="6E7C3AF9" w14:textId="77777777" w:rsidR="006D68AB" w:rsidRDefault="006D68AB" w:rsidP="006D68AB">
      <w:pPr>
        <w:jc w:val="both"/>
        <w:rPr>
          <w:rFonts w:ascii="Calibri" w:eastAsia="Calibri" w:hAnsi="Calibri" w:cs="Calibri"/>
          <w:sz w:val="22"/>
          <w:szCs w:val="22"/>
        </w:rPr>
      </w:pPr>
      <w:r w:rsidRPr="00A002FF">
        <w:rPr>
          <w:rFonts w:ascii="Calibri" w:eastAsia="Calibri" w:hAnsi="Calibri" w:cs="Calibri"/>
          <w:b/>
          <w:bCs/>
          <w:sz w:val="22"/>
          <w:szCs w:val="22"/>
        </w:rPr>
        <w:t>Present:</w:t>
      </w:r>
      <w:r w:rsidRPr="00A002FF">
        <w:rPr>
          <w:rFonts w:ascii="Calibri" w:eastAsia="Calibri" w:hAnsi="Calibri" w:cs="Calibri"/>
          <w:sz w:val="22"/>
          <w:szCs w:val="22"/>
        </w:rPr>
        <w:t xml:space="preserve"> Rachel Brand-Smith (RBS)</w:t>
      </w:r>
    </w:p>
    <w:p w14:paraId="6349B7D6" w14:textId="77777777" w:rsidR="006D68AB" w:rsidRDefault="006D68AB" w:rsidP="006D68AB">
      <w:pPr>
        <w:jc w:val="both"/>
        <w:rPr>
          <w:rFonts w:ascii="Calibri" w:eastAsia="Calibri" w:hAnsi="Calibri" w:cs="Calibri"/>
          <w:sz w:val="22"/>
          <w:szCs w:val="22"/>
        </w:rPr>
      </w:pPr>
    </w:p>
    <w:tbl>
      <w:tblPr>
        <w:tblStyle w:val="TableGrid"/>
        <w:tblW w:w="14170" w:type="dxa"/>
        <w:tblLook w:val="04A0" w:firstRow="1" w:lastRow="0" w:firstColumn="1" w:lastColumn="0" w:noHBand="0" w:noVBand="1"/>
      </w:tblPr>
      <w:tblGrid>
        <w:gridCol w:w="839"/>
        <w:gridCol w:w="2394"/>
        <w:gridCol w:w="8124"/>
        <w:gridCol w:w="2813"/>
      </w:tblGrid>
      <w:tr w:rsidR="004F219F" w:rsidRPr="007735ED" w14:paraId="6F74D583" w14:textId="77777777" w:rsidTr="009A1FD6">
        <w:trPr>
          <w:trHeight w:val="567"/>
        </w:trPr>
        <w:tc>
          <w:tcPr>
            <w:tcW w:w="839" w:type="dxa"/>
            <w:shd w:val="clear" w:color="auto" w:fill="BFBFBF" w:themeFill="background1" w:themeFillShade="BF"/>
            <w:vAlign w:val="center"/>
          </w:tcPr>
          <w:p w14:paraId="4AD38DA6" w14:textId="271911B2" w:rsidR="006D68AB" w:rsidRPr="007735ED" w:rsidRDefault="006D68AB" w:rsidP="00266542">
            <w:pPr>
              <w:jc w:val="center"/>
              <w:rPr>
                <w:rFonts w:ascii="Calibri" w:hAnsi="Calibri" w:cs="Calibri"/>
                <w:b/>
                <w:bCs/>
                <w:sz w:val="22"/>
                <w:szCs w:val="22"/>
              </w:rPr>
            </w:pPr>
            <w:r w:rsidRPr="007735ED">
              <w:rPr>
                <w:rFonts w:ascii="Calibri" w:hAnsi="Calibri" w:cs="Calibri"/>
                <w:b/>
                <w:bCs/>
                <w:sz w:val="22"/>
                <w:szCs w:val="22"/>
              </w:rPr>
              <w:t>Item No</w:t>
            </w:r>
          </w:p>
        </w:tc>
        <w:tc>
          <w:tcPr>
            <w:tcW w:w="2394" w:type="dxa"/>
            <w:shd w:val="clear" w:color="auto" w:fill="BFBFBF" w:themeFill="background1" w:themeFillShade="BF"/>
            <w:vAlign w:val="center"/>
          </w:tcPr>
          <w:p w14:paraId="30EDE821" w14:textId="0019A0AA" w:rsidR="006D68AB" w:rsidRPr="007735ED" w:rsidRDefault="006D68AB" w:rsidP="00266542">
            <w:pPr>
              <w:jc w:val="center"/>
              <w:rPr>
                <w:rFonts w:ascii="Calibri" w:hAnsi="Calibri" w:cs="Calibri"/>
                <w:b/>
                <w:bCs/>
                <w:sz w:val="22"/>
                <w:szCs w:val="22"/>
              </w:rPr>
            </w:pPr>
            <w:r w:rsidRPr="007735ED">
              <w:rPr>
                <w:rFonts w:ascii="Calibri" w:hAnsi="Calibri" w:cs="Calibri"/>
                <w:b/>
                <w:bCs/>
                <w:sz w:val="22"/>
                <w:szCs w:val="22"/>
              </w:rPr>
              <w:t>Item</w:t>
            </w:r>
          </w:p>
        </w:tc>
        <w:tc>
          <w:tcPr>
            <w:tcW w:w="8124" w:type="dxa"/>
            <w:shd w:val="clear" w:color="auto" w:fill="BFBFBF" w:themeFill="background1" w:themeFillShade="BF"/>
            <w:vAlign w:val="center"/>
          </w:tcPr>
          <w:p w14:paraId="31EF1720" w14:textId="32B43D9A" w:rsidR="006D68AB" w:rsidRPr="007735ED" w:rsidRDefault="006D68AB" w:rsidP="00266542">
            <w:pPr>
              <w:jc w:val="center"/>
              <w:rPr>
                <w:rFonts w:ascii="Calibri" w:hAnsi="Calibri" w:cs="Calibri"/>
                <w:b/>
                <w:bCs/>
                <w:sz w:val="22"/>
                <w:szCs w:val="22"/>
              </w:rPr>
            </w:pPr>
            <w:r w:rsidRPr="007735ED">
              <w:rPr>
                <w:rFonts w:ascii="Calibri" w:hAnsi="Calibri" w:cs="Calibri"/>
                <w:b/>
                <w:bCs/>
                <w:sz w:val="22"/>
                <w:szCs w:val="22"/>
              </w:rPr>
              <w:t>Comment</w:t>
            </w:r>
          </w:p>
        </w:tc>
        <w:tc>
          <w:tcPr>
            <w:tcW w:w="2813" w:type="dxa"/>
            <w:shd w:val="clear" w:color="auto" w:fill="BFBFBF" w:themeFill="background1" w:themeFillShade="BF"/>
            <w:vAlign w:val="center"/>
          </w:tcPr>
          <w:p w14:paraId="3C56F7FF" w14:textId="46EC23BD" w:rsidR="006D68AB" w:rsidRPr="007735ED" w:rsidRDefault="006D68AB" w:rsidP="00266542">
            <w:pPr>
              <w:jc w:val="center"/>
              <w:rPr>
                <w:rFonts w:ascii="Calibri" w:hAnsi="Calibri" w:cs="Calibri"/>
                <w:b/>
                <w:bCs/>
                <w:sz w:val="22"/>
                <w:szCs w:val="22"/>
              </w:rPr>
            </w:pPr>
            <w:r w:rsidRPr="007735ED">
              <w:rPr>
                <w:rFonts w:ascii="Calibri" w:hAnsi="Calibri" w:cs="Calibri"/>
                <w:b/>
                <w:bCs/>
                <w:sz w:val="22"/>
                <w:szCs w:val="22"/>
              </w:rPr>
              <w:t>Action</w:t>
            </w:r>
          </w:p>
        </w:tc>
      </w:tr>
      <w:tr w:rsidR="004F219F" w:rsidRPr="007735ED" w14:paraId="6CA63C2C" w14:textId="77777777" w:rsidTr="00E54BCB">
        <w:trPr>
          <w:trHeight w:val="567"/>
        </w:trPr>
        <w:tc>
          <w:tcPr>
            <w:tcW w:w="839" w:type="dxa"/>
          </w:tcPr>
          <w:p w14:paraId="703007A9" w14:textId="291E701B" w:rsidR="006D68AB" w:rsidRPr="007735ED" w:rsidRDefault="00BA6C0E" w:rsidP="00266542">
            <w:pPr>
              <w:jc w:val="both"/>
              <w:rPr>
                <w:rFonts w:ascii="Calibri" w:hAnsi="Calibri" w:cs="Calibri"/>
                <w:b/>
                <w:bCs/>
                <w:sz w:val="22"/>
                <w:szCs w:val="22"/>
              </w:rPr>
            </w:pPr>
            <w:r w:rsidRPr="007735ED">
              <w:rPr>
                <w:rFonts w:ascii="Calibri" w:hAnsi="Calibri" w:cs="Calibri"/>
                <w:b/>
                <w:bCs/>
                <w:sz w:val="22"/>
                <w:szCs w:val="22"/>
              </w:rPr>
              <w:t>1.</w:t>
            </w:r>
          </w:p>
        </w:tc>
        <w:tc>
          <w:tcPr>
            <w:tcW w:w="2394" w:type="dxa"/>
          </w:tcPr>
          <w:p w14:paraId="7DA2CF02" w14:textId="4ECD2A22" w:rsidR="006D68AB" w:rsidRPr="007735ED" w:rsidRDefault="000C0497" w:rsidP="00266542">
            <w:pPr>
              <w:jc w:val="both"/>
              <w:rPr>
                <w:rFonts w:ascii="Calibri" w:hAnsi="Calibri" w:cs="Calibri"/>
                <w:b/>
                <w:bCs/>
                <w:sz w:val="22"/>
                <w:szCs w:val="22"/>
              </w:rPr>
            </w:pPr>
            <w:r w:rsidRPr="007735ED">
              <w:rPr>
                <w:rFonts w:ascii="Calibri" w:hAnsi="Calibri" w:cs="Calibri"/>
                <w:b/>
                <w:bCs/>
                <w:sz w:val="22"/>
                <w:szCs w:val="22"/>
              </w:rPr>
              <w:t>Welcome &amp; Apologies</w:t>
            </w:r>
          </w:p>
        </w:tc>
        <w:tc>
          <w:tcPr>
            <w:tcW w:w="8124" w:type="dxa"/>
          </w:tcPr>
          <w:p w14:paraId="757E2035" w14:textId="77777777" w:rsidR="006574DD" w:rsidRPr="007735ED" w:rsidRDefault="00A226FD" w:rsidP="006574DD">
            <w:pPr>
              <w:rPr>
                <w:rFonts w:ascii="Calibri" w:hAnsi="Calibri" w:cs="Calibri"/>
                <w:sz w:val="22"/>
                <w:szCs w:val="22"/>
              </w:rPr>
            </w:pPr>
            <w:r w:rsidRPr="007735ED">
              <w:rPr>
                <w:rFonts w:ascii="Calibri" w:hAnsi="Calibri" w:cs="Calibri"/>
                <w:sz w:val="22"/>
                <w:szCs w:val="22"/>
              </w:rPr>
              <w:t xml:space="preserve">The chair </w:t>
            </w:r>
            <w:r w:rsidR="00DA743A" w:rsidRPr="007735ED">
              <w:rPr>
                <w:rFonts w:ascii="Calibri" w:hAnsi="Calibri" w:cs="Calibri"/>
                <w:sz w:val="22"/>
                <w:szCs w:val="22"/>
              </w:rPr>
              <w:t>welcomed</w:t>
            </w:r>
            <w:r w:rsidR="006F2750" w:rsidRPr="007735ED">
              <w:rPr>
                <w:rFonts w:ascii="Calibri" w:hAnsi="Calibri" w:cs="Calibri"/>
                <w:sz w:val="22"/>
                <w:szCs w:val="22"/>
              </w:rPr>
              <w:t xml:space="preserve"> the </w:t>
            </w:r>
            <w:r w:rsidR="00DA743A" w:rsidRPr="007735ED">
              <w:rPr>
                <w:rFonts w:ascii="Calibri" w:hAnsi="Calibri" w:cs="Calibri"/>
                <w:sz w:val="22"/>
                <w:szCs w:val="22"/>
              </w:rPr>
              <w:t>following</w:t>
            </w:r>
            <w:r w:rsidR="006F2750" w:rsidRPr="007735ED">
              <w:rPr>
                <w:rFonts w:ascii="Calibri" w:hAnsi="Calibri" w:cs="Calibri"/>
                <w:sz w:val="22"/>
                <w:szCs w:val="22"/>
              </w:rPr>
              <w:t xml:space="preserve"> new </w:t>
            </w:r>
            <w:r w:rsidR="00DA743A" w:rsidRPr="007735ED">
              <w:rPr>
                <w:rFonts w:ascii="Calibri" w:hAnsi="Calibri" w:cs="Calibri"/>
                <w:sz w:val="22"/>
                <w:szCs w:val="22"/>
              </w:rPr>
              <w:t>members:</w:t>
            </w:r>
          </w:p>
          <w:p w14:paraId="46EE37E1" w14:textId="77777777" w:rsidR="006574DD" w:rsidRPr="007735ED" w:rsidRDefault="006574DD" w:rsidP="006574DD">
            <w:pPr>
              <w:rPr>
                <w:rFonts w:ascii="Calibri" w:hAnsi="Calibri" w:cs="Calibri"/>
                <w:b/>
                <w:bCs/>
                <w:sz w:val="22"/>
                <w:szCs w:val="22"/>
              </w:rPr>
            </w:pPr>
          </w:p>
          <w:p w14:paraId="69EC803A" w14:textId="3280E957" w:rsidR="004143FF" w:rsidRPr="007735ED" w:rsidRDefault="006574DD" w:rsidP="00266542">
            <w:pPr>
              <w:pStyle w:val="ListParagraph"/>
              <w:numPr>
                <w:ilvl w:val="0"/>
                <w:numId w:val="41"/>
              </w:numPr>
              <w:rPr>
                <w:rFonts w:ascii="Calibri" w:hAnsi="Calibri" w:cs="Calibri"/>
              </w:rPr>
            </w:pPr>
            <w:r w:rsidRPr="007735ED">
              <w:rPr>
                <w:rFonts w:ascii="Calibri" w:hAnsi="Calibri" w:cs="Calibri"/>
                <w:b/>
                <w:bCs/>
              </w:rPr>
              <w:t xml:space="preserve">Dr </w:t>
            </w:r>
            <w:r w:rsidR="006F2750" w:rsidRPr="007735ED">
              <w:rPr>
                <w:rFonts w:ascii="Calibri" w:hAnsi="Calibri" w:cs="Calibri"/>
                <w:b/>
                <w:bCs/>
              </w:rPr>
              <w:t>Eli</w:t>
            </w:r>
            <w:r w:rsidR="00133E89" w:rsidRPr="007735ED">
              <w:rPr>
                <w:rFonts w:ascii="Calibri" w:hAnsi="Calibri" w:cs="Calibri"/>
                <w:b/>
                <w:bCs/>
              </w:rPr>
              <w:t>z</w:t>
            </w:r>
            <w:r w:rsidR="006F2750" w:rsidRPr="007735ED">
              <w:rPr>
                <w:rFonts w:ascii="Calibri" w:hAnsi="Calibri" w:cs="Calibri"/>
                <w:b/>
                <w:bCs/>
              </w:rPr>
              <w:t>abeth Domingez</w:t>
            </w:r>
            <w:r w:rsidR="006F2750" w:rsidRPr="007735ED">
              <w:rPr>
                <w:rFonts w:ascii="Calibri" w:hAnsi="Calibri" w:cs="Calibri"/>
              </w:rPr>
              <w:t xml:space="preserve"> – BOTA Rep </w:t>
            </w:r>
          </w:p>
        </w:tc>
        <w:tc>
          <w:tcPr>
            <w:tcW w:w="2813" w:type="dxa"/>
          </w:tcPr>
          <w:p w14:paraId="31001EB1" w14:textId="77777777" w:rsidR="006D68AB" w:rsidRPr="007735ED" w:rsidRDefault="006D68AB" w:rsidP="00266542">
            <w:pPr>
              <w:rPr>
                <w:rFonts w:ascii="Calibri" w:hAnsi="Calibri" w:cs="Calibri"/>
                <w:sz w:val="22"/>
                <w:szCs w:val="22"/>
              </w:rPr>
            </w:pPr>
          </w:p>
        </w:tc>
      </w:tr>
      <w:tr w:rsidR="004F219F" w:rsidRPr="007735ED" w14:paraId="4570E1FB" w14:textId="77777777" w:rsidTr="00E54BCB">
        <w:trPr>
          <w:trHeight w:val="567"/>
        </w:trPr>
        <w:tc>
          <w:tcPr>
            <w:tcW w:w="839" w:type="dxa"/>
          </w:tcPr>
          <w:p w14:paraId="405F55F3" w14:textId="41A68C74" w:rsidR="006D68AB" w:rsidRPr="007735ED" w:rsidRDefault="00BA6C0E" w:rsidP="00266542">
            <w:pPr>
              <w:jc w:val="both"/>
              <w:rPr>
                <w:rFonts w:ascii="Calibri" w:hAnsi="Calibri" w:cs="Calibri"/>
                <w:b/>
                <w:bCs/>
                <w:sz w:val="22"/>
                <w:szCs w:val="22"/>
              </w:rPr>
            </w:pPr>
            <w:r w:rsidRPr="007735ED">
              <w:rPr>
                <w:rFonts w:ascii="Calibri" w:hAnsi="Calibri" w:cs="Calibri"/>
                <w:b/>
                <w:bCs/>
                <w:sz w:val="22"/>
                <w:szCs w:val="22"/>
              </w:rPr>
              <w:t>2.</w:t>
            </w:r>
          </w:p>
        </w:tc>
        <w:tc>
          <w:tcPr>
            <w:tcW w:w="2394" w:type="dxa"/>
          </w:tcPr>
          <w:p w14:paraId="24712FC2" w14:textId="229540EC" w:rsidR="006D68AB" w:rsidRPr="007735ED" w:rsidRDefault="00C45D04" w:rsidP="00266542">
            <w:pPr>
              <w:jc w:val="both"/>
              <w:rPr>
                <w:rFonts w:ascii="Calibri" w:hAnsi="Calibri" w:cs="Calibri"/>
                <w:b/>
                <w:bCs/>
                <w:sz w:val="22"/>
                <w:szCs w:val="22"/>
              </w:rPr>
            </w:pPr>
            <w:r w:rsidRPr="007735ED">
              <w:rPr>
                <w:rFonts w:ascii="Calibri" w:hAnsi="Calibri" w:cs="Calibri"/>
                <w:b/>
                <w:bCs/>
                <w:sz w:val="22"/>
                <w:szCs w:val="22"/>
              </w:rPr>
              <w:t xml:space="preserve">Notes of the meeting held on </w:t>
            </w:r>
            <w:r w:rsidR="00486840" w:rsidRPr="007735ED">
              <w:rPr>
                <w:rFonts w:ascii="Calibri" w:hAnsi="Calibri" w:cs="Calibri"/>
                <w:b/>
                <w:bCs/>
                <w:sz w:val="22"/>
                <w:szCs w:val="22"/>
              </w:rPr>
              <w:t>19/11/2024</w:t>
            </w:r>
          </w:p>
        </w:tc>
        <w:tc>
          <w:tcPr>
            <w:tcW w:w="8124" w:type="dxa"/>
          </w:tcPr>
          <w:p w14:paraId="2541EF35" w14:textId="4AF388F6" w:rsidR="006D68AB" w:rsidRPr="007735ED" w:rsidRDefault="00A226FD" w:rsidP="00266542">
            <w:pPr>
              <w:pStyle w:val="ListParagraph"/>
              <w:numPr>
                <w:ilvl w:val="0"/>
                <w:numId w:val="22"/>
              </w:numPr>
              <w:spacing w:after="0"/>
              <w:rPr>
                <w:rFonts w:ascii="Calibri" w:hAnsi="Calibri" w:cs="Calibri"/>
              </w:rPr>
            </w:pPr>
            <w:r w:rsidRPr="007735ED">
              <w:rPr>
                <w:rFonts w:ascii="Calibri" w:hAnsi="Calibri" w:cs="Calibri"/>
              </w:rPr>
              <w:t>The meeting notes of 19/11/2025 were accepted by the members</w:t>
            </w:r>
          </w:p>
        </w:tc>
        <w:tc>
          <w:tcPr>
            <w:tcW w:w="2813" w:type="dxa"/>
          </w:tcPr>
          <w:p w14:paraId="6D8293E6" w14:textId="77777777" w:rsidR="006D68AB" w:rsidRPr="007735ED" w:rsidRDefault="006D68AB" w:rsidP="00266542">
            <w:pPr>
              <w:rPr>
                <w:rFonts w:ascii="Calibri" w:hAnsi="Calibri" w:cs="Calibri"/>
                <w:sz w:val="22"/>
                <w:szCs w:val="22"/>
              </w:rPr>
            </w:pPr>
          </w:p>
        </w:tc>
      </w:tr>
      <w:tr w:rsidR="004F219F" w:rsidRPr="007735ED" w14:paraId="6ABB9252" w14:textId="77777777" w:rsidTr="00E54BCB">
        <w:trPr>
          <w:trHeight w:val="567"/>
        </w:trPr>
        <w:tc>
          <w:tcPr>
            <w:tcW w:w="839" w:type="dxa"/>
          </w:tcPr>
          <w:p w14:paraId="169A24BD" w14:textId="67ED1FE5" w:rsidR="006D68AB" w:rsidRPr="007735ED" w:rsidRDefault="00BA6C0E" w:rsidP="00266542">
            <w:pPr>
              <w:jc w:val="both"/>
              <w:rPr>
                <w:rFonts w:ascii="Calibri" w:hAnsi="Calibri" w:cs="Calibri"/>
                <w:b/>
                <w:bCs/>
                <w:sz w:val="22"/>
                <w:szCs w:val="22"/>
              </w:rPr>
            </w:pPr>
            <w:r w:rsidRPr="007735ED">
              <w:rPr>
                <w:rFonts w:ascii="Calibri" w:hAnsi="Calibri" w:cs="Calibri"/>
                <w:b/>
                <w:bCs/>
                <w:sz w:val="22"/>
                <w:szCs w:val="22"/>
              </w:rPr>
              <w:t>3.</w:t>
            </w:r>
          </w:p>
        </w:tc>
        <w:tc>
          <w:tcPr>
            <w:tcW w:w="2394" w:type="dxa"/>
          </w:tcPr>
          <w:p w14:paraId="3280363C" w14:textId="37F185AD" w:rsidR="006D68AB" w:rsidRPr="007735ED" w:rsidRDefault="00F4775A" w:rsidP="00266542">
            <w:pPr>
              <w:jc w:val="both"/>
              <w:rPr>
                <w:rFonts w:ascii="Calibri" w:hAnsi="Calibri" w:cs="Calibri"/>
                <w:b/>
                <w:bCs/>
                <w:sz w:val="22"/>
                <w:szCs w:val="22"/>
              </w:rPr>
            </w:pPr>
            <w:r w:rsidRPr="007735ED">
              <w:rPr>
                <w:rFonts w:ascii="Calibri" w:hAnsi="Calibri" w:cs="Calibri"/>
                <w:b/>
                <w:bCs/>
                <w:sz w:val="22"/>
                <w:szCs w:val="22"/>
              </w:rPr>
              <w:t>Action Points from meeting 19/11/2024</w:t>
            </w:r>
          </w:p>
        </w:tc>
        <w:tc>
          <w:tcPr>
            <w:tcW w:w="8124" w:type="dxa"/>
          </w:tcPr>
          <w:p w14:paraId="7BAD71E3" w14:textId="481246D0" w:rsidR="006D68AB" w:rsidRPr="007735ED" w:rsidRDefault="002369F0" w:rsidP="00266542">
            <w:pPr>
              <w:pStyle w:val="ListParagraph"/>
              <w:numPr>
                <w:ilvl w:val="0"/>
                <w:numId w:val="22"/>
              </w:numPr>
              <w:spacing w:after="0"/>
              <w:rPr>
                <w:rFonts w:ascii="Calibri" w:hAnsi="Calibri" w:cs="Calibri"/>
              </w:rPr>
            </w:pPr>
            <w:r w:rsidRPr="007735ED">
              <w:rPr>
                <w:rFonts w:ascii="Calibri" w:hAnsi="Calibri" w:cs="Calibri"/>
              </w:rPr>
              <w:t>See Action Log – February 2025</w:t>
            </w:r>
          </w:p>
        </w:tc>
        <w:tc>
          <w:tcPr>
            <w:tcW w:w="2813" w:type="dxa"/>
          </w:tcPr>
          <w:p w14:paraId="47F7065A" w14:textId="77777777" w:rsidR="006D68AB" w:rsidRPr="007735ED" w:rsidRDefault="006D68AB" w:rsidP="00266542">
            <w:pPr>
              <w:rPr>
                <w:rFonts w:ascii="Calibri" w:hAnsi="Calibri" w:cs="Calibri"/>
                <w:sz w:val="22"/>
                <w:szCs w:val="22"/>
              </w:rPr>
            </w:pPr>
          </w:p>
        </w:tc>
      </w:tr>
      <w:tr w:rsidR="004F219F" w:rsidRPr="007735ED" w14:paraId="4E328359" w14:textId="77777777" w:rsidTr="00E54BCB">
        <w:trPr>
          <w:trHeight w:val="567"/>
        </w:trPr>
        <w:tc>
          <w:tcPr>
            <w:tcW w:w="839" w:type="dxa"/>
          </w:tcPr>
          <w:p w14:paraId="039EDDFB" w14:textId="41A5DFEA" w:rsidR="008B4EAB" w:rsidRPr="007735ED" w:rsidRDefault="008B4EAB" w:rsidP="00266542">
            <w:pPr>
              <w:jc w:val="both"/>
              <w:rPr>
                <w:rFonts w:ascii="Calibri" w:hAnsi="Calibri" w:cs="Calibri"/>
                <w:b/>
                <w:bCs/>
                <w:sz w:val="22"/>
                <w:szCs w:val="22"/>
              </w:rPr>
            </w:pPr>
            <w:r w:rsidRPr="007735ED">
              <w:rPr>
                <w:rFonts w:ascii="Calibri" w:hAnsi="Calibri" w:cs="Calibri"/>
                <w:b/>
                <w:bCs/>
                <w:sz w:val="22"/>
                <w:szCs w:val="22"/>
              </w:rPr>
              <w:t>3.1</w:t>
            </w:r>
          </w:p>
        </w:tc>
        <w:tc>
          <w:tcPr>
            <w:tcW w:w="2394" w:type="dxa"/>
          </w:tcPr>
          <w:p w14:paraId="00B6952B" w14:textId="54CBEC13" w:rsidR="008B4EAB" w:rsidRPr="007735ED" w:rsidRDefault="00D433A7" w:rsidP="00266542">
            <w:pPr>
              <w:jc w:val="both"/>
              <w:rPr>
                <w:rFonts w:ascii="Calibri" w:hAnsi="Calibri" w:cs="Calibri"/>
                <w:b/>
                <w:bCs/>
                <w:sz w:val="22"/>
                <w:szCs w:val="22"/>
              </w:rPr>
            </w:pPr>
            <w:r w:rsidRPr="007735ED">
              <w:rPr>
                <w:rFonts w:ascii="Calibri" w:hAnsi="Calibri" w:cs="Calibri"/>
                <w:b/>
                <w:bCs/>
                <w:sz w:val="22"/>
                <w:szCs w:val="22"/>
              </w:rPr>
              <w:t>Item 6.5 - Meeting 30/08/2024 - General Discussion - National On-Line Training Programme</w:t>
            </w:r>
          </w:p>
        </w:tc>
        <w:tc>
          <w:tcPr>
            <w:tcW w:w="8124" w:type="dxa"/>
          </w:tcPr>
          <w:p w14:paraId="747E90E0" w14:textId="6F273348" w:rsidR="00CB418B" w:rsidRPr="007735ED" w:rsidRDefault="00CB418B" w:rsidP="00266542">
            <w:pPr>
              <w:rPr>
                <w:rFonts w:ascii="Calibri" w:hAnsi="Calibri" w:cs="Calibri"/>
                <w:sz w:val="22"/>
                <w:szCs w:val="22"/>
              </w:rPr>
            </w:pPr>
            <w:r w:rsidRPr="007735ED">
              <w:rPr>
                <w:rFonts w:ascii="Calibri" w:hAnsi="Calibri" w:cs="Calibri"/>
                <w:sz w:val="22"/>
                <w:szCs w:val="22"/>
              </w:rPr>
              <w:t>Various issue</w:t>
            </w:r>
            <w:r w:rsidR="003F105A" w:rsidRPr="007735ED">
              <w:rPr>
                <w:rFonts w:ascii="Calibri" w:hAnsi="Calibri" w:cs="Calibri"/>
                <w:sz w:val="22"/>
                <w:szCs w:val="22"/>
              </w:rPr>
              <w:t>s</w:t>
            </w:r>
            <w:r w:rsidRPr="007735ED">
              <w:rPr>
                <w:rFonts w:ascii="Calibri" w:hAnsi="Calibri" w:cs="Calibri"/>
                <w:sz w:val="22"/>
                <w:szCs w:val="22"/>
              </w:rPr>
              <w:t xml:space="preserve"> </w:t>
            </w:r>
            <w:r w:rsidR="00D51594" w:rsidRPr="007735ED">
              <w:rPr>
                <w:rFonts w:ascii="Calibri" w:hAnsi="Calibri" w:cs="Calibri"/>
                <w:sz w:val="22"/>
                <w:szCs w:val="22"/>
              </w:rPr>
              <w:t>regarding</w:t>
            </w:r>
            <w:r w:rsidRPr="007735ED">
              <w:rPr>
                <w:rFonts w:ascii="Calibri" w:hAnsi="Calibri" w:cs="Calibri"/>
                <w:sz w:val="22"/>
                <w:szCs w:val="22"/>
              </w:rPr>
              <w:t xml:space="preserve"> </w:t>
            </w:r>
            <w:r w:rsidR="00784EB8" w:rsidRPr="007735ED">
              <w:rPr>
                <w:rFonts w:ascii="Calibri" w:hAnsi="Calibri" w:cs="Calibri"/>
                <w:sz w:val="22"/>
                <w:szCs w:val="22"/>
              </w:rPr>
              <w:t xml:space="preserve">on-line learning were </w:t>
            </w:r>
            <w:r w:rsidR="00D51594" w:rsidRPr="007735ED">
              <w:rPr>
                <w:rFonts w:ascii="Calibri" w:hAnsi="Calibri" w:cs="Calibri"/>
                <w:sz w:val="22"/>
                <w:szCs w:val="22"/>
              </w:rPr>
              <w:t>discussed</w:t>
            </w:r>
            <w:r w:rsidR="00784EB8" w:rsidRPr="007735ED">
              <w:rPr>
                <w:rFonts w:ascii="Calibri" w:hAnsi="Calibri" w:cs="Calibri"/>
                <w:sz w:val="22"/>
                <w:szCs w:val="22"/>
              </w:rPr>
              <w:t xml:space="preserve"> </w:t>
            </w:r>
            <w:r w:rsidR="00D51594" w:rsidRPr="007735ED">
              <w:rPr>
                <w:rFonts w:ascii="Calibri" w:hAnsi="Calibri" w:cs="Calibri"/>
                <w:sz w:val="22"/>
                <w:szCs w:val="22"/>
              </w:rPr>
              <w:t>including:</w:t>
            </w:r>
          </w:p>
          <w:p w14:paraId="61362283" w14:textId="77777777" w:rsidR="00784EB8" w:rsidRPr="007735ED" w:rsidRDefault="00784EB8" w:rsidP="00266542">
            <w:pPr>
              <w:rPr>
                <w:rFonts w:ascii="Calibri" w:hAnsi="Calibri" w:cs="Calibri"/>
                <w:sz w:val="22"/>
                <w:szCs w:val="22"/>
              </w:rPr>
            </w:pPr>
          </w:p>
          <w:p w14:paraId="42D223F0" w14:textId="42BDD368" w:rsidR="00CB418B" w:rsidRPr="007735ED" w:rsidRDefault="00784EB8" w:rsidP="00266542">
            <w:pPr>
              <w:pStyle w:val="ListParagraph"/>
              <w:numPr>
                <w:ilvl w:val="0"/>
                <w:numId w:val="22"/>
              </w:numPr>
              <w:spacing w:after="0"/>
              <w:jc w:val="both"/>
              <w:rPr>
                <w:rFonts w:ascii="Calibri" w:hAnsi="Calibri" w:cs="Calibri"/>
              </w:rPr>
            </w:pPr>
            <w:r w:rsidRPr="007735ED">
              <w:rPr>
                <w:rFonts w:ascii="Calibri" w:hAnsi="Calibri" w:cs="Calibri"/>
                <w:b/>
                <w:bCs/>
              </w:rPr>
              <w:t>Online Learning Links:</w:t>
            </w:r>
            <w:r w:rsidRPr="007735ED">
              <w:rPr>
                <w:rFonts w:ascii="Calibri" w:hAnsi="Calibri" w:cs="Calibri"/>
              </w:rPr>
              <w:t xml:space="preserve"> </w:t>
            </w:r>
            <w:r w:rsidR="00D433A7" w:rsidRPr="007735ED">
              <w:rPr>
                <w:rFonts w:ascii="Calibri" w:hAnsi="Calibri" w:cs="Calibri"/>
              </w:rPr>
              <w:t xml:space="preserve">VS </w:t>
            </w:r>
            <w:r w:rsidR="00E03A4A" w:rsidRPr="007735ED">
              <w:rPr>
                <w:rFonts w:ascii="Calibri" w:hAnsi="Calibri" w:cs="Calibri"/>
              </w:rPr>
              <w:t xml:space="preserve">noted </w:t>
            </w:r>
            <w:r w:rsidR="00D51594" w:rsidRPr="007735ED">
              <w:rPr>
                <w:rFonts w:ascii="Calibri" w:hAnsi="Calibri" w:cs="Calibri"/>
              </w:rPr>
              <w:t>that</w:t>
            </w:r>
            <w:r w:rsidR="00E03A4A" w:rsidRPr="007735ED">
              <w:rPr>
                <w:rFonts w:ascii="Calibri" w:hAnsi="Calibri" w:cs="Calibri"/>
              </w:rPr>
              <w:t xml:space="preserve"> </w:t>
            </w:r>
            <w:r w:rsidR="004F75B6" w:rsidRPr="007735ED">
              <w:rPr>
                <w:rFonts w:ascii="Calibri" w:hAnsi="Calibri" w:cs="Calibri"/>
              </w:rPr>
              <w:t xml:space="preserve">she required </w:t>
            </w:r>
            <w:r w:rsidR="00ED0683" w:rsidRPr="007735ED">
              <w:rPr>
                <w:rFonts w:ascii="Calibri" w:hAnsi="Calibri" w:cs="Calibri"/>
              </w:rPr>
              <w:t>access t</w:t>
            </w:r>
            <w:r w:rsidR="005825A8" w:rsidRPr="007735ED">
              <w:rPr>
                <w:rFonts w:ascii="Calibri" w:hAnsi="Calibri" w:cs="Calibri"/>
              </w:rPr>
              <w:t>o all surgical specialty</w:t>
            </w:r>
            <w:r w:rsidR="00ED0683" w:rsidRPr="007735ED">
              <w:rPr>
                <w:rFonts w:ascii="Calibri" w:hAnsi="Calibri" w:cs="Calibri"/>
              </w:rPr>
              <w:t xml:space="preserve"> online links. </w:t>
            </w:r>
            <w:r w:rsidR="00A0017E" w:rsidRPr="007735ED">
              <w:rPr>
                <w:rFonts w:ascii="Calibri" w:hAnsi="Calibri" w:cs="Calibri"/>
              </w:rPr>
              <w:t xml:space="preserve">HB </w:t>
            </w:r>
            <w:r w:rsidR="009B446F" w:rsidRPr="007735ED">
              <w:rPr>
                <w:rFonts w:ascii="Calibri" w:hAnsi="Calibri" w:cs="Calibri"/>
              </w:rPr>
              <w:t xml:space="preserve">noted that </w:t>
            </w:r>
            <w:r w:rsidR="00CE2525" w:rsidRPr="007735ED">
              <w:rPr>
                <w:rFonts w:ascii="Calibri" w:hAnsi="Calibri" w:cs="Calibri"/>
              </w:rPr>
              <w:t>Urology</w:t>
            </w:r>
            <w:r w:rsidR="00DB3607" w:rsidRPr="007735ED">
              <w:rPr>
                <w:rFonts w:ascii="Calibri" w:hAnsi="Calibri" w:cs="Calibri"/>
              </w:rPr>
              <w:t xml:space="preserve"> </w:t>
            </w:r>
            <w:r w:rsidR="00CE2525" w:rsidRPr="007735ED">
              <w:rPr>
                <w:rFonts w:ascii="Calibri" w:hAnsi="Calibri" w:cs="Calibri"/>
              </w:rPr>
              <w:t xml:space="preserve">doctors have been sent </w:t>
            </w:r>
            <w:r w:rsidR="00C778A5" w:rsidRPr="007735ED">
              <w:rPr>
                <w:rFonts w:ascii="Calibri" w:hAnsi="Calibri" w:cs="Calibri"/>
              </w:rPr>
              <w:t xml:space="preserve">a QR code </w:t>
            </w:r>
            <w:r w:rsidR="00936150" w:rsidRPr="007735ED">
              <w:rPr>
                <w:rFonts w:ascii="Calibri" w:hAnsi="Calibri" w:cs="Calibri"/>
              </w:rPr>
              <w:t>which</w:t>
            </w:r>
            <w:r w:rsidR="00A0017E" w:rsidRPr="007735ED">
              <w:rPr>
                <w:rFonts w:ascii="Calibri" w:hAnsi="Calibri" w:cs="Calibri"/>
              </w:rPr>
              <w:t xml:space="preserve"> provide</w:t>
            </w:r>
            <w:r w:rsidR="00936150" w:rsidRPr="007735ED">
              <w:rPr>
                <w:rFonts w:ascii="Calibri" w:hAnsi="Calibri" w:cs="Calibri"/>
              </w:rPr>
              <w:t>s</w:t>
            </w:r>
            <w:r w:rsidR="00A0017E" w:rsidRPr="007735ED">
              <w:rPr>
                <w:rFonts w:ascii="Calibri" w:hAnsi="Calibri" w:cs="Calibri"/>
              </w:rPr>
              <w:t xml:space="preserve"> access</w:t>
            </w:r>
            <w:r w:rsidR="00C778A5" w:rsidRPr="007735ED">
              <w:rPr>
                <w:rFonts w:ascii="Calibri" w:hAnsi="Calibri" w:cs="Calibri"/>
              </w:rPr>
              <w:t>.</w:t>
            </w:r>
            <w:r w:rsidR="003F105A" w:rsidRPr="007735ED">
              <w:rPr>
                <w:rFonts w:ascii="Calibri" w:hAnsi="Calibri" w:cs="Calibri"/>
              </w:rPr>
              <w:t xml:space="preserve"> AM requested VS send her information regarding issue.</w:t>
            </w:r>
          </w:p>
          <w:p w14:paraId="1F06FBD6" w14:textId="74D6E443" w:rsidR="008B4EAB" w:rsidRPr="007735ED" w:rsidRDefault="008B4EAB" w:rsidP="00266542">
            <w:pPr>
              <w:jc w:val="both"/>
              <w:rPr>
                <w:rFonts w:ascii="Calibri" w:hAnsi="Calibri" w:cs="Calibri"/>
                <w:sz w:val="22"/>
                <w:szCs w:val="22"/>
              </w:rPr>
            </w:pPr>
          </w:p>
          <w:p w14:paraId="745E4B22" w14:textId="77777777" w:rsidR="00C4763A" w:rsidRPr="007735ED" w:rsidRDefault="00C4763A" w:rsidP="00266542">
            <w:pPr>
              <w:pStyle w:val="ListParagraph"/>
              <w:numPr>
                <w:ilvl w:val="0"/>
                <w:numId w:val="22"/>
              </w:numPr>
              <w:spacing w:after="0"/>
              <w:jc w:val="both"/>
              <w:rPr>
                <w:rFonts w:ascii="Calibri" w:hAnsi="Calibri" w:cs="Calibri"/>
              </w:rPr>
            </w:pPr>
            <w:r w:rsidRPr="007735ED">
              <w:rPr>
                <w:rFonts w:ascii="Calibri" w:hAnsi="Calibri" w:cs="Calibri"/>
                <w:b/>
                <w:bCs/>
              </w:rPr>
              <w:lastRenderedPageBreak/>
              <w:t>Accessing Webinars:</w:t>
            </w:r>
            <w:r w:rsidRPr="007735ED">
              <w:rPr>
                <w:rFonts w:ascii="Calibri" w:hAnsi="Calibri" w:cs="Calibri"/>
              </w:rPr>
              <w:t xml:space="preserve"> PW asked how </w:t>
            </w:r>
            <w:r w:rsidR="00D51594" w:rsidRPr="007735ED">
              <w:rPr>
                <w:rFonts w:ascii="Calibri" w:hAnsi="Calibri" w:cs="Calibri"/>
              </w:rPr>
              <w:t>resident</w:t>
            </w:r>
            <w:r w:rsidRPr="007735ED">
              <w:rPr>
                <w:rFonts w:ascii="Calibri" w:hAnsi="Calibri" w:cs="Calibri"/>
              </w:rPr>
              <w:t xml:space="preserve"> doctors access webinars when they are </w:t>
            </w:r>
            <w:r w:rsidR="00CB418B" w:rsidRPr="007735ED">
              <w:rPr>
                <w:rFonts w:ascii="Calibri" w:hAnsi="Calibri" w:cs="Calibri"/>
              </w:rPr>
              <w:t>on shift etc. HB confir</w:t>
            </w:r>
            <w:r w:rsidR="00D51594" w:rsidRPr="007735ED">
              <w:rPr>
                <w:rFonts w:ascii="Calibri" w:hAnsi="Calibri" w:cs="Calibri"/>
              </w:rPr>
              <w:t>med</w:t>
            </w:r>
            <w:r w:rsidR="00CB418B" w:rsidRPr="007735ED">
              <w:rPr>
                <w:rFonts w:ascii="Calibri" w:hAnsi="Calibri" w:cs="Calibri"/>
              </w:rPr>
              <w:t xml:space="preserve"> that resident </w:t>
            </w:r>
            <w:r w:rsidR="00D51594" w:rsidRPr="007735ED">
              <w:rPr>
                <w:rFonts w:ascii="Calibri" w:hAnsi="Calibri" w:cs="Calibri"/>
              </w:rPr>
              <w:t>doctors</w:t>
            </w:r>
            <w:r w:rsidR="00CB418B" w:rsidRPr="007735ED">
              <w:rPr>
                <w:rFonts w:ascii="Calibri" w:hAnsi="Calibri" w:cs="Calibri"/>
              </w:rPr>
              <w:t xml:space="preserve"> apply for Study Leave and then access the courses. </w:t>
            </w:r>
            <w:r w:rsidR="007234FA" w:rsidRPr="007735ED">
              <w:rPr>
                <w:rFonts w:ascii="Calibri" w:hAnsi="Calibri" w:cs="Calibri"/>
              </w:rPr>
              <w:t>HB noted that most webinar</w:t>
            </w:r>
            <w:r w:rsidR="00D511A2" w:rsidRPr="007735ED">
              <w:rPr>
                <w:rFonts w:ascii="Calibri" w:hAnsi="Calibri" w:cs="Calibri"/>
              </w:rPr>
              <w:t>s</w:t>
            </w:r>
            <w:r w:rsidR="007234FA" w:rsidRPr="007735ED">
              <w:rPr>
                <w:rFonts w:ascii="Calibri" w:hAnsi="Calibri" w:cs="Calibri"/>
              </w:rPr>
              <w:t xml:space="preserve"> are recorded so </w:t>
            </w:r>
            <w:r w:rsidR="00D51594" w:rsidRPr="007735ED">
              <w:rPr>
                <w:rFonts w:ascii="Calibri" w:hAnsi="Calibri" w:cs="Calibri"/>
              </w:rPr>
              <w:t>resident</w:t>
            </w:r>
            <w:r w:rsidR="007234FA" w:rsidRPr="007735ED">
              <w:rPr>
                <w:rFonts w:ascii="Calibri" w:hAnsi="Calibri" w:cs="Calibri"/>
              </w:rPr>
              <w:t xml:space="preserve"> doctors can access them at different times. </w:t>
            </w:r>
          </w:p>
          <w:p w14:paraId="778541D3" w14:textId="7009108A" w:rsidR="00266542" w:rsidRPr="007735ED" w:rsidRDefault="00266542" w:rsidP="00266542">
            <w:pPr>
              <w:jc w:val="both"/>
              <w:rPr>
                <w:rFonts w:ascii="Calibri" w:hAnsi="Calibri" w:cs="Calibri"/>
                <w:sz w:val="22"/>
                <w:szCs w:val="22"/>
              </w:rPr>
            </w:pPr>
          </w:p>
        </w:tc>
        <w:tc>
          <w:tcPr>
            <w:tcW w:w="2813" w:type="dxa"/>
          </w:tcPr>
          <w:p w14:paraId="45AD653A" w14:textId="77777777" w:rsidR="00784EB8" w:rsidRPr="007735ED" w:rsidRDefault="00784EB8" w:rsidP="00266542">
            <w:pPr>
              <w:rPr>
                <w:rFonts w:ascii="Calibri" w:hAnsi="Calibri" w:cs="Calibri"/>
                <w:sz w:val="22"/>
                <w:szCs w:val="22"/>
              </w:rPr>
            </w:pPr>
          </w:p>
          <w:p w14:paraId="3AAF6EBC" w14:textId="77777777" w:rsidR="00784EB8" w:rsidRPr="007735ED" w:rsidRDefault="00784EB8" w:rsidP="00266542">
            <w:pPr>
              <w:rPr>
                <w:rFonts w:ascii="Calibri" w:hAnsi="Calibri" w:cs="Calibri"/>
                <w:b/>
                <w:bCs/>
                <w:sz w:val="22"/>
                <w:szCs w:val="22"/>
              </w:rPr>
            </w:pPr>
          </w:p>
          <w:p w14:paraId="7A57D0AF" w14:textId="3EE60B09" w:rsidR="00D6791E" w:rsidRPr="007735ED" w:rsidRDefault="00D6791E" w:rsidP="00266542">
            <w:pPr>
              <w:jc w:val="both"/>
              <w:rPr>
                <w:rFonts w:ascii="Calibri" w:hAnsi="Calibri" w:cs="Calibri"/>
                <w:sz w:val="22"/>
                <w:szCs w:val="22"/>
              </w:rPr>
            </w:pPr>
            <w:r w:rsidRPr="007735ED">
              <w:rPr>
                <w:rFonts w:ascii="Calibri" w:hAnsi="Calibri" w:cs="Calibri"/>
                <w:b/>
                <w:bCs/>
                <w:sz w:val="22"/>
                <w:szCs w:val="22"/>
              </w:rPr>
              <w:t>VS</w:t>
            </w:r>
            <w:r w:rsidRPr="007735ED">
              <w:rPr>
                <w:rFonts w:ascii="Calibri" w:hAnsi="Calibri" w:cs="Calibri"/>
                <w:sz w:val="22"/>
                <w:szCs w:val="22"/>
              </w:rPr>
              <w:t xml:space="preserve"> to send AM information regarding online learning </w:t>
            </w:r>
            <w:r w:rsidR="004143FF" w:rsidRPr="007735ED">
              <w:rPr>
                <w:rFonts w:ascii="Calibri" w:hAnsi="Calibri" w:cs="Calibri"/>
                <w:sz w:val="22"/>
                <w:szCs w:val="22"/>
              </w:rPr>
              <w:t xml:space="preserve">link </w:t>
            </w:r>
            <w:r w:rsidR="00CE2525" w:rsidRPr="007735ED">
              <w:rPr>
                <w:rFonts w:ascii="Calibri" w:hAnsi="Calibri" w:cs="Calibri"/>
                <w:sz w:val="22"/>
                <w:szCs w:val="22"/>
              </w:rPr>
              <w:t>issues</w:t>
            </w:r>
          </w:p>
          <w:p w14:paraId="4E3B2620" w14:textId="472E223B" w:rsidR="00D6791E" w:rsidRPr="007735ED" w:rsidRDefault="00D6791E" w:rsidP="00266542">
            <w:pPr>
              <w:rPr>
                <w:rFonts w:ascii="Calibri" w:hAnsi="Calibri" w:cs="Calibri"/>
                <w:sz w:val="22"/>
                <w:szCs w:val="22"/>
              </w:rPr>
            </w:pPr>
          </w:p>
        </w:tc>
      </w:tr>
      <w:tr w:rsidR="004F219F" w:rsidRPr="007735ED" w14:paraId="7EF3C841" w14:textId="77777777" w:rsidTr="00FF56EE">
        <w:trPr>
          <w:trHeight w:val="567"/>
        </w:trPr>
        <w:tc>
          <w:tcPr>
            <w:tcW w:w="839" w:type="dxa"/>
          </w:tcPr>
          <w:p w14:paraId="0AA490F1" w14:textId="6B5B231C" w:rsidR="008632BF" w:rsidRPr="007735ED" w:rsidRDefault="008632BF" w:rsidP="00266542">
            <w:pPr>
              <w:jc w:val="both"/>
              <w:rPr>
                <w:rFonts w:ascii="Calibri" w:hAnsi="Calibri" w:cs="Calibri"/>
                <w:b/>
                <w:bCs/>
                <w:sz w:val="22"/>
                <w:szCs w:val="22"/>
              </w:rPr>
            </w:pPr>
            <w:r w:rsidRPr="007735ED">
              <w:rPr>
                <w:rFonts w:ascii="Calibri" w:hAnsi="Calibri" w:cs="Calibri"/>
                <w:b/>
                <w:bCs/>
                <w:sz w:val="22"/>
                <w:szCs w:val="22"/>
              </w:rPr>
              <w:t>3.2</w:t>
            </w:r>
          </w:p>
        </w:tc>
        <w:tc>
          <w:tcPr>
            <w:tcW w:w="2394" w:type="dxa"/>
          </w:tcPr>
          <w:p w14:paraId="66592885" w14:textId="39100FB2" w:rsidR="008632BF" w:rsidRPr="007735ED" w:rsidRDefault="00B85C48" w:rsidP="00266542">
            <w:pPr>
              <w:jc w:val="both"/>
              <w:rPr>
                <w:rFonts w:ascii="Calibri" w:hAnsi="Calibri" w:cs="Calibri"/>
                <w:b/>
                <w:bCs/>
                <w:sz w:val="22"/>
                <w:szCs w:val="22"/>
              </w:rPr>
            </w:pPr>
            <w:r w:rsidRPr="007735ED">
              <w:rPr>
                <w:rFonts w:ascii="Calibri" w:hAnsi="Calibri" w:cs="Calibri"/>
                <w:b/>
                <w:bCs/>
                <w:sz w:val="22"/>
                <w:szCs w:val="22"/>
              </w:rPr>
              <w:t>Item 5.5.3 - BOTA Report – EXPOSE Survey</w:t>
            </w:r>
          </w:p>
        </w:tc>
        <w:tc>
          <w:tcPr>
            <w:tcW w:w="8124" w:type="dxa"/>
          </w:tcPr>
          <w:p w14:paraId="4FD9DCCD" w14:textId="654AEA81" w:rsidR="008632BF" w:rsidRPr="007735ED" w:rsidRDefault="008632BF" w:rsidP="00266542">
            <w:pPr>
              <w:pStyle w:val="ListParagraph"/>
              <w:numPr>
                <w:ilvl w:val="0"/>
                <w:numId w:val="23"/>
              </w:numPr>
              <w:spacing w:after="0"/>
              <w:jc w:val="both"/>
              <w:rPr>
                <w:rFonts w:ascii="Calibri" w:hAnsi="Calibri" w:cs="Calibri"/>
              </w:rPr>
            </w:pPr>
            <w:r w:rsidRPr="007735ED">
              <w:rPr>
                <w:rFonts w:ascii="Calibri" w:hAnsi="Calibri" w:cs="Calibri"/>
              </w:rPr>
              <w:t xml:space="preserve">ED confirmed that </w:t>
            </w:r>
            <w:r w:rsidR="0026727E" w:rsidRPr="007735ED">
              <w:rPr>
                <w:rFonts w:ascii="Calibri" w:hAnsi="Calibri" w:cs="Calibri"/>
              </w:rPr>
              <w:t xml:space="preserve">the </w:t>
            </w:r>
            <w:r w:rsidR="0005627F" w:rsidRPr="007735ED">
              <w:rPr>
                <w:rFonts w:ascii="Calibri" w:hAnsi="Calibri" w:cs="Calibri"/>
              </w:rPr>
              <w:t xml:space="preserve">EXPOSE </w:t>
            </w:r>
            <w:r w:rsidRPr="007735ED">
              <w:rPr>
                <w:rFonts w:ascii="Calibri" w:hAnsi="Calibri" w:cs="Calibri"/>
              </w:rPr>
              <w:t xml:space="preserve">survey </w:t>
            </w:r>
            <w:r w:rsidR="0026727E" w:rsidRPr="007735ED">
              <w:rPr>
                <w:rFonts w:ascii="Calibri" w:hAnsi="Calibri" w:cs="Calibri"/>
              </w:rPr>
              <w:t xml:space="preserve">results </w:t>
            </w:r>
            <w:r w:rsidRPr="007735ED">
              <w:rPr>
                <w:rFonts w:ascii="Calibri" w:hAnsi="Calibri" w:cs="Calibri"/>
              </w:rPr>
              <w:t xml:space="preserve">had been presented at the most recent BOTA meeting and regional data will be available soon. </w:t>
            </w:r>
            <w:r w:rsidR="00460907" w:rsidRPr="007735ED">
              <w:rPr>
                <w:rFonts w:ascii="Calibri" w:hAnsi="Calibri" w:cs="Calibri"/>
              </w:rPr>
              <w:t xml:space="preserve">AM suggested meeting to discuss Scottish data for presentation to HISS. </w:t>
            </w:r>
          </w:p>
          <w:p w14:paraId="05746548" w14:textId="2E0D20A3" w:rsidR="00266542" w:rsidRPr="007735ED" w:rsidRDefault="00266542" w:rsidP="00266542">
            <w:pPr>
              <w:pStyle w:val="ListParagraph"/>
              <w:spacing w:after="0"/>
              <w:jc w:val="both"/>
              <w:rPr>
                <w:rFonts w:ascii="Calibri" w:hAnsi="Calibri" w:cs="Calibri"/>
              </w:rPr>
            </w:pPr>
          </w:p>
        </w:tc>
        <w:tc>
          <w:tcPr>
            <w:tcW w:w="2813" w:type="dxa"/>
          </w:tcPr>
          <w:p w14:paraId="5D5E1FB8" w14:textId="4D8257C9" w:rsidR="008632BF" w:rsidRPr="007735ED" w:rsidRDefault="002226C0" w:rsidP="00266542">
            <w:pPr>
              <w:jc w:val="both"/>
              <w:rPr>
                <w:rFonts w:ascii="Calibri" w:hAnsi="Calibri" w:cs="Calibri"/>
                <w:sz w:val="22"/>
                <w:szCs w:val="22"/>
              </w:rPr>
            </w:pPr>
            <w:r w:rsidRPr="007735ED">
              <w:rPr>
                <w:rFonts w:ascii="Calibri" w:hAnsi="Calibri" w:cs="Calibri"/>
                <w:b/>
                <w:bCs/>
                <w:sz w:val="22"/>
                <w:szCs w:val="22"/>
              </w:rPr>
              <w:t>ED</w:t>
            </w:r>
            <w:r w:rsidR="00C048DA" w:rsidRPr="007735ED">
              <w:rPr>
                <w:rFonts w:ascii="Calibri" w:hAnsi="Calibri" w:cs="Calibri"/>
                <w:sz w:val="22"/>
                <w:szCs w:val="22"/>
              </w:rPr>
              <w:t xml:space="preserve"> to </w:t>
            </w:r>
            <w:r w:rsidR="00637191" w:rsidRPr="007735ED">
              <w:rPr>
                <w:rFonts w:ascii="Calibri" w:hAnsi="Calibri" w:cs="Calibri"/>
                <w:sz w:val="22"/>
                <w:szCs w:val="22"/>
              </w:rPr>
              <w:t>organi</w:t>
            </w:r>
            <w:r w:rsidR="002E2FEA" w:rsidRPr="007735ED">
              <w:rPr>
                <w:rFonts w:ascii="Calibri" w:hAnsi="Calibri" w:cs="Calibri"/>
                <w:sz w:val="22"/>
                <w:szCs w:val="22"/>
              </w:rPr>
              <w:t>s</w:t>
            </w:r>
            <w:r w:rsidR="00637191" w:rsidRPr="007735ED">
              <w:rPr>
                <w:rFonts w:ascii="Calibri" w:hAnsi="Calibri" w:cs="Calibri"/>
                <w:sz w:val="22"/>
                <w:szCs w:val="22"/>
              </w:rPr>
              <w:t xml:space="preserve">e meeting with </w:t>
            </w:r>
            <w:r w:rsidRPr="007735ED">
              <w:rPr>
                <w:rFonts w:ascii="Calibri" w:hAnsi="Calibri" w:cs="Calibri"/>
                <w:sz w:val="22"/>
                <w:szCs w:val="22"/>
              </w:rPr>
              <w:t>AM</w:t>
            </w:r>
            <w:r w:rsidR="00C048DA" w:rsidRPr="007735ED">
              <w:rPr>
                <w:rFonts w:ascii="Calibri" w:hAnsi="Calibri" w:cs="Calibri"/>
                <w:sz w:val="22"/>
                <w:szCs w:val="22"/>
              </w:rPr>
              <w:t xml:space="preserve"> to discuss BOTA EXPOSE Survey data</w:t>
            </w:r>
          </w:p>
        </w:tc>
      </w:tr>
      <w:tr w:rsidR="004F219F" w:rsidRPr="007735ED" w14:paraId="49E85AB2" w14:textId="77777777" w:rsidTr="00FF56EE">
        <w:trPr>
          <w:trHeight w:val="567"/>
        </w:trPr>
        <w:tc>
          <w:tcPr>
            <w:tcW w:w="839" w:type="dxa"/>
          </w:tcPr>
          <w:p w14:paraId="38E935A5" w14:textId="35523E0D" w:rsidR="006D68AB" w:rsidRPr="007735ED" w:rsidRDefault="00F4775A" w:rsidP="00266542">
            <w:pPr>
              <w:jc w:val="both"/>
              <w:rPr>
                <w:rFonts w:ascii="Calibri" w:hAnsi="Calibri" w:cs="Calibri"/>
                <w:b/>
                <w:bCs/>
                <w:sz w:val="22"/>
                <w:szCs w:val="22"/>
              </w:rPr>
            </w:pPr>
            <w:r w:rsidRPr="007735ED">
              <w:rPr>
                <w:rFonts w:ascii="Calibri" w:hAnsi="Calibri" w:cs="Calibri"/>
                <w:b/>
                <w:bCs/>
                <w:sz w:val="22"/>
                <w:szCs w:val="22"/>
              </w:rPr>
              <w:t>4.</w:t>
            </w:r>
          </w:p>
        </w:tc>
        <w:tc>
          <w:tcPr>
            <w:tcW w:w="2394" w:type="dxa"/>
          </w:tcPr>
          <w:p w14:paraId="65BBDD52" w14:textId="218B6D3F" w:rsidR="006D68AB" w:rsidRPr="007735ED" w:rsidRDefault="00FB2C49" w:rsidP="00266542">
            <w:pPr>
              <w:jc w:val="both"/>
              <w:rPr>
                <w:rFonts w:ascii="Calibri" w:hAnsi="Calibri" w:cs="Calibri"/>
                <w:b/>
                <w:bCs/>
                <w:sz w:val="22"/>
                <w:szCs w:val="22"/>
              </w:rPr>
            </w:pPr>
            <w:r w:rsidRPr="007735ED">
              <w:rPr>
                <w:rFonts w:ascii="Calibri" w:hAnsi="Calibri" w:cs="Calibri"/>
                <w:b/>
                <w:bCs/>
                <w:sz w:val="22"/>
                <w:szCs w:val="22"/>
              </w:rPr>
              <w:t>Matters Arising</w:t>
            </w:r>
          </w:p>
        </w:tc>
        <w:tc>
          <w:tcPr>
            <w:tcW w:w="8124" w:type="dxa"/>
          </w:tcPr>
          <w:p w14:paraId="73267F95" w14:textId="77777777" w:rsidR="006D68AB" w:rsidRPr="007735ED" w:rsidRDefault="006D68AB" w:rsidP="00266542">
            <w:pPr>
              <w:rPr>
                <w:rFonts w:ascii="Calibri" w:hAnsi="Calibri" w:cs="Calibri"/>
                <w:sz w:val="22"/>
                <w:szCs w:val="22"/>
              </w:rPr>
            </w:pPr>
          </w:p>
        </w:tc>
        <w:tc>
          <w:tcPr>
            <w:tcW w:w="2813" w:type="dxa"/>
          </w:tcPr>
          <w:p w14:paraId="26F96D71" w14:textId="77777777" w:rsidR="006D68AB" w:rsidRPr="007735ED" w:rsidRDefault="006D68AB" w:rsidP="00266542">
            <w:pPr>
              <w:rPr>
                <w:rFonts w:ascii="Calibri" w:hAnsi="Calibri" w:cs="Calibri"/>
                <w:sz w:val="22"/>
                <w:szCs w:val="22"/>
              </w:rPr>
            </w:pPr>
          </w:p>
        </w:tc>
      </w:tr>
      <w:tr w:rsidR="004F219F" w:rsidRPr="007735ED" w14:paraId="264757F5" w14:textId="77777777" w:rsidTr="00E73476">
        <w:trPr>
          <w:trHeight w:val="567"/>
        </w:trPr>
        <w:tc>
          <w:tcPr>
            <w:tcW w:w="839" w:type="dxa"/>
          </w:tcPr>
          <w:p w14:paraId="71EC45EA" w14:textId="3ED4A450" w:rsidR="006D68AB" w:rsidRPr="007735ED" w:rsidRDefault="00FB2C49" w:rsidP="00266542">
            <w:pPr>
              <w:jc w:val="both"/>
              <w:rPr>
                <w:rFonts w:ascii="Calibri" w:hAnsi="Calibri" w:cs="Calibri"/>
                <w:b/>
                <w:bCs/>
                <w:sz w:val="22"/>
                <w:szCs w:val="22"/>
              </w:rPr>
            </w:pPr>
            <w:r w:rsidRPr="007735ED">
              <w:rPr>
                <w:rFonts w:ascii="Calibri" w:hAnsi="Calibri" w:cs="Calibri"/>
                <w:b/>
                <w:bCs/>
                <w:sz w:val="22"/>
                <w:szCs w:val="22"/>
              </w:rPr>
              <w:t>4.1</w:t>
            </w:r>
            <w:r w:rsidR="00061583" w:rsidRPr="007735ED">
              <w:rPr>
                <w:rFonts w:ascii="Calibri" w:hAnsi="Calibri" w:cs="Calibri"/>
                <w:b/>
                <w:bCs/>
                <w:sz w:val="22"/>
                <w:szCs w:val="22"/>
              </w:rPr>
              <w:t>.</w:t>
            </w:r>
          </w:p>
        </w:tc>
        <w:tc>
          <w:tcPr>
            <w:tcW w:w="2394" w:type="dxa"/>
          </w:tcPr>
          <w:p w14:paraId="10430764" w14:textId="40717F7A" w:rsidR="006D68AB" w:rsidRPr="007735ED" w:rsidRDefault="001E2A3D" w:rsidP="00266542">
            <w:pPr>
              <w:jc w:val="both"/>
              <w:rPr>
                <w:rFonts w:ascii="Calibri" w:hAnsi="Calibri" w:cs="Calibri"/>
                <w:b/>
                <w:bCs/>
                <w:sz w:val="22"/>
                <w:szCs w:val="22"/>
              </w:rPr>
            </w:pPr>
            <w:r w:rsidRPr="007735ED">
              <w:rPr>
                <w:rFonts w:ascii="Calibri" w:hAnsi="Calibri" w:cs="Calibri"/>
                <w:b/>
                <w:bCs/>
                <w:sz w:val="22"/>
                <w:szCs w:val="22"/>
              </w:rPr>
              <w:t>W</w:t>
            </w:r>
            <w:r w:rsidR="001C67CB" w:rsidRPr="007735ED">
              <w:rPr>
                <w:rFonts w:ascii="Calibri" w:hAnsi="Calibri" w:cs="Calibri"/>
                <w:b/>
                <w:bCs/>
                <w:sz w:val="22"/>
                <w:szCs w:val="22"/>
              </w:rPr>
              <w:t xml:space="preserve">hole Time Equivalent </w:t>
            </w:r>
            <w:r w:rsidRPr="007735ED">
              <w:rPr>
                <w:rFonts w:ascii="Calibri" w:hAnsi="Calibri" w:cs="Calibri"/>
                <w:b/>
                <w:bCs/>
                <w:sz w:val="22"/>
                <w:szCs w:val="22"/>
              </w:rPr>
              <w:t>Staffing - 2026</w:t>
            </w:r>
          </w:p>
        </w:tc>
        <w:tc>
          <w:tcPr>
            <w:tcW w:w="8124" w:type="dxa"/>
          </w:tcPr>
          <w:p w14:paraId="4EE3BC6C" w14:textId="2E1165A8" w:rsidR="006D68AB" w:rsidRPr="007735ED" w:rsidRDefault="001C67CB" w:rsidP="00266542">
            <w:pPr>
              <w:rPr>
                <w:rFonts w:ascii="Calibri" w:hAnsi="Calibri" w:cs="Calibri"/>
                <w:sz w:val="22"/>
                <w:szCs w:val="22"/>
              </w:rPr>
            </w:pPr>
            <w:r w:rsidRPr="007735ED">
              <w:rPr>
                <w:rFonts w:ascii="Calibri" w:hAnsi="Calibri" w:cs="Calibri"/>
                <w:sz w:val="22"/>
                <w:szCs w:val="22"/>
              </w:rPr>
              <w:t xml:space="preserve">Various issues regarding the </w:t>
            </w:r>
            <w:r w:rsidR="004143FF" w:rsidRPr="007735ED">
              <w:rPr>
                <w:rFonts w:ascii="Calibri" w:hAnsi="Calibri" w:cs="Calibri"/>
                <w:sz w:val="22"/>
                <w:szCs w:val="22"/>
              </w:rPr>
              <w:t>whole-time</w:t>
            </w:r>
            <w:r w:rsidRPr="007735ED">
              <w:rPr>
                <w:rFonts w:ascii="Calibri" w:hAnsi="Calibri" w:cs="Calibri"/>
                <w:sz w:val="22"/>
                <w:szCs w:val="22"/>
              </w:rPr>
              <w:t xml:space="preserve"> </w:t>
            </w:r>
            <w:r w:rsidR="004143FF" w:rsidRPr="007735ED">
              <w:rPr>
                <w:rFonts w:ascii="Calibri" w:hAnsi="Calibri" w:cs="Calibri"/>
                <w:sz w:val="22"/>
                <w:szCs w:val="22"/>
              </w:rPr>
              <w:t>equivalent</w:t>
            </w:r>
            <w:r w:rsidRPr="007735ED">
              <w:rPr>
                <w:rFonts w:ascii="Calibri" w:hAnsi="Calibri" w:cs="Calibri"/>
                <w:sz w:val="22"/>
                <w:szCs w:val="22"/>
              </w:rPr>
              <w:t xml:space="preserve"> model were </w:t>
            </w:r>
            <w:r w:rsidR="004143FF" w:rsidRPr="007735ED">
              <w:rPr>
                <w:rFonts w:ascii="Calibri" w:hAnsi="Calibri" w:cs="Calibri"/>
                <w:sz w:val="22"/>
                <w:szCs w:val="22"/>
              </w:rPr>
              <w:t>discussed</w:t>
            </w:r>
            <w:r w:rsidRPr="007735ED">
              <w:rPr>
                <w:rFonts w:ascii="Calibri" w:hAnsi="Calibri" w:cs="Calibri"/>
                <w:sz w:val="22"/>
                <w:szCs w:val="22"/>
              </w:rPr>
              <w:t xml:space="preserve"> </w:t>
            </w:r>
            <w:r w:rsidR="004143FF" w:rsidRPr="007735ED">
              <w:rPr>
                <w:rFonts w:ascii="Calibri" w:hAnsi="Calibri" w:cs="Calibri"/>
                <w:sz w:val="22"/>
                <w:szCs w:val="22"/>
              </w:rPr>
              <w:t>including:</w:t>
            </w:r>
          </w:p>
          <w:p w14:paraId="23606151" w14:textId="77777777" w:rsidR="00FD2A05" w:rsidRPr="007735ED" w:rsidRDefault="00FD2A05" w:rsidP="00266542">
            <w:pPr>
              <w:rPr>
                <w:rFonts w:ascii="Calibri" w:hAnsi="Calibri" w:cs="Calibri"/>
                <w:sz w:val="22"/>
                <w:szCs w:val="22"/>
              </w:rPr>
            </w:pPr>
          </w:p>
          <w:p w14:paraId="7888C58D" w14:textId="6B53A5D1" w:rsidR="00185DEC" w:rsidRPr="007735ED" w:rsidRDefault="00FD2A05" w:rsidP="00266542">
            <w:pPr>
              <w:pStyle w:val="ListParagraph"/>
              <w:numPr>
                <w:ilvl w:val="0"/>
                <w:numId w:val="23"/>
              </w:numPr>
              <w:spacing w:after="0"/>
              <w:jc w:val="both"/>
              <w:rPr>
                <w:rFonts w:ascii="Calibri" w:hAnsi="Calibri" w:cs="Calibri"/>
              </w:rPr>
            </w:pPr>
            <w:r w:rsidRPr="007735ED">
              <w:rPr>
                <w:rFonts w:ascii="Calibri" w:hAnsi="Calibri" w:cs="Calibri"/>
                <w:b/>
                <w:bCs/>
              </w:rPr>
              <w:t xml:space="preserve">General </w:t>
            </w:r>
            <w:r w:rsidR="004143FF" w:rsidRPr="007735ED">
              <w:rPr>
                <w:rFonts w:ascii="Calibri" w:hAnsi="Calibri" w:cs="Calibri"/>
                <w:b/>
                <w:bCs/>
              </w:rPr>
              <w:t>Overview:</w:t>
            </w:r>
            <w:r w:rsidR="00487C0E" w:rsidRPr="007735ED">
              <w:rPr>
                <w:rFonts w:ascii="Calibri" w:hAnsi="Calibri" w:cs="Calibri"/>
                <w:b/>
                <w:bCs/>
              </w:rPr>
              <w:t xml:space="preserve"> </w:t>
            </w:r>
            <w:r w:rsidR="00487C0E" w:rsidRPr="007735ED">
              <w:rPr>
                <w:rFonts w:ascii="Calibri" w:hAnsi="Calibri" w:cs="Calibri"/>
              </w:rPr>
              <w:t xml:space="preserve">AM </w:t>
            </w:r>
            <w:r w:rsidR="00CD37AE" w:rsidRPr="007735ED">
              <w:rPr>
                <w:rFonts w:ascii="Calibri" w:hAnsi="Calibri" w:cs="Calibri"/>
              </w:rPr>
              <w:t>confirmed</w:t>
            </w:r>
            <w:r w:rsidR="00487C0E" w:rsidRPr="007735ED">
              <w:rPr>
                <w:rFonts w:ascii="Calibri" w:hAnsi="Calibri" w:cs="Calibri"/>
              </w:rPr>
              <w:t xml:space="preserve"> that L</w:t>
            </w:r>
            <w:r w:rsidR="00133E89" w:rsidRPr="007735ED">
              <w:rPr>
                <w:rFonts w:ascii="Calibri" w:hAnsi="Calibri" w:cs="Calibri"/>
              </w:rPr>
              <w:t>indsay</w:t>
            </w:r>
            <w:r w:rsidR="00487C0E" w:rsidRPr="007735ED">
              <w:rPr>
                <w:rFonts w:ascii="Calibri" w:hAnsi="Calibri" w:cs="Calibri"/>
              </w:rPr>
              <w:t xml:space="preserve"> Donaldson has had positive discussions with Scottish Government </w:t>
            </w:r>
            <w:r w:rsidR="00554239" w:rsidRPr="007735ED">
              <w:rPr>
                <w:rFonts w:ascii="Calibri" w:hAnsi="Calibri" w:cs="Calibri"/>
              </w:rPr>
              <w:t>regarding</w:t>
            </w:r>
            <w:r w:rsidR="00487C0E" w:rsidRPr="007735ED">
              <w:rPr>
                <w:rFonts w:ascii="Calibri" w:hAnsi="Calibri" w:cs="Calibri"/>
              </w:rPr>
              <w:t xml:space="preserve"> </w:t>
            </w:r>
            <w:r w:rsidR="00554239" w:rsidRPr="007735ED">
              <w:rPr>
                <w:rFonts w:ascii="Calibri" w:hAnsi="Calibri" w:cs="Calibri"/>
              </w:rPr>
              <w:t>a</w:t>
            </w:r>
            <w:r w:rsidR="00487C0E" w:rsidRPr="007735ED">
              <w:rPr>
                <w:rFonts w:ascii="Calibri" w:hAnsi="Calibri" w:cs="Calibri"/>
              </w:rPr>
              <w:t xml:space="preserve"> move to </w:t>
            </w:r>
            <w:r w:rsidR="000A2CC4" w:rsidRPr="007735ED">
              <w:rPr>
                <w:rFonts w:ascii="Calibri" w:hAnsi="Calibri" w:cs="Calibri"/>
              </w:rPr>
              <w:t xml:space="preserve">the whole time equivalent model. </w:t>
            </w:r>
          </w:p>
          <w:p w14:paraId="64360546" w14:textId="77777777" w:rsidR="006663B0" w:rsidRPr="007735ED" w:rsidRDefault="006663B0" w:rsidP="00266542">
            <w:pPr>
              <w:jc w:val="both"/>
              <w:rPr>
                <w:rFonts w:ascii="Calibri" w:hAnsi="Calibri" w:cs="Calibri"/>
                <w:sz w:val="22"/>
                <w:szCs w:val="22"/>
              </w:rPr>
            </w:pPr>
          </w:p>
          <w:p w14:paraId="05A71866" w14:textId="1849B036" w:rsidR="0084544E" w:rsidRPr="007735ED" w:rsidRDefault="006663B0" w:rsidP="00846BA6">
            <w:pPr>
              <w:pStyle w:val="ListParagraph"/>
              <w:numPr>
                <w:ilvl w:val="0"/>
                <w:numId w:val="23"/>
              </w:numPr>
              <w:spacing w:after="0"/>
              <w:jc w:val="both"/>
              <w:rPr>
                <w:rFonts w:ascii="Calibri" w:hAnsi="Calibri" w:cs="Calibri"/>
              </w:rPr>
            </w:pPr>
            <w:r w:rsidRPr="007735ED">
              <w:rPr>
                <w:rFonts w:ascii="Calibri" w:hAnsi="Calibri" w:cs="Calibri"/>
                <w:b/>
                <w:bCs/>
              </w:rPr>
              <w:t xml:space="preserve">Issues with </w:t>
            </w:r>
            <w:r w:rsidR="003771EA" w:rsidRPr="007735ED">
              <w:rPr>
                <w:rFonts w:ascii="Calibri" w:hAnsi="Calibri" w:cs="Calibri"/>
                <w:b/>
                <w:bCs/>
              </w:rPr>
              <w:t>Model:</w:t>
            </w:r>
            <w:r w:rsidRPr="007735ED">
              <w:rPr>
                <w:rFonts w:ascii="Calibri" w:hAnsi="Calibri" w:cs="Calibri"/>
              </w:rPr>
              <w:t xml:space="preserve"> AM </w:t>
            </w:r>
            <w:r w:rsidR="00A13259" w:rsidRPr="007735ED">
              <w:rPr>
                <w:rFonts w:ascii="Calibri" w:hAnsi="Calibri" w:cs="Calibri"/>
              </w:rPr>
              <w:t>confirmed that despite positive discussion</w:t>
            </w:r>
            <w:r w:rsidR="003114D6" w:rsidRPr="007735ED">
              <w:rPr>
                <w:rFonts w:ascii="Calibri" w:hAnsi="Calibri" w:cs="Calibri"/>
              </w:rPr>
              <w:t xml:space="preserve">s </w:t>
            </w:r>
            <w:r w:rsidR="00A13259" w:rsidRPr="007735ED">
              <w:rPr>
                <w:rFonts w:ascii="Calibri" w:hAnsi="Calibri" w:cs="Calibri"/>
              </w:rPr>
              <w:t xml:space="preserve">Surgery will not be moving to whole time </w:t>
            </w:r>
            <w:r w:rsidR="003771EA" w:rsidRPr="007735ED">
              <w:rPr>
                <w:rFonts w:ascii="Calibri" w:hAnsi="Calibri" w:cs="Calibri"/>
              </w:rPr>
              <w:t>equivalent</w:t>
            </w:r>
            <w:r w:rsidR="00A13259" w:rsidRPr="007735ED">
              <w:rPr>
                <w:rFonts w:ascii="Calibri" w:hAnsi="Calibri" w:cs="Calibri"/>
              </w:rPr>
              <w:t xml:space="preserve"> in August</w:t>
            </w:r>
            <w:r w:rsidR="00133E89" w:rsidRPr="007735ED">
              <w:rPr>
                <w:rFonts w:ascii="Calibri" w:hAnsi="Calibri" w:cs="Calibri"/>
              </w:rPr>
              <w:t xml:space="preserve"> 2025. There will be </w:t>
            </w:r>
            <w:r w:rsidR="00F64E4A" w:rsidRPr="007735ED">
              <w:rPr>
                <w:rFonts w:ascii="Calibri" w:hAnsi="Calibri" w:cs="Calibri"/>
              </w:rPr>
              <w:t xml:space="preserve">however </w:t>
            </w:r>
            <w:r w:rsidR="00133E89" w:rsidRPr="007735ED">
              <w:rPr>
                <w:rFonts w:ascii="Calibri" w:hAnsi="Calibri" w:cs="Calibri"/>
              </w:rPr>
              <w:t xml:space="preserve">some very limited increase to </w:t>
            </w:r>
            <w:r w:rsidR="00F64E4A" w:rsidRPr="007735ED">
              <w:rPr>
                <w:rFonts w:ascii="Calibri" w:hAnsi="Calibri" w:cs="Calibri"/>
              </w:rPr>
              <w:t>whole time equivalent</w:t>
            </w:r>
            <w:r w:rsidR="00133E89" w:rsidRPr="007735ED">
              <w:rPr>
                <w:rFonts w:ascii="Calibri" w:hAnsi="Calibri" w:cs="Calibri"/>
              </w:rPr>
              <w:t xml:space="preserve"> for a small number of medical specialties. It is hoped that surgical WTE models will be reconsidered in 202</w:t>
            </w:r>
            <w:r w:rsidR="003B7274" w:rsidRPr="007735ED">
              <w:rPr>
                <w:rFonts w:ascii="Calibri" w:hAnsi="Calibri" w:cs="Calibri"/>
              </w:rPr>
              <w:t xml:space="preserve">6 or 2027. </w:t>
            </w:r>
          </w:p>
          <w:p w14:paraId="2424B55B" w14:textId="77777777" w:rsidR="00554239" w:rsidRPr="007735ED" w:rsidRDefault="00554239" w:rsidP="00554239">
            <w:pPr>
              <w:pStyle w:val="ListParagraph"/>
              <w:rPr>
                <w:rFonts w:ascii="Calibri" w:hAnsi="Calibri" w:cs="Calibri"/>
              </w:rPr>
            </w:pPr>
          </w:p>
          <w:p w14:paraId="54A4DBA4" w14:textId="4740C507" w:rsidR="001C67CB" w:rsidRPr="007735ED" w:rsidRDefault="00D27492" w:rsidP="00266542">
            <w:pPr>
              <w:pStyle w:val="ListParagraph"/>
              <w:numPr>
                <w:ilvl w:val="0"/>
                <w:numId w:val="23"/>
              </w:numPr>
              <w:spacing w:after="0"/>
              <w:jc w:val="both"/>
              <w:rPr>
                <w:rFonts w:ascii="Calibri" w:hAnsi="Calibri" w:cs="Calibri"/>
              </w:rPr>
            </w:pPr>
            <w:r w:rsidRPr="007735ED">
              <w:rPr>
                <w:rFonts w:ascii="Calibri" w:hAnsi="Calibri" w:cs="Calibri"/>
                <w:b/>
                <w:bCs/>
              </w:rPr>
              <w:t xml:space="preserve">Impact on Regional Health </w:t>
            </w:r>
            <w:r w:rsidR="003771EA" w:rsidRPr="007735ED">
              <w:rPr>
                <w:rFonts w:ascii="Calibri" w:hAnsi="Calibri" w:cs="Calibri"/>
                <w:b/>
                <w:bCs/>
              </w:rPr>
              <w:t>Boards:</w:t>
            </w:r>
            <w:r w:rsidRPr="007735ED">
              <w:rPr>
                <w:rFonts w:ascii="Calibri" w:hAnsi="Calibri" w:cs="Calibri"/>
              </w:rPr>
              <w:t xml:space="preserve"> BJ asked if </w:t>
            </w:r>
            <w:r w:rsidR="003771EA" w:rsidRPr="007735ED">
              <w:rPr>
                <w:rFonts w:ascii="Calibri" w:hAnsi="Calibri" w:cs="Calibri"/>
              </w:rPr>
              <w:t>territorial</w:t>
            </w:r>
            <w:r w:rsidRPr="007735ED">
              <w:rPr>
                <w:rFonts w:ascii="Calibri" w:hAnsi="Calibri" w:cs="Calibri"/>
              </w:rPr>
              <w:t xml:space="preserve"> health </w:t>
            </w:r>
            <w:r w:rsidR="003771EA" w:rsidRPr="007735ED">
              <w:rPr>
                <w:rFonts w:ascii="Calibri" w:hAnsi="Calibri" w:cs="Calibri"/>
              </w:rPr>
              <w:t>boards</w:t>
            </w:r>
            <w:r w:rsidRPr="007735ED">
              <w:rPr>
                <w:rFonts w:ascii="Calibri" w:hAnsi="Calibri" w:cs="Calibri"/>
              </w:rPr>
              <w:t xml:space="preserve"> </w:t>
            </w:r>
            <w:r w:rsidR="000845BF" w:rsidRPr="007735ED">
              <w:rPr>
                <w:rFonts w:ascii="Calibri" w:hAnsi="Calibri" w:cs="Calibri"/>
              </w:rPr>
              <w:t xml:space="preserve">will accept proposed expansion. </w:t>
            </w:r>
            <w:r w:rsidRPr="007735ED">
              <w:rPr>
                <w:rFonts w:ascii="Calibri" w:hAnsi="Calibri" w:cs="Calibri"/>
              </w:rPr>
              <w:t xml:space="preserve">BJ highlighted that some boards may refuse </w:t>
            </w:r>
            <w:r w:rsidR="003771EA" w:rsidRPr="007735ED">
              <w:rPr>
                <w:rFonts w:ascii="Calibri" w:hAnsi="Calibri" w:cs="Calibri"/>
              </w:rPr>
              <w:t>additional</w:t>
            </w:r>
            <w:r w:rsidRPr="007735ED">
              <w:rPr>
                <w:rFonts w:ascii="Calibri" w:hAnsi="Calibri" w:cs="Calibri"/>
              </w:rPr>
              <w:t xml:space="preserve"> resident doctors as rotas are full. </w:t>
            </w:r>
            <w:r w:rsidR="00681FED" w:rsidRPr="007735ED">
              <w:rPr>
                <w:rFonts w:ascii="Calibri" w:hAnsi="Calibri" w:cs="Calibri"/>
              </w:rPr>
              <w:t>A</w:t>
            </w:r>
            <w:r w:rsidR="00E73476" w:rsidRPr="007735ED">
              <w:rPr>
                <w:rFonts w:ascii="Calibri" w:hAnsi="Calibri" w:cs="Calibri"/>
              </w:rPr>
              <w:t>M</w:t>
            </w:r>
            <w:r w:rsidR="00681FED" w:rsidRPr="007735ED">
              <w:rPr>
                <w:rFonts w:ascii="Calibri" w:hAnsi="Calibri" w:cs="Calibri"/>
              </w:rPr>
              <w:t xml:space="preserve"> </w:t>
            </w:r>
            <w:r w:rsidR="00E73476" w:rsidRPr="007735ED">
              <w:rPr>
                <w:rFonts w:ascii="Calibri" w:hAnsi="Calibri" w:cs="Calibri"/>
              </w:rPr>
              <w:t>confirmed</w:t>
            </w:r>
            <w:r w:rsidR="00681FED" w:rsidRPr="007735ED">
              <w:rPr>
                <w:rFonts w:ascii="Calibri" w:hAnsi="Calibri" w:cs="Calibri"/>
              </w:rPr>
              <w:t xml:space="preserve"> that</w:t>
            </w:r>
            <w:r w:rsidR="00133E89" w:rsidRPr="007735ED">
              <w:rPr>
                <w:rFonts w:ascii="Calibri" w:hAnsi="Calibri" w:cs="Calibri"/>
              </w:rPr>
              <w:t xml:space="preserve"> </w:t>
            </w:r>
            <w:r w:rsidR="00250DC2" w:rsidRPr="007735ED">
              <w:rPr>
                <w:rFonts w:ascii="Calibri" w:hAnsi="Calibri" w:cs="Calibri"/>
              </w:rPr>
              <w:t>territorial boards will be require</w:t>
            </w:r>
            <w:r w:rsidR="00A54CAD" w:rsidRPr="007735ED">
              <w:rPr>
                <w:rFonts w:ascii="Calibri" w:hAnsi="Calibri" w:cs="Calibri"/>
              </w:rPr>
              <w:t>d</w:t>
            </w:r>
            <w:r w:rsidR="00681FED" w:rsidRPr="007735ED">
              <w:rPr>
                <w:rFonts w:ascii="Calibri" w:hAnsi="Calibri" w:cs="Calibri"/>
              </w:rPr>
              <w:t xml:space="preserve"> to accommodate additional </w:t>
            </w:r>
            <w:r w:rsidR="00A405CC" w:rsidRPr="007735ED">
              <w:rPr>
                <w:rFonts w:ascii="Calibri" w:hAnsi="Calibri" w:cs="Calibri"/>
              </w:rPr>
              <w:t>resident doctors.</w:t>
            </w:r>
          </w:p>
          <w:p w14:paraId="41B88F9B" w14:textId="77777777" w:rsidR="00DB0841" w:rsidRPr="007735ED" w:rsidRDefault="00DB0841" w:rsidP="00DB0841">
            <w:pPr>
              <w:pStyle w:val="ListParagraph"/>
              <w:rPr>
                <w:rFonts w:ascii="Calibri" w:hAnsi="Calibri" w:cs="Calibri"/>
              </w:rPr>
            </w:pPr>
          </w:p>
          <w:p w14:paraId="7662FA6C" w14:textId="1DC0EC2F" w:rsidR="00DB0841" w:rsidRPr="007735ED" w:rsidRDefault="00DB0841" w:rsidP="00DB0841">
            <w:pPr>
              <w:pStyle w:val="ListParagraph"/>
              <w:numPr>
                <w:ilvl w:val="0"/>
                <w:numId w:val="23"/>
              </w:numPr>
              <w:spacing w:after="0"/>
              <w:jc w:val="both"/>
              <w:rPr>
                <w:rFonts w:ascii="Calibri" w:hAnsi="Calibri" w:cs="Calibri"/>
              </w:rPr>
            </w:pPr>
            <w:r w:rsidRPr="007735ED">
              <w:rPr>
                <w:rFonts w:ascii="Calibri" w:hAnsi="Calibri" w:cs="Calibri"/>
                <w:b/>
                <w:bCs/>
              </w:rPr>
              <w:t>Next Steps:</w:t>
            </w:r>
            <w:r w:rsidRPr="007735ED">
              <w:rPr>
                <w:rFonts w:ascii="Calibri" w:hAnsi="Calibri" w:cs="Calibri"/>
              </w:rPr>
              <w:t xml:space="preserve"> AM requested all members identify current requirements regarding whole time equivalent model for August 2025 onwards. AM noted that this should be per specialty not region and </w:t>
            </w:r>
            <w:r w:rsidR="00A54CAD" w:rsidRPr="007735ED">
              <w:rPr>
                <w:rFonts w:ascii="Calibri" w:hAnsi="Calibri" w:cs="Calibri"/>
              </w:rPr>
              <w:t xml:space="preserve">must </w:t>
            </w:r>
            <w:r w:rsidRPr="007735ED">
              <w:rPr>
                <w:rFonts w:ascii="Calibri" w:hAnsi="Calibri" w:cs="Calibri"/>
              </w:rPr>
              <w:t xml:space="preserve">include information </w:t>
            </w:r>
            <w:r w:rsidR="00A54CAD" w:rsidRPr="007735ED">
              <w:rPr>
                <w:rFonts w:ascii="Calibri" w:hAnsi="Calibri" w:cs="Calibri"/>
              </w:rPr>
              <w:t>regarding</w:t>
            </w:r>
            <w:r w:rsidRPr="007735ED">
              <w:rPr>
                <w:rFonts w:ascii="Calibri" w:hAnsi="Calibri" w:cs="Calibri"/>
              </w:rPr>
              <w:t xml:space="preserve"> shortfalls, </w:t>
            </w:r>
            <w:r w:rsidRPr="007735ED">
              <w:rPr>
                <w:rFonts w:ascii="Calibri" w:hAnsi="Calibri" w:cs="Calibri"/>
              </w:rPr>
              <w:lastRenderedPageBreak/>
              <w:t xml:space="preserve">percentages and impact on establishment numbers. AM confirmed that information will be combined with data from TPM and should be submitted by the autumn. </w:t>
            </w:r>
          </w:p>
          <w:p w14:paraId="767F31A9" w14:textId="5CB23252" w:rsidR="00266542" w:rsidRPr="007735ED" w:rsidRDefault="00266542" w:rsidP="00DB0841">
            <w:pPr>
              <w:pStyle w:val="ListParagraph"/>
              <w:spacing w:after="0"/>
              <w:jc w:val="both"/>
              <w:rPr>
                <w:rFonts w:ascii="Calibri" w:hAnsi="Calibri" w:cs="Calibri"/>
              </w:rPr>
            </w:pPr>
          </w:p>
        </w:tc>
        <w:tc>
          <w:tcPr>
            <w:tcW w:w="2813" w:type="dxa"/>
          </w:tcPr>
          <w:p w14:paraId="6495F825" w14:textId="1BA22E68" w:rsidR="006D68AB" w:rsidRPr="007735ED" w:rsidRDefault="006D68AB" w:rsidP="00266542">
            <w:pPr>
              <w:rPr>
                <w:rFonts w:ascii="Calibri" w:hAnsi="Calibri" w:cs="Calibri"/>
                <w:sz w:val="22"/>
                <w:szCs w:val="22"/>
              </w:rPr>
            </w:pPr>
          </w:p>
          <w:p w14:paraId="687903D9" w14:textId="77777777" w:rsidR="00090146" w:rsidRPr="007735ED" w:rsidRDefault="00090146" w:rsidP="00266542">
            <w:pPr>
              <w:rPr>
                <w:rFonts w:ascii="Calibri" w:hAnsi="Calibri" w:cs="Calibri"/>
                <w:sz w:val="22"/>
                <w:szCs w:val="22"/>
              </w:rPr>
            </w:pPr>
          </w:p>
          <w:p w14:paraId="553CD1B6" w14:textId="77777777" w:rsidR="00090146" w:rsidRPr="007735ED" w:rsidRDefault="00090146" w:rsidP="00266542">
            <w:pPr>
              <w:rPr>
                <w:rFonts w:ascii="Calibri" w:hAnsi="Calibri" w:cs="Calibri"/>
                <w:sz w:val="22"/>
                <w:szCs w:val="22"/>
              </w:rPr>
            </w:pPr>
          </w:p>
          <w:p w14:paraId="30B675CE" w14:textId="77777777" w:rsidR="00090146" w:rsidRPr="007735ED" w:rsidRDefault="00090146" w:rsidP="00266542">
            <w:pPr>
              <w:rPr>
                <w:rFonts w:ascii="Calibri" w:hAnsi="Calibri" w:cs="Calibri"/>
                <w:sz w:val="22"/>
                <w:szCs w:val="22"/>
              </w:rPr>
            </w:pPr>
          </w:p>
          <w:p w14:paraId="33E1EBB4" w14:textId="77777777" w:rsidR="00090146" w:rsidRPr="007735ED" w:rsidRDefault="00090146" w:rsidP="00266542">
            <w:pPr>
              <w:rPr>
                <w:rFonts w:ascii="Calibri" w:hAnsi="Calibri" w:cs="Calibri"/>
                <w:sz w:val="22"/>
                <w:szCs w:val="22"/>
              </w:rPr>
            </w:pPr>
          </w:p>
          <w:p w14:paraId="3E2FEE10" w14:textId="77777777" w:rsidR="00090146" w:rsidRPr="007735ED" w:rsidRDefault="00090146" w:rsidP="00266542">
            <w:pPr>
              <w:rPr>
                <w:rFonts w:ascii="Calibri" w:hAnsi="Calibri" w:cs="Calibri"/>
                <w:sz w:val="22"/>
                <w:szCs w:val="22"/>
              </w:rPr>
            </w:pPr>
          </w:p>
          <w:p w14:paraId="7875D39D" w14:textId="77777777" w:rsidR="0014690F" w:rsidRPr="007735ED" w:rsidRDefault="0014690F" w:rsidP="00266542">
            <w:pPr>
              <w:rPr>
                <w:rFonts w:ascii="Calibri" w:hAnsi="Calibri" w:cs="Calibri"/>
                <w:sz w:val="22"/>
                <w:szCs w:val="22"/>
              </w:rPr>
            </w:pPr>
          </w:p>
          <w:p w14:paraId="5F530710" w14:textId="77777777" w:rsidR="0014690F" w:rsidRPr="007735ED" w:rsidRDefault="0014690F" w:rsidP="00266542">
            <w:pPr>
              <w:rPr>
                <w:rFonts w:ascii="Calibri" w:hAnsi="Calibri" w:cs="Calibri"/>
                <w:sz w:val="22"/>
                <w:szCs w:val="22"/>
              </w:rPr>
            </w:pPr>
          </w:p>
          <w:p w14:paraId="14956A1B" w14:textId="77777777" w:rsidR="0014690F" w:rsidRPr="007735ED" w:rsidRDefault="0014690F" w:rsidP="00266542">
            <w:pPr>
              <w:rPr>
                <w:rFonts w:ascii="Calibri" w:hAnsi="Calibri" w:cs="Calibri"/>
                <w:sz w:val="22"/>
                <w:szCs w:val="22"/>
              </w:rPr>
            </w:pPr>
          </w:p>
          <w:p w14:paraId="7AA3847E" w14:textId="77777777" w:rsidR="0014690F" w:rsidRPr="007735ED" w:rsidRDefault="0014690F" w:rsidP="00266542">
            <w:pPr>
              <w:rPr>
                <w:rFonts w:ascii="Calibri" w:hAnsi="Calibri" w:cs="Calibri"/>
                <w:sz w:val="22"/>
                <w:szCs w:val="22"/>
              </w:rPr>
            </w:pPr>
          </w:p>
          <w:p w14:paraId="779BAA10" w14:textId="77777777" w:rsidR="00DB0841" w:rsidRPr="007735ED" w:rsidRDefault="00DB0841" w:rsidP="00266542">
            <w:pPr>
              <w:rPr>
                <w:rFonts w:ascii="Calibri" w:hAnsi="Calibri" w:cs="Calibri"/>
                <w:sz w:val="22"/>
                <w:szCs w:val="22"/>
              </w:rPr>
            </w:pPr>
          </w:p>
          <w:p w14:paraId="60E93CC9" w14:textId="77777777" w:rsidR="00DB0841" w:rsidRPr="007735ED" w:rsidRDefault="00DB0841" w:rsidP="00266542">
            <w:pPr>
              <w:rPr>
                <w:rFonts w:ascii="Calibri" w:hAnsi="Calibri" w:cs="Calibri"/>
                <w:sz w:val="22"/>
                <w:szCs w:val="22"/>
              </w:rPr>
            </w:pPr>
          </w:p>
          <w:p w14:paraId="6BD1665F" w14:textId="77777777" w:rsidR="00DB0841" w:rsidRPr="007735ED" w:rsidRDefault="00DB0841" w:rsidP="00266542">
            <w:pPr>
              <w:rPr>
                <w:rFonts w:ascii="Calibri" w:hAnsi="Calibri" w:cs="Calibri"/>
                <w:sz w:val="22"/>
                <w:szCs w:val="22"/>
              </w:rPr>
            </w:pPr>
          </w:p>
          <w:p w14:paraId="539E9A6C" w14:textId="77777777" w:rsidR="00DB0841" w:rsidRPr="007735ED" w:rsidRDefault="00DB0841" w:rsidP="00266542">
            <w:pPr>
              <w:rPr>
                <w:rFonts w:ascii="Calibri" w:hAnsi="Calibri" w:cs="Calibri"/>
                <w:sz w:val="22"/>
                <w:szCs w:val="22"/>
              </w:rPr>
            </w:pPr>
          </w:p>
          <w:p w14:paraId="44095B88" w14:textId="77777777" w:rsidR="000754A4" w:rsidRPr="007735ED" w:rsidRDefault="000754A4" w:rsidP="00266542">
            <w:pPr>
              <w:rPr>
                <w:rFonts w:ascii="Calibri" w:hAnsi="Calibri" w:cs="Calibri"/>
                <w:sz w:val="22"/>
                <w:szCs w:val="22"/>
              </w:rPr>
            </w:pPr>
          </w:p>
          <w:p w14:paraId="6C1917D1" w14:textId="77777777" w:rsidR="00DB0841" w:rsidRPr="007735ED" w:rsidRDefault="00DB0841" w:rsidP="00266542">
            <w:pPr>
              <w:rPr>
                <w:rFonts w:ascii="Calibri" w:hAnsi="Calibri" w:cs="Calibri"/>
                <w:sz w:val="22"/>
                <w:szCs w:val="22"/>
              </w:rPr>
            </w:pPr>
          </w:p>
          <w:p w14:paraId="2C85B1B7" w14:textId="77777777" w:rsidR="0014690F" w:rsidRPr="007735ED" w:rsidRDefault="0014690F" w:rsidP="00266542">
            <w:pPr>
              <w:rPr>
                <w:rFonts w:ascii="Calibri" w:hAnsi="Calibri" w:cs="Calibri"/>
                <w:sz w:val="22"/>
                <w:szCs w:val="22"/>
              </w:rPr>
            </w:pPr>
          </w:p>
          <w:p w14:paraId="0F544B42" w14:textId="77777777" w:rsidR="00090146" w:rsidRPr="007735ED" w:rsidRDefault="00090146" w:rsidP="00266542">
            <w:pPr>
              <w:rPr>
                <w:rFonts w:ascii="Calibri" w:hAnsi="Calibri" w:cs="Calibri"/>
                <w:sz w:val="22"/>
                <w:szCs w:val="22"/>
              </w:rPr>
            </w:pPr>
          </w:p>
          <w:p w14:paraId="08A1124A" w14:textId="46867D6C" w:rsidR="00090146" w:rsidRPr="007735ED" w:rsidRDefault="00090146" w:rsidP="00266542">
            <w:pPr>
              <w:jc w:val="both"/>
              <w:rPr>
                <w:rFonts w:ascii="Calibri" w:hAnsi="Calibri" w:cs="Calibri"/>
                <w:sz w:val="22"/>
                <w:szCs w:val="22"/>
              </w:rPr>
            </w:pPr>
            <w:r w:rsidRPr="007735ED">
              <w:rPr>
                <w:rFonts w:ascii="Calibri" w:hAnsi="Calibri" w:cs="Calibri"/>
                <w:b/>
                <w:bCs/>
                <w:sz w:val="22"/>
                <w:szCs w:val="22"/>
              </w:rPr>
              <w:t>All</w:t>
            </w:r>
            <w:r w:rsidRPr="007735ED">
              <w:rPr>
                <w:rFonts w:ascii="Calibri" w:hAnsi="Calibri" w:cs="Calibri"/>
                <w:sz w:val="22"/>
                <w:szCs w:val="22"/>
              </w:rPr>
              <w:t xml:space="preserve"> </w:t>
            </w:r>
            <w:r w:rsidR="003771EA" w:rsidRPr="007735ED">
              <w:rPr>
                <w:rFonts w:ascii="Calibri" w:hAnsi="Calibri" w:cs="Calibri"/>
                <w:sz w:val="22"/>
                <w:szCs w:val="22"/>
              </w:rPr>
              <w:t>specialties</w:t>
            </w:r>
            <w:r w:rsidRPr="007735ED">
              <w:rPr>
                <w:rFonts w:ascii="Calibri" w:hAnsi="Calibri" w:cs="Calibri"/>
                <w:sz w:val="22"/>
                <w:szCs w:val="22"/>
              </w:rPr>
              <w:t xml:space="preserve"> to collate </w:t>
            </w:r>
            <w:r w:rsidR="00895DFD" w:rsidRPr="007735ED">
              <w:rPr>
                <w:rFonts w:ascii="Calibri" w:hAnsi="Calibri" w:cs="Calibri"/>
                <w:sz w:val="22"/>
                <w:szCs w:val="22"/>
              </w:rPr>
              <w:t xml:space="preserve">information regarding whole time equivalent </w:t>
            </w:r>
            <w:r w:rsidR="00895DFD" w:rsidRPr="007735ED">
              <w:rPr>
                <w:rFonts w:ascii="Calibri" w:hAnsi="Calibri" w:cs="Calibri"/>
                <w:sz w:val="22"/>
                <w:szCs w:val="22"/>
              </w:rPr>
              <w:lastRenderedPageBreak/>
              <w:t xml:space="preserve">requirements </w:t>
            </w:r>
            <w:r w:rsidR="000845BF" w:rsidRPr="007735ED">
              <w:rPr>
                <w:rFonts w:ascii="Calibri" w:hAnsi="Calibri" w:cs="Calibri"/>
                <w:sz w:val="22"/>
                <w:szCs w:val="22"/>
              </w:rPr>
              <w:t>for next STB meeting</w:t>
            </w:r>
          </w:p>
        </w:tc>
      </w:tr>
      <w:tr w:rsidR="004F219F" w:rsidRPr="007735ED" w14:paraId="3C304E7A" w14:textId="77777777" w:rsidTr="004443E3">
        <w:trPr>
          <w:trHeight w:val="567"/>
        </w:trPr>
        <w:tc>
          <w:tcPr>
            <w:tcW w:w="839" w:type="dxa"/>
          </w:tcPr>
          <w:p w14:paraId="7F99438D" w14:textId="570289ED" w:rsidR="008931AD" w:rsidRPr="007735ED" w:rsidRDefault="00C5507C" w:rsidP="00266542">
            <w:pPr>
              <w:jc w:val="both"/>
              <w:rPr>
                <w:rFonts w:ascii="Calibri" w:hAnsi="Calibri" w:cs="Calibri"/>
                <w:b/>
                <w:bCs/>
                <w:sz w:val="22"/>
                <w:szCs w:val="22"/>
              </w:rPr>
            </w:pPr>
            <w:r w:rsidRPr="007735ED">
              <w:rPr>
                <w:rFonts w:ascii="Calibri" w:hAnsi="Calibri" w:cs="Calibri"/>
                <w:b/>
                <w:bCs/>
                <w:sz w:val="22"/>
                <w:szCs w:val="22"/>
              </w:rPr>
              <w:lastRenderedPageBreak/>
              <w:t>4.2</w:t>
            </w:r>
          </w:p>
        </w:tc>
        <w:tc>
          <w:tcPr>
            <w:tcW w:w="2394" w:type="dxa"/>
          </w:tcPr>
          <w:p w14:paraId="35C16F23" w14:textId="129515B9" w:rsidR="008931AD" w:rsidRPr="007735ED" w:rsidRDefault="0052691E" w:rsidP="00266542">
            <w:pPr>
              <w:jc w:val="both"/>
              <w:rPr>
                <w:rFonts w:ascii="Calibri" w:hAnsi="Calibri" w:cs="Calibri"/>
                <w:b/>
                <w:bCs/>
                <w:sz w:val="22"/>
                <w:szCs w:val="22"/>
              </w:rPr>
            </w:pPr>
            <w:r w:rsidRPr="007735ED">
              <w:rPr>
                <w:rFonts w:ascii="Calibri" w:hAnsi="Calibri" w:cs="Calibri"/>
                <w:b/>
                <w:bCs/>
                <w:sz w:val="22"/>
                <w:szCs w:val="22"/>
              </w:rPr>
              <w:t xml:space="preserve">CCT </w:t>
            </w:r>
            <w:r w:rsidR="0009757D" w:rsidRPr="007735ED">
              <w:rPr>
                <w:rFonts w:ascii="Calibri" w:hAnsi="Calibri" w:cs="Calibri"/>
                <w:b/>
                <w:bCs/>
                <w:sz w:val="22"/>
                <w:szCs w:val="22"/>
              </w:rPr>
              <w:t>H</w:t>
            </w:r>
            <w:r w:rsidRPr="007735ED">
              <w:rPr>
                <w:rFonts w:ascii="Calibri" w:hAnsi="Calibri" w:cs="Calibri"/>
                <w:b/>
                <w:bCs/>
                <w:sz w:val="22"/>
                <w:szCs w:val="22"/>
              </w:rPr>
              <w:t xml:space="preserve">older </w:t>
            </w:r>
            <w:r w:rsidR="0009757D" w:rsidRPr="007735ED">
              <w:rPr>
                <w:rFonts w:ascii="Calibri" w:hAnsi="Calibri" w:cs="Calibri"/>
                <w:b/>
                <w:bCs/>
                <w:sz w:val="22"/>
                <w:szCs w:val="22"/>
              </w:rPr>
              <w:t>P</w:t>
            </w:r>
            <w:r w:rsidRPr="007735ED">
              <w:rPr>
                <w:rFonts w:ascii="Calibri" w:hAnsi="Calibri" w:cs="Calibri"/>
                <w:b/>
                <w:bCs/>
                <w:sz w:val="22"/>
                <w:szCs w:val="22"/>
              </w:rPr>
              <w:t xml:space="preserve">rogression to </w:t>
            </w:r>
            <w:r w:rsidR="0009757D" w:rsidRPr="007735ED">
              <w:rPr>
                <w:rFonts w:ascii="Calibri" w:hAnsi="Calibri" w:cs="Calibri"/>
                <w:b/>
                <w:bCs/>
                <w:sz w:val="22"/>
                <w:szCs w:val="22"/>
              </w:rPr>
              <w:t>C</w:t>
            </w:r>
            <w:r w:rsidRPr="007735ED">
              <w:rPr>
                <w:rFonts w:ascii="Calibri" w:hAnsi="Calibri" w:cs="Calibri"/>
                <w:b/>
                <w:bCs/>
                <w:sz w:val="22"/>
                <w:szCs w:val="22"/>
              </w:rPr>
              <w:t xml:space="preserve">onsultant </w:t>
            </w:r>
            <w:r w:rsidR="0009757D" w:rsidRPr="007735ED">
              <w:rPr>
                <w:rFonts w:ascii="Calibri" w:hAnsi="Calibri" w:cs="Calibri"/>
                <w:b/>
                <w:bCs/>
                <w:sz w:val="22"/>
                <w:szCs w:val="22"/>
              </w:rPr>
              <w:t>P</w:t>
            </w:r>
            <w:r w:rsidRPr="007735ED">
              <w:rPr>
                <w:rFonts w:ascii="Calibri" w:hAnsi="Calibri" w:cs="Calibri"/>
                <w:b/>
                <w:bCs/>
                <w:sz w:val="22"/>
                <w:szCs w:val="22"/>
              </w:rPr>
              <w:t>osts</w:t>
            </w:r>
            <w:r w:rsidR="0009757D" w:rsidRPr="007735ED">
              <w:rPr>
                <w:rFonts w:ascii="Calibri" w:hAnsi="Calibri" w:cs="Calibri"/>
                <w:b/>
                <w:bCs/>
                <w:sz w:val="22"/>
                <w:szCs w:val="22"/>
              </w:rPr>
              <w:t xml:space="preserve"> and/or F</w:t>
            </w:r>
            <w:r w:rsidRPr="007735ED">
              <w:rPr>
                <w:rFonts w:ascii="Calibri" w:hAnsi="Calibri" w:cs="Calibri"/>
                <w:b/>
                <w:bCs/>
                <w:sz w:val="22"/>
                <w:szCs w:val="22"/>
              </w:rPr>
              <w:t>ellowships</w:t>
            </w:r>
          </w:p>
        </w:tc>
        <w:tc>
          <w:tcPr>
            <w:tcW w:w="8124" w:type="dxa"/>
          </w:tcPr>
          <w:p w14:paraId="59AD7F61" w14:textId="6F7C9EAB" w:rsidR="008931AD" w:rsidRPr="007735ED" w:rsidRDefault="00C5507C" w:rsidP="00266542">
            <w:pPr>
              <w:rPr>
                <w:rFonts w:ascii="Calibri" w:hAnsi="Calibri" w:cs="Calibri"/>
                <w:sz w:val="22"/>
                <w:szCs w:val="22"/>
              </w:rPr>
            </w:pPr>
            <w:r w:rsidRPr="007735ED">
              <w:rPr>
                <w:rFonts w:ascii="Calibri" w:hAnsi="Calibri" w:cs="Calibri"/>
                <w:sz w:val="22"/>
                <w:szCs w:val="22"/>
              </w:rPr>
              <w:t xml:space="preserve">Various issues were </w:t>
            </w:r>
            <w:r w:rsidR="003771EA" w:rsidRPr="007735ED">
              <w:rPr>
                <w:rFonts w:ascii="Calibri" w:hAnsi="Calibri" w:cs="Calibri"/>
                <w:sz w:val="22"/>
                <w:szCs w:val="22"/>
              </w:rPr>
              <w:t>discussed</w:t>
            </w:r>
            <w:r w:rsidRPr="007735ED">
              <w:rPr>
                <w:rFonts w:ascii="Calibri" w:hAnsi="Calibri" w:cs="Calibri"/>
                <w:sz w:val="22"/>
                <w:szCs w:val="22"/>
              </w:rPr>
              <w:t xml:space="preserve"> relate </w:t>
            </w:r>
            <w:r w:rsidR="003771EA" w:rsidRPr="007735ED">
              <w:rPr>
                <w:rFonts w:ascii="Calibri" w:hAnsi="Calibri" w:cs="Calibri"/>
                <w:sz w:val="22"/>
                <w:szCs w:val="22"/>
              </w:rPr>
              <w:t>to</w:t>
            </w:r>
            <w:r w:rsidRPr="007735ED">
              <w:rPr>
                <w:rFonts w:ascii="Calibri" w:hAnsi="Calibri" w:cs="Calibri"/>
                <w:sz w:val="22"/>
                <w:szCs w:val="22"/>
              </w:rPr>
              <w:t xml:space="preserve"> resident </w:t>
            </w:r>
            <w:r w:rsidR="00A405CC" w:rsidRPr="007735ED">
              <w:rPr>
                <w:rFonts w:ascii="Calibri" w:hAnsi="Calibri" w:cs="Calibri"/>
                <w:sz w:val="22"/>
                <w:szCs w:val="22"/>
              </w:rPr>
              <w:t>doctor</w:t>
            </w:r>
            <w:r w:rsidR="0009757D" w:rsidRPr="007735ED">
              <w:rPr>
                <w:rFonts w:ascii="Calibri" w:hAnsi="Calibri" w:cs="Calibri"/>
                <w:sz w:val="22"/>
                <w:szCs w:val="22"/>
              </w:rPr>
              <w:t>’</w:t>
            </w:r>
            <w:r w:rsidR="00A405CC" w:rsidRPr="007735ED">
              <w:rPr>
                <w:rFonts w:ascii="Calibri" w:hAnsi="Calibri" w:cs="Calibri"/>
                <w:sz w:val="22"/>
                <w:szCs w:val="22"/>
              </w:rPr>
              <w:t>s</w:t>
            </w:r>
            <w:r w:rsidRPr="007735ED">
              <w:rPr>
                <w:rFonts w:ascii="Calibri" w:hAnsi="Calibri" w:cs="Calibri"/>
                <w:sz w:val="22"/>
                <w:szCs w:val="22"/>
              </w:rPr>
              <w:t xml:space="preserve"> destinations after </w:t>
            </w:r>
            <w:r w:rsidR="003771EA" w:rsidRPr="007735ED">
              <w:rPr>
                <w:rFonts w:ascii="Calibri" w:hAnsi="Calibri" w:cs="Calibri"/>
                <w:sz w:val="22"/>
                <w:szCs w:val="22"/>
              </w:rPr>
              <w:t>CCT:</w:t>
            </w:r>
          </w:p>
          <w:p w14:paraId="2B52D39C" w14:textId="77777777" w:rsidR="00C5507C" w:rsidRPr="007735ED" w:rsidRDefault="00C5507C" w:rsidP="00266542">
            <w:pPr>
              <w:rPr>
                <w:rFonts w:ascii="Calibri" w:hAnsi="Calibri" w:cs="Calibri"/>
                <w:sz w:val="22"/>
                <w:szCs w:val="22"/>
              </w:rPr>
            </w:pPr>
          </w:p>
          <w:p w14:paraId="108FD35A" w14:textId="08E66EF8" w:rsidR="004D6FD3" w:rsidRPr="007735ED" w:rsidRDefault="008931AD" w:rsidP="00266542">
            <w:pPr>
              <w:pStyle w:val="ListParagraph"/>
              <w:numPr>
                <w:ilvl w:val="0"/>
                <w:numId w:val="24"/>
              </w:numPr>
              <w:spacing w:after="0"/>
              <w:jc w:val="both"/>
              <w:rPr>
                <w:rFonts w:ascii="Calibri" w:hAnsi="Calibri" w:cs="Calibri"/>
              </w:rPr>
            </w:pPr>
            <w:r w:rsidRPr="007735ED">
              <w:rPr>
                <w:rFonts w:ascii="Calibri" w:hAnsi="Calibri" w:cs="Calibri"/>
                <w:b/>
                <w:bCs/>
              </w:rPr>
              <w:t xml:space="preserve">Resident Doctors &amp; </w:t>
            </w:r>
            <w:r w:rsidR="003771EA" w:rsidRPr="007735ED">
              <w:rPr>
                <w:rFonts w:ascii="Calibri" w:hAnsi="Calibri" w:cs="Calibri"/>
                <w:b/>
                <w:bCs/>
              </w:rPr>
              <w:t>CCT:</w:t>
            </w:r>
            <w:r w:rsidRPr="007735ED">
              <w:rPr>
                <w:rFonts w:ascii="Calibri" w:hAnsi="Calibri" w:cs="Calibri"/>
              </w:rPr>
              <w:t xml:space="preserve"> BJ asked if there was any data relate</w:t>
            </w:r>
            <w:r w:rsidR="00A44A2E" w:rsidRPr="007735ED">
              <w:rPr>
                <w:rFonts w:ascii="Calibri" w:hAnsi="Calibri" w:cs="Calibri"/>
              </w:rPr>
              <w:t>d</w:t>
            </w:r>
            <w:r w:rsidRPr="007735ED">
              <w:rPr>
                <w:rFonts w:ascii="Calibri" w:hAnsi="Calibri" w:cs="Calibri"/>
              </w:rPr>
              <w:t xml:space="preserve"> </w:t>
            </w:r>
            <w:r w:rsidR="003771EA" w:rsidRPr="007735ED">
              <w:rPr>
                <w:rFonts w:ascii="Calibri" w:hAnsi="Calibri" w:cs="Calibri"/>
              </w:rPr>
              <w:t>to</w:t>
            </w:r>
            <w:r w:rsidRPr="007735ED">
              <w:rPr>
                <w:rFonts w:ascii="Calibri" w:hAnsi="Calibri" w:cs="Calibri"/>
              </w:rPr>
              <w:t xml:space="preserve"> resident doctor</w:t>
            </w:r>
            <w:r w:rsidR="00A7607A" w:rsidRPr="007735ED">
              <w:rPr>
                <w:rFonts w:ascii="Calibri" w:hAnsi="Calibri" w:cs="Calibri"/>
              </w:rPr>
              <w:t>’</w:t>
            </w:r>
            <w:r w:rsidRPr="007735ED">
              <w:rPr>
                <w:rFonts w:ascii="Calibri" w:hAnsi="Calibri" w:cs="Calibri"/>
              </w:rPr>
              <w:t xml:space="preserve">s </w:t>
            </w:r>
            <w:r w:rsidR="004534BE" w:rsidRPr="007735ED">
              <w:rPr>
                <w:rFonts w:ascii="Calibri" w:hAnsi="Calibri" w:cs="Calibri"/>
              </w:rPr>
              <w:t xml:space="preserve">final destination </w:t>
            </w:r>
            <w:r w:rsidRPr="007735ED">
              <w:rPr>
                <w:rFonts w:ascii="Calibri" w:hAnsi="Calibri" w:cs="Calibri"/>
              </w:rPr>
              <w:t xml:space="preserve">after CCT. </w:t>
            </w:r>
            <w:r w:rsidR="00D91119" w:rsidRPr="007735ED">
              <w:rPr>
                <w:rFonts w:ascii="Calibri" w:hAnsi="Calibri" w:cs="Calibri"/>
              </w:rPr>
              <w:t xml:space="preserve">AM confirmed that there have only been periodic surveys to identify resident </w:t>
            </w:r>
            <w:r w:rsidR="003771EA" w:rsidRPr="007735ED">
              <w:rPr>
                <w:rFonts w:ascii="Calibri" w:hAnsi="Calibri" w:cs="Calibri"/>
              </w:rPr>
              <w:t>doctors’</w:t>
            </w:r>
            <w:r w:rsidR="00D91119" w:rsidRPr="007735ED">
              <w:rPr>
                <w:rFonts w:ascii="Calibri" w:hAnsi="Calibri" w:cs="Calibri"/>
              </w:rPr>
              <w:t xml:space="preserve"> </w:t>
            </w:r>
            <w:r w:rsidR="003771EA" w:rsidRPr="007735ED">
              <w:rPr>
                <w:rFonts w:ascii="Calibri" w:hAnsi="Calibri" w:cs="Calibri"/>
              </w:rPr>
              <w:t>activities</w:t>
            </w:r>
            <w:r w:rsidR="00D91119" w:rsidRPr="007735ED">
              <w:rPr>
                <w:rFonts w:ascii="Calibri" w:hAnsi="Calibri" w:cs="Calibri"/>
              </w:rPr>
              <w:t xml:space="preserve"> after CCT. ED </w:t>
            </w:r>
            <w:r w:rsidR="003771EA" w:rsidRPr="007735ED">
              <w:rPr>
                <w:rFonts w:ascii="Calibri" w:hAnsi="Calibri" w:cs="Calibri"/>
              </w:rPr>
              <w:t>confirmed</w:t>
            </w:r>
            <w:r w:rsidR="00D91119" w:rsidRPr="007735ED">
              <w:rPr>
                <w:rFonts w:ascii="Calibri" w:hAnsi="Calibri" w:cs="Calibri"/>
              </w:rPr>
              <w:t xml:space="preserve"> that BOTA only has </w:t>
            </w:r>
            <w:r w:rsidR="003771EA" w:rsidRPr="007735ED">
              <w:rPr>
                <w:rFonts w:ascii="Calibri" w:hAnsi="Calibri" w:cs="Calibri"/>
              </w:rPr>
              <w:t>sporadic</w:t>
            </w:r>
            <w:r w:rsidR="00E80A06" w:rsidRPr="007735ED">
              <w:rPr>
                <w:rFonts w:ascii="Calibri" w:hAnsi="Calibri" w:cs="Calibri"/>
              </w:rPr>
              <w:t xml:space="preserve"> data</w:t>
            </w:r>
            <w:r w:rsidR="00A7607A" w:rsidRPr="007735ED">
              <w:rPr>
                <w:rFonts w:ascii="Calibri" w:hAnsi="Calibri" w:cs="Calibri"/>
              </w:rPr>
              <w:t>.</w:t>
            </w:r>
            <w:r w:rsidR="004C5C46" w:rsidRPr="007735ED">
              <w:rPr>
                <w:rFonts w:ascii="Calibri" w:hAnsi="Calibri" w:cs="Calibri"/>
              </w:rPr>
              <w:t xml:space="preserve"> BJ noted that </w:t>
            </w:r>
            <w:r w:rsidR="003771EA" w:rsidRPr="007735ED">
              <w:rPr>
                <w:rFonts w:ascii="Calibri" w:hAnsi="Calibri" w:cs="Calibri"/>
              </w:rPr>
              <w:t>resident</w:t>
            </w:r>
            <w:r w:rsidR="004C5C46" w:rsidRPr="007735ED">
              <w:rPr>
                <w:rFonts w:ascii="Calibri" w:hAnsi="Calibri" w:cs="Calibri"/>
              </w:rPr>
              <w:t xml:space="preserve"> doctors can be asked where they are going after CCT at </w:t>
            </w:r>
            <w:r w:rsidR="003771EA" w:rsidRPr="007735ED">
              <w:rPr>
                <w:rFonts w:ascii="Calibri" w:hAnsi="Calibri" w:cs="Calibri"/>
              </w:rPr>
              <w:t>their</w:t>
            </w:r>
            <w:r w:rsidR="004C5C46" w:rsidRPr="007735ED">
              <w:rPr>
                <w:rFonts w:ascii="Calibri" w:hAnsi="Calibri" w:cs="Calibri"/>
              </w:rPr>
              <w:t xml:space="preserve"> </w:t>
            </w:r>
            <w:r w:rsidR="000206E9" w:rsidRPr="007735ED">
              <w:rPr>
                <w:rFonts w:ascii="Calibri" w:hAnsi="Calibri" w:cs="Calibri"/>
              </w:rPr>
              <w:t>ARCP,</w:t>
            </w:r>
            <w:r w:rsidR="004C5C46" w:rsidRPr="007735ED">
              <w:rPr>
                <w:rFonts w:ascii="Calibri" w:hAnsi="Calibri" w:cs="Calibri"/>
              </w:rPr>
              <w:t xml:space="preserve"> but NES is unable to track </w:t>
            </w:r>
            <w:r w:rsidR="003771EA" w:rsidRPr="007735ED">
              <w:rPr>
                <w:rFonts w:ascii="Calibri" w:hAnsi="Calibri" w:cs="Calibri"/>
              </w:rPr>
              <w:t>doctors</w:t>
            </w:r>
            <w:r w:rsidR="004C5C46" w:rsidRPr="007735ED">
              <w:rPr>
                <w:rFonts w:ascii="Calibri" w:hAnsi="Calibri" w:cs="Calibri"/>
              </w:rPr>
              <w:t xml:space="preserve"> after that. </w:t>
            </w:r>
          </w:p>
          <w:p w14:paraId="724271F9" w14:textId="77777777" w:rsidR="004D6FD3" w:rsidRPr="007735ED" w:rsidRDefault="004D6FD3" w:rsidP="00266542">
            <w:pPr>
              <w:jc w:val="both"/>
              <w:rPr>
                <w:rFonts w:ascii="Calibri" w:hAnsi="Calibri" w:cs="Calibri"/>
                <w:sz w:val="22"/>
                <w:szCs w:val="22"/>
              </w:rPr>
            </w:pPr>
          </w:p>
          <w:p w14:paraId="2B7A65E9" w14:textId="17D6447E" w:rsidR="0015208A" w:rsidRPr="007735ED" w:rsidRDefault="004D6FD3" w:rsidP="00266542">
            <w:pPr>
              <w:pStyle w:val="ListParagraph"/>
              <w:numPr>
                <w:ilvl w:val="0"/>
                <w:numId w:val="24"/>
              </w:numPr>
              <w:spacing w:after="0"/>
              <w:jc w:val="both"/>
              <w:rPr>
                <w:rFonts w:ascii="Calibri" w:hAnsi="Calibri" w:cs="Calibri"/>
              </w:rPr>
            </w:pPr>
            <w:r w:rsidRPr="007735ED">
              <w:rPr>
                <w:rFonts w:ascii="Calibri" w:hAnsi="Calibri" w:cs="Calibri"/>
                <w:b/>
                <w:bCs/>
              </w:rPr>
              <w:t>TPM </w:t>
            </w:r>
            <w:r w:rsidR="00C353CF" w:rsidRPr="007735ED">
              <w:rPr>
                <w:rFonts w:ascii="Calibri" w:hAnsi="Calibri" w:cs="Calibri"/>
                <w:b/>
                <w:bCs/>
              </w:rPr>
              <w:t>Data</w:t>
            </w:r>
            <w:r w:rsidRPr="007735ED">
              <w:rPr>
                <w:rFonts w:ascii="Calibri" w:hAnsi="Calibri" w:cs="Calibri"/>
                <w:b/>
                <w:bCs/>
              </w:rPr>
              <w:t>:</w:t>
            </w:r>
            <w:r w:rsidRPr="007735ED">
              <w:rPr>
                <w:rFonts w:ascii="Calibri" w:hAnsi="Calibri" w:cs="Calibri"/>
              </w:rPr>
              <w:t xml:space="preserve"> JD noted that TPM have been attempting to collate information on post-CCT </w:t>
            </w:r>
            <w:r w:rsidR="00E34C3E" w:rsidRPr="007735ED">
              <w:rPr>
                <w:rFonts w:ascii="Calibri" w:hAnsi="Calibri" w:cs="Calibri"/>
              </w:rPr>
              <w:t>destinations</w:t>
            </w:r>
            <w:r w:rsidRPr="007735ED">
              <w:rPr>
                <w:rFonts w:ascii="Calibri" w:hAnsi="Calibri" w:cs="Calibri"/>
              </w:rPr>
              <w:t xml:space="preserve">. </w:t>
            </w:r>
            <w:r w:rsidR="00D84EEA" w:rsidRPr="007735ED">
              <w:rPr>
                <w:rFonts w:ascii="Calibri" w:hAnsi="Calibri" w:cs="Calibri"/>
              </w:rPr>
              <w:t>AM asked JD to contact TPM to clarify information regarding post-CCT surveys</w:t>
            </w:r>
            <w:r w:rsidR="003771EA" w:rsidRPr="007735ED">
              <w:rPr>
                <w:rFonts w:ascii="Calibri" w:hAnsi="Calibri" w:cs="Calibri"/>
              </w:rPr>
              <w:t>.</w:t>
            </w:r>
          </w:p>
          <w:p w14:paraId="11A46CF2" w14:textId="77777777" w:rsidR="0015208A" w:rsidRPr="007735ED" w:rsidRDefault="0015208A" w:rsidP="00266542">
            <w:pPr>
              <w:pStyle w:val="ListParagraph"/>
              <w:spacing w:after="0"/>
              <w:rPr>
                <w:rFonts w:ascii="Calibri" w:hAnsi="Calibri" w:cs="Calibri"/>
                <w:b/>
                <w:bCs/>
              </w:rPr>
            </w:pPr>
          </w:p>
          <w:p w14:paraId="72DFAD41" w14:textId="7B7E68E8" w:rsidR="00DF0151" w:rsidRPr="007735ED" w:rsidRDefault="0015208A" w:rsidP="00266542">
            <w:pPr>
              <w:pStyle w:val="ListParagraph"/>
              <w:numPr>
                <w:ilvl w:val="0"/>
                <w:numId w:val="24"/>
              </w:numPr>
              <w:spacing w:after="0"/>
              <w:jc w:val="both"/>
              <w:rPr>
                <w:rFonts w:ascii="Calibri" w:hAnsi="Calibri" w:cs="Calibri"/>
              </w:rPr>
            </w:pPr>
            <w:r w:rsidRPr="007735ED">
              <w:rPr>
                <w:rFonts w:ascii="Calibri" w:hAnsi="Calibri" w:cs="Calibri"/>
                <w:b/>
                <w:bCs/>
              </w:rPr>
              <w:t>SAC Data</w:t>
            </w:r>
            <w:r w:rsidR="00DF0151" w:rsidRPr="007735ED">
              <w:rPr>
                <w:rFonts w:ascii="Calibri" w:hAnsi="Calibri" w:cs="Calibri"/>
                <w:b/>
                <w:bCs/>
              </w:rPr>
              <w:t>:</w:t>
            </w:r>
            <w:r w:rsidR="00DF0151" w:rsidRPr="007735ED">
              <w:rPr>
                <w:rFonts w:ascii="Calibri" w:hAnsi="Calibri" w:cs="Calibri"/>
              </w:rPr>
              <w:t xml:space="preserve"> TG suggested tracking resident doctors through SACs. AM suggested contact</w:t>
            </w:r>
            <w:r w:rsidR="00E34C3E" w:rsidRPr="007735ED">
              <w:rPr>
                <w:rFonts w:ascii="Calibri" w:hAnsi="Calibri" w:cs="Calibri"/>
              </w:rPr>
              <w:t>ing</w:t>
            </w:r>
            <w:r w:rsidR="00DF0151" w:rsidRPr="007735ED">
              <w:rPr>
                <w:rFonts w:ascii="Calibri" w:hAnsi="Calibri" w:cs="Calibri"/>
              </w:rPr>
              <w:t xml:space="preserve"> Esther </w:t>
            </w:r>
            <w:r w:rsidR="00133E89" w:rsidRPr="007735ED">
              <w:rPr>
                <w:rFonts w:ascii="Calibri" w:hAnsi="Calibri" w:cs="Calibri"/>
              </w:rPr>
              <w:t>McLarty (JCST chair)</w:t>
            </w:r>
            <w:r w:rsidR="00DF0151" w:rsidRPr="007735ED">
              <w:rPr>
                <w:rFonts w:ascii="Calibri" w:hAnsi="Calibri" w:cs="Calibri"/>
              </w:rPr>
              <w:t xml:space="preserve"> with a request to contact all SAC leads regarding this.  </w:t>
            </w:r>
          </w:p>
          <w:p w14:paraId="7DBD6121" w14:textId="77777777" w:rsidR="0015208A" w:rsidRPr="007735ED" w:rsidRDefault="0015208A" w:rsidP="00266542">
            <w:pPr>
              <w:pStyle w:val="ListParagraph"/>
              <w:spacing w:after="0"/>
              <w:jc w:val="both"/>
              <w:rPr>
                <w:rFonts w:ascii="Calibri" w:hAnsi="Calibri" w:cs="Calibri"/>
              </w:rPr>
            </w:pPr>
          </w:p>
          <w:p w14:paraId="5C607F8F" w14:textId="7433644D" w:rsidR="0015208A" w:rsidRPr="007735ED" w:rsidRDefault="0015208A" w:rsidP="00266542">
            <w:pPr>
              <w:pStyle w:val="ListParagraph"/>
              <w:numPr>
                <w:ilvl w:val="0"/>
                <w:numId w:val="24"/>
              </w:numPr>
              <w:spacing w:after="0"/>
              <w:jc w:val="both"/>
              <w:rPr>
                <w:rFonts w:ascii="Calibri" w:hAnsi="Calibri" w:cs="Calibri"/>
              </w:rPr>
            </w:pPr>
            <w:r w:rsidRPr="007735ED">
              <w:rPr>
                <w:rFonts w:ascii="Calibri" w:hAnsi="Calibri" w:cs="Calibri"/>
                <w:b/>
                <w:bCs/>
              </w:rPr>
              <w:t xml:space="preserve">British Neurosurgery Society Data: </w:t>
            </w:r>
            <w:r w:rsidRPr="007735ED">
              <w:rPr>
                <w:rFonts w:ascii="Calibri" w:hAnsi="Calibri" w:cs="Calibri"/>
              </w:rPr>
              <w:t>IL note</w:t>
            </w:r>
            <w:r w:rsidR="00E34C3E" w:rsidRPr="007735ED">
              <w:rPr>
                <w:rFonts w:ascii="Calibri" w:hAnsi="Calibri" w:cs="Calibri"/>
              </w:rPr>
              <w:t>d</w:t>
            </w:r>
            <w:r w:rsidRPr="007735ED">
              <w:rPr>
                <w:rFonts w:ascii="Calibri" w:hAnsi="Calibri" w:cs="Calibri"/>
              </w:rPr>
              <w:t xml:space="preserve"> that the Society for British Neurosurgery conduct exit interview etc. IL noted that most neurosurgery doctors take up Fellowships after CCT-</w:t>
            </w:r>
            <w:proofErr w:type="spellStart"/>
            <w:r w:rsidRPr="007735ED">
              <w:rPr>
                <w:rFonts w:ascii="Calibri" w:hAnsi="Calibri" w:cs="Calibri"/>
              </w:rPr>
              <w:t>ing</w:t>
            </w:r>
            <w:proofErr w:type="spellEnd"/>
            <w:r w:rsidR="00241B19" w:rsidRPr="007735ED">
              <w:rPr>
                <w:rFonts w:ascii="Calibri" w:hAnsi="Calibri" w:cs="Calibri"/>
              </w:rPr>
              <w:t xml:space="preserve"> and </w:t>
            </w:r>
            <w:r w:rsidRPr="007735ED">
              <w:rPr>
                <w:rFonts w:ascii="Calibri" w:hAnsi="Calibri" w:cs="Calibri"/>
              </w:rPr>
              <w:t xml:space="preserve">suggested STB contact the Society for UK wide information. </w:t>
            </w:r>
          </w:p>
          <w:p w14:paraId="58D14F61" w14:textId="0A6252A4" w:rsidR="00912B7D" w:rsidRPr="007735ED" w:rsidRDefault="00912B7D" w:rsidP="00266542">
            <w:pPr>
              <w:jc w:val="both"/>
              <w:rPr>
                <w:rFonts w:ascii="Calibri" w:hAnsi="Calibri" w:cs="Calibri"/>
                <w:sz w:val="22"/>
                <w:szCs w:val="22"/>
              </w:rPr>
            </w:pPr>
          </w:p>
        </w:tc>
        <w:tc>
          <w:tcPr>
            <w:tcW w:w="2813" w:type="dxa"/>
          </w:tcPr>
          <w:p w14:paraId="1B2BC6B2" w14:textId="77777777" w:rsidR="008931AD" w:rsidRPr="007735ED" w:rsidRDefault="008931AD" w:rsidP="00266542">
            <w:pPr>
              <w:rPr>
                <w:rFonts w:ascii="Calibri" w:hAnsi="Calibri" w:cs="Calibri"/>
                <w:sz w:val="22"/>
                <w:szCs w:val="22"/>
              </w:rPr>
            </w:pPr>
          </w:p>
          <w:p w14:paraId="1C230909" w14:textId="77777777" w:rsidR="00A44A2E" w:rsidRPr="007735ED" w:rsidRDefault="00A44A2E" w:rsidP="00266542">
            <w:pPr>
              <w:rPr>
                <w:rFonts w:ascii="Calibri" w:hAnsi="Calibri" w:cs="Calibri"/>
                <w:sz w:val="22"/>
                <w:szCs w:val="22"/>
              </w:rPr>
            </w:pPr>
          </w:p>
          <w:p w14:paraId="357FCC87" w14:textId="77777777" w:rsidR="00A44A2E" w:rsidRPr="007735ED" w:rsidRDefault="00A44A2E" w:rsidP="00266542">
            <w:pPr>
              <w:rPr>
                <w:rFonts w:ascii="Calibri" w:hAnsi="Calibri" w:cs="Calibri"/>
                <w:sz w:val="22"/>
                <w:szCs w:val="22"/>
              </w:rPr>
            </w:pPr>
          </w:p>
          <w:p w14:paraId="6D3B09FD" w14:textId="77777777" w:rsidR="00A44A2E" w:rsidRPr="007735ED" w:rsidRDefault="00A44A2E" w:rsidP="00266542">
            <w:pPr>
              <w:rPr>
                <w:rFonts w:ascii="Calibri" w:hAnsi="Calibri" w:cs="Calibri"/>
                <w:sz w:val="22"/>
                <w:szCs w:val="22"/>
              </w:rPr>
            </w:pPr>
          </w:p>
          <w:p w14:paraId="18461714" w14:textId="77777777" w:rsidR="00A44A2E" w:rsidRPr="007735ED" w:rsidRDefault="00A44A2E" w:rsidP="00266542">
            <w:pPr>
              <w:rPr>
                <w:rFonts w:ascii="Calibri" w:hAnsi="Calibri" w:cs="Calibri"/>
                <w:sz w:val="22"/>
                <w:szCs w:val="22"/>
              </w:rPr>
            </w:pPr>
          </w:p>
          <w:p w14:paraId="3A51EEF3" w14:textId="77777777" w:rsidR="00A44A2E" w:rsidRPr="007735ED" w:rsidRDefault="00A44A2E" w:rsidP="00266542">
            <w:pPr>
              <w:rPr>
                <w:rFonts w:ascii="Calibri" w:hAnsi="Calibri" w:cs="Calibri"/>
                <w:sz w:val="22"/>
                <w:szCs w:val="22"/>
              </w:rPr>
            </w:pPr>
          </w:p>
          <w:p w14:paraId="2144AEAC" w14:textId="77777777" w:rsidR="00A44A2E" w:rsidRPr="007735ED" w:rsidRDefault="00A44A2E" w:rsidP="00266542">
            <w:pPr>
              <w:rPr>
                <w:rFonts w:ascii="Calibri" w:hAnsi="Calibri" w:cs="Calibri"/>
                <w:sz w:val="22"/>
                <w:szCs w:val="22"/>
              </w:rPr>
            </w:pPr>
          </w:p>
          <w:p w14:paraId="571658EA" w14:textId="77777777" w:rsidR="00A44A2E" w:rsidRPr="007735ED" w:rsidRDefault="00A44A2E" w:rsidP="00266542">
            <w:pPr>
              <w:rPr>
                <w:rFonts w:ascii="Calibri" w:hAnsi="Calibri" w:cs="Calibri"/>
                <w:sz w:val="22"/>
                <w:szCs w:val="22"/>
              </w:rPr>
            </w:pPr>
          </w:p>
          <w:p w14:paraId="32FE37CD" w14:textId="77777777" w:rsidR="002D61CA" w:rsidRPr="007735ED" w:rsidRDefault="002D61CA" w:rsidP="00266542">
            <w:pPr>
              <w:rPr>
                <w:rFonts w:ascii="Calibri" w:hAnsi="Calibri" w:cs="Calibri"/>
                <w:sz w:val="22"/>
                <w:szCs w:val="22"/>
              </w:rPr>
            </w:pPr>
          </w:p>
          <w:p w14:paraId="0FA652DB" w14:textId="04A33492" w:rsidR="00D84EEA" w:rsidRPr="007735ED" w:rsidRDefault="0015208A" w:rsidP="00266542">
            <w:pPr>
              <w:jc w:val="both"/>
              <w:rPr>
                <w:rFonts w:ascii="Calibri" w:hAnsi="Calibri" w:cs="Calibri"/>
                <w:sz w:val="22"/>
                <w:szCs w:val="22"/>
              </w:rPr>
            </w:pPr>
            <w:r w:rsidRPr="007735ED">
              <w:rPr>
                <w:rFonts w:ascii="Calibri" w:hAnsi="Calibri" w:cs="Calibri"/>
                <w:b/>
                <w:bCs/>
                <w:sz w:val="22"/>
                <w:szCs w:val="22"/>
              </w:rPr>
              <w:t>J</w:t>
            </w:r>
            <w:r w:rsidR="00D84EEA" w:rsidRPr="007735ED">
              <w:rPr>
                <w:rFonts w:ascii="Calibri" w:hAnsi="Calibri" w:cs="Calibri"/>
                <w:b/>
                <w:bCs/>
                <w:sz w:val="22"/>
                <w:szCs w:val="22"/>
              </w:rPr>
              <w:t>D</w:t>
            </w:r>
            <w:r w:rsidR="00D84EEA" w:rsidRPr="007735ED">
              <w:rPr>
                <w:rFonts w:ascii="Calibri" w:hAnsi="Calibri" w:cs="Calibri"/>
                <w:sz w:val="22"/>
                <w:szCs w:val="22"/>
              </w:rPr>
              <w:t xml:space="preserve"> to contact TPM on </w:t>
            </w:r>
            <w:r w:rsidR="003771EA" w:rsidRPr="007735ED">
              <w:rPr>
                <w:rFonts w:ascii="Calibri" w:hAnsi="Calibri" w:cs="Calibri"/>
                <w:sz w:val="22"/>
                <w:szCs w:val="22"/>
              </w:rPr>
              <w:t>behalf</w:t>
            </w:r>
            <w:r w:rsidR="00D84EEA" w:rsidRPr="007735ED">
              <w:rPr>
                <w:rFonts w:ascii="Calibri" w:hAnsi="Calibri" w:cs="Calibri"/>
                <w:sz w:val="22"/>
                <w:szCs w:val="22"/>
              </w:rPr>
              <w:t xml:space="preserve"> of AM to clarify information regarding TPM post-CCT surveys</w:t>
            </w:r>
          </w:p>
          <w:p w14:paraId="68B0A451" w14:textId="77777777" w:rsidR="008C13EF" w:rsidRPr="007735ED" w:rsidRDefault="008C13EF" w:rsidP="00266542">
            <w:pPr>
              <w:jc w:val="both"/>
              <w:rPr>
                <w:rFonts w:ascii="Calibri" w:hAnsi="Calibri" w:cs="Calibri"/>
                <w:sz w:val="22"/>
                <w:szCs w:val="22"/>
              </w:rPr>
            </w:pPr>
          </w:p>
          <w:p w14:paraId="017AC1C0" w14:textId="5C87DBC3" w:rsidR="00DF0151" w:rsidRPr="007735ED" w:rsidRDefault="00DF0151" w:rsidP="00266542">
            <w:pPr>
              <w:jc w:val="both"/>
              <w:rPr>
                <w:rFonts w:ascii="Calibri" w:hAnsi="Calibri" w:cs="Calibri"/>
                <w:sz w:val="22"/>
                <w:szCs w:val="22"/>
              </w:rPr>
            </w:pPr>
            <w:r w:rsidRPr="007735ED">
              <w:rPr>
                <w:rFonts w:ascii="Calibri" w:hAnsi="Calibri" w:cs="Calibri"/>
                <w:b/>
                <w:bCs/>
                <w:sz w:val="22"/>
                <w:szCs w:val="22"/>
              </w:rPr>
              <w:t>AM</w:t>
            </w:r>
            <w:r w:rsidRPr="007735ED">
              <w:rPr>
                <w:rFonts w:ascii="Calibri" w:hAnsi="Calibri" w:cs="Calibri"/>
                <w:sz w:val="22"/>
                <w:szCs w:val="22"/>
              </w:rPr>
              <w:t xml:space="preserve"> to contact </w:t>
            </w:r>
            <w:r w:rsidR="00133E89" w:rsidRPr="007735ED">
              <w:rPr>
                <w:rFonts w:ascii="Calibri" w:hAnsi="Calibri" w:cs="Calibri"/>
                <w:sz w:val="22"/>
                <w:szCs w:val="22"/>
              </w:rPr>
              <w:t>JCST Chair</w:t>
            </w:r>
            <w:r w:rsidRPr="007735ED">
              <w:rPr>
                <w:rFonts w:ascii="Calibri" w:hAnsi="Calibri" w:cs="Calibri"/>
                <w:sz w:val="22"/>
                <w:szCs w:val="22"/>
              </w:rPr>
              <w:t xml:space="preserve"> regarding post CCT tracking through SACs</w:t>
            </w:r>
          </w:p>
          <w:p w14:paraId="70DF28E2" w14:textId="4CDFEA6B" w:rsidR="00DF0151" w:rsidRPr="007735ED" w:rsidRDefault="00DF0151" w:rsidP="00266542">
            <w:pPr>
              <w:jc w:val="both"/>
              <w:rPr>
                <w:rFonts w:ascii="Calibri" w:hAnsi="Calibri" w:cs="Calibri"/>
                <w:sz w:val="22"/>
                <w:szCs w:val="22"/>
              </w:rPr>
            </w:pPr>
          </w:p>
        </w:tc>
      </w:tr>
      <w:tr w:rsidR="004F219F" w:rsidRPr="007735ED" w14:paraId="7C853911" w14:textId="77777777" w:rsidTr="00EE4881">
        <w:trPr>
          <w:trHeight w:val="567"/>
        </w:trPr>
        <w:tc>
          <w:tcPr>
            <w:tcW w:w="839" w:type="dxa"/>
          </w:tcPr>
          <w:p w14:paraId="15050CA6" w14:textId="275AE33A" w:rsidR="006D68AB" w:rsidRPr="007735ED" w:rsidRDefault="00900B34" w:rsidP="00266542">
            <w:pPr>
              <w:jc w:val="both"/>
              <w:rPr>
                <w:rFonts w:ascii="Calibri" w:hAnsi="Calibri" w:cs="Calibri"/>
                <w:b/>
                <w:bCs/>
                <w:sz w:val="22"/>
                <w:szCs w:val="22"/>
              </w:rPr>
            </w:pPr>
            <w:r w:rsidRPr="007735ED">
              <w:rPr>
                <w:rFonts w:ascii="Calibri" w:hAnsi="Calibri" w:cs="Calibri"/>
                <w:b/>
                <w:bCs/>
                <w:sz w:val="22"/>
                <w:szCs w:val="22"/>
              </w:rPr>
              <w:t>4.3</w:t>
            </w:r>
          </w:p>
        </w:tc>
        <w:tc>
          <w:tcPr>
            <w:tcW w:w="2394" w:type="dxa"/>
          </w:tcPr>
          <w:p w14:paraId="7DC2E955" w14:textId="111D1B6A" w:rsidR="006D68AB" w:rsidRPr="007735ED" w:rsidRDefault="00453601" w:rsidP="00266542">
            <w:pPr>
              <w:jc w:val="both"/>
              <w:rPr>
                <w:rFonts w:ascii="Calibri" w:hAnsi="Calibri" w:cs="Calibri"/>
                <w:b/>
                <w:bCs/>
                <w:sz w:val="22"/>
                <w:szCs w:val="22"/>
              </w:rPr>
            </w:pPr>
            <w:r w:rsidRPr="007735ED">
              <w:rPr>
                <w:rFonts w:ascii="Calibri" w:hAnsi="Calibri" w:cs="Calibri"/>
                <w:b/>
                <w:bCs/>
                <w:sz w:val="22"/>
                <w:szCs w:val="22"/>
              </w:rPr>
              <w:t xml:space="preserve">Delays in </w:t>
            </w:r>
            <w:r w:rsidR="0054089A" w:rsidRPr="007735ED">
              <w:rPr>
                <w:rFonts w:ascii="Calibri" w:hAnsi="Calibri" w:cs="Calibri"/>
                <w:b/>
                <w:bCs/>
                <w:sz w:val="22"/>
                <w:szCs w:val="22"/>
              </w:rPr>
              <w:t>R</w:t>
            </w:r>
            <w:r w:rsidRPr="007735ED">
              <w:rPr>
                <w:rFonts w:ascii="Calibri" w:hAnsi="Calibri" w:cs="Calibri"/>
                <w:b/>
                <w:bCs/>
                <w:sz w:val="22"/>
                <w:szCs w:val="22"/>
              </w:rPr>
              <w:t>eplacement of NES posts</w:t>
            </w:r>
          </w:p>
        </w:tc>
        <w:tc>
          <w:tcPr>
            <w:tcW w:w="8124" w:type="dxa"/>
          </w:tcPr>
          <w:p w14:paraId="79B9701F" w14:textId="77777777" w:rsidR="00EE4881" w:rsidRDefault="006B65E7" w:rsidP="00846BA6">
            <w:pPr>
              <w:pStyle w:val="ListParagraph"/>
              <w:numPr>
                <w:ilvl w:val="0"/>
                <w:numId w:val="25"/>
              </w:numPr>
              <w:spacing w:after="0"/>
              <w:jc w:val="both"/>
              <w:rPr>
                <w:rFonts w:ascii="Calibri" w:hAnsi="Calibri" w:cs="Calibri"/>
              </w:rPr>
            </w:pPr>
            <w:r w:rsidRPr="007735ED">
              <w:rPr>
                <w:rFonts w:ascii="Calibri" w:hAnsi="Calibri" w:cs="Calibri"/>
              </w:rPr>
              <w:t>A</w:t>
            </w:r>
            <w:r w:rsidR="002340B3" w:rsidRPr="007735ED">
              <w:rPr>
                <w:rFonts w:ascii="Calibri" w:hAnsi="Calibri" w:cs="Calibri"/>
              </w:rPr>
              <w:t>M</w:t>
            </w:r>
            <w:r w:rsidRPr="007735ED">
              <w:rPr>
                <w:rFonts w:ascii="Calibri" w:hAnsi="Calibri" w:cs="Calibri"/>
              </w:rPr>
              <w:t xml:space="preserve"> noted that there have been delays in </w:t>
            </w:r>
            <w:r w:rsidR="00EA14A0" w:rsidRPr="007735ED">
              <w:rPr>
                <w:rFonts w:ascii="Calibri" w:hAnsi="Calibri" w:cs="Calibri"/>
              </w:rPr>
              <w:t xml:space="preserve">renewing </w:t>
            </w:r>
            <w:r w:rsidR="00133E89" w:rsidRPr="007735ED">
              <w:rPr>
                <w:rFonts w:ascii="Calibri" w:hAnsi="Calibri" w:cs="Calibri"/>
              </w:rPr>
              <w:t xml:space="preserve">some NES posts. </w:t>
            </w:r>
            <w:r w:rsidR="0054089A" w:rsidRPr="007735ED">
              <w:rPr>
                <w:rFonts w:ascii="Calibri" w:hAnsi="Calibri" w:cs="Calibri"/>
              </w:rPr>
              <w:t xml:space="preserve"> </w:t>
            </w:r>
            <w:r w:rsidR="002340B3" w:rsidRPr="007735ED">
              <w:rPr>
                <w:rFonts w:ascii="Calibri" w:hAnsi="Calibri" w:cs="Calibri"/>
              </w:rPr>
              <w:t>AM requested that TPDs</w:t>
            </w:r>
            <w:r w:rsidR="00133E89" w:rsidRPr="007735ED">
              <w:rPr>
                <w:rFonts w:ascii="Calibri" w:hAnsi="Calibri" w:cs="Calibri"/>
              </w:rPr>
              <w:t xml:space="preserve">, APGDs contact their line NES line manager with plenty of notice ahead of </w:t>
            </w:r>
            <w:r w:rsidR="00645CA0" w:rsidRPr="007735ED">
              <w:rPr>
                <w:rFonts w:ascii="Calibri" w:hAnsi="Calibri" w:cs="Calibri"/>
              </w:rPr>
              <w:t xml:space="preserve">their </w:t>
            </w:r>
            <w:r w:rsidR="00133E89" w:rsidRPr="007735ED">
              <w:rPr>
                <w:rFonts w:ascii="Calibri" w:hAnsi="Calibri" w:cs="Calibri"/>
              </w:rPr>
              <w:t>SLA expiry</w:t>
            </w:r>
            <w:r w:rsidR="00645CA0" w:rsidRPr="007735ED">
              <w:rPr>
                <w:rFonts w:ascii="Calibri" w:hAnsi="Calibri" w:cs="Calibri"/>
              </w:rPr>
              <w:t xml:space="preserve"> date. </w:t>
            </w:r>
          </w:p>
          <w:p w14:paraId="397E6873" w14:textId="72A18DD8" w:rsidR="007735ED" w:rsidRPr="007735ED" w:rsidRDefault="007735ED" w:rsidP="007735ED">
            <w:pPr>
              <w:pStyle w:val="ListParagraph"/>
              <w:spacing w:after="0"/>
              <w:jc w:val="both"/>
              <w:rPr>
                <w:rFonts w:ascii="Calibri" w:hAnsi="Calibri" w:cs="Calibri"/>
              </w:rPr>
            </w:pPr>
          </w:p>
        </w:tc>
        <w:tc>
          <w:tcPr>
            <w:tcW w:w="2813" w:type="dxa"/>
          </w:tcPr>
          <w:p w14:paraId="4179E64F" w14:textId="696CC4EE" w:rsidR="006D68AB" w:rsidRPr="007735ED" w:rsidRDefault="006D68AB" w:rsidP="00266542">
            <w:pPr>
              <w:rPr>
                <w:rFonts w:ascii="Calibri" w:hAnsi="Calibri" w:cs="Calibri"/>
                <w:sz w:val="22"/>
                <w:szCs w:val="22"/>
              </w:rPr>
            </w:pPr>
          </w:p>
        </w:tc>
      </w:tr>
      <w:tr w:rsidR="004F219F" w:rsidRPr="007735ED" w14:paraId="68936EDE" w14:textId="77777777" w:rsidTr="00535A60">
        <w:trPr>
          <w:trHeight w:val="567"/>
        </w:trPr>
        <w:tc>
          <w:tcPr>
            <w:tcW w:w="839" w:type="dxa"/>
          </w:tcPr>
          <w:p w14:paraId="1DEB2F3F" w14:textId="74B67F00" w:rsidR="006D68AB" w:rsidRPr="007735ED" w:rsidRDefault="00453601" w:rsidP="00266542">
            <w:pPr>
              <w:jc w:val="both"/>
              <w:rPr>
                <w:rFonts w:ascii="Calibri" w:hAnsi="Calibri" w:cs="Calibri"/>
                <w:b/>
                <w:bCs/>
                <w:sz w:val="22"/>
                <w:szCs w:val="22"/>
              </w:rPr>
            </w:pPr>
            <w:r w:rsidRPr="007735ED">
              <w:rPr>
                <w:rFonts w:ascii="Calibri" w:hAnsi="Calibri" w:cs="Calibri"/>
                <w:b/>
                <w:bCs/>
                <w:sz w:val="22"/>
                <w:szCs w:val="22"/>
              </w:rPr>
              <w:lastRenderedPageBreak/>
              <w:t>4.4</w:t>
            </w:r>
          </w:p>
        </w:tc>
        <w:tc>
          <w:tcPr>
            <w:tcW w:w="2394" w:type="dxa"/>
          </w:tcPr>
          <w:p w14:paraId="62805748" w14:textId="2D12AD3A" w:rsidR="006D68AB" w:rsidRPr="007735ED" w:rsidRDefault="006E2897" w:rsidP="00266542">
            <w:pPr>
              <w:jc w:val="both"/>
              <w:rPr>
                <w:rFonts w:ascii="Calibri" w:hAnsi="Calibri" w:cs="Calibri"/>
                <w:b/>
                <w:bCs/>
                <w:sz w:val="22"/>
                <w:szCs w:val="22"/>
              </w:rPr>
            </w:pPr>
            <w:r w:rsidRPr="007735ED">
              <w:rPr>
                <w:rFonts w:ascii="Calibri" w:hAnsi="Calibri" w:cs="Calibri"/>
                <w:b/>
                <w:bCs/>
                <w:sz w:val="22"/>
                <w:szCs w:val="22"/>
              </w:rPr>
              <w:t>Study leave</w:t>
            </w:r>
            <w:r w:rsidR="00C43C88" w:rsidRPr="007735ED">
              <w:rPr>
                <w:rFonts w:ascii="Calibri" w:hAnsi="Calibri" w:cs="Calibri"/>
                <w:b/>
                <w:bCs/>
                <w:sz w:val="22"/>
                <w:szCs w:val="22"/>
              </w:rPr>
              <w:t xml:space="preserve"> Issues</w:t>
            </w:r>
          </w:p>
        </w:tc>
        <w:tc>
          <w:tcPr>
            <w:tcW w:w="8124" w:type="dxa"/>
          </w:tcPr>
          <w:p w14:paraId="605F7AA4" w14:textId="6517CECA" w:rsidR="006D68AB" w:rsidRPr="007735ED" w:rsidRDefault="009F267F" w:rsidP="00266542">
            <w:pPr>
              <w:rPr>
                <w:rFonts w:ascii="Calibri" w:hAnsi="Calibri" w:cs="Calibri"/>
                <w:sz w:val="22"/>
                <w:szCs w:val="22"/>
              </w:rPr>
            </w:pPr>
            <w:r w:rsidRPr="007735ED">
              <w:rPr>
                <w:rFonts w:ascii="Calibri" w:hAnsi="Calibri" w:cs="Calibri"/>
                <w:sz w:val="22"/>
                <w:szCs w:val="22"/>
              </w:rPr>
              <w:t xml:space="preserve">Various issues </w:t>
            </w:r>
            <w:r w:rsidR="003771EA" w:rsidRPr="007735ED">
              <w:rPr>
                <w:rFonts w:ascii="Calibri" w:hAnsi="Calibri" w:cs="Calibri"/>
                <w:sz w:val="22"/>
                <w:szCs w:val="22"/>
              </w:rPr>
              <w:t>regarding</w:t>
            </w:r>
            <w:r w:rsidRPr="007735ED">
              <w:rPr>
                <w:rFonts w:ascii="Calibri" w:hAnsi="Calibri" w:cs="Calibri"/>
                <w:sz w:val="22"/>
                <w:szCs w:val="22"/>
              </w:rPr>
              <w:t xml:space="preserve"> Study Leave </w:t>
            </w:r>
            <w:r w:rsidR="00C43C88" w:rsidRPr="007735ED">
              <w:rPr>
                <w:rFonts w:ascii="Calibri" w:hAnsi="Calibri" w:cs="Calibri"/>
                <w:sz w:val="22"/>
                <w:szCs w:val="22"/>
              </w:rPr>
              <w:t>issues</w:t>
            </w:r>
            <w:r w:rsidRPr="007735ED">
              <w:rPr>
                <w:rFonts w:ascii="Calibri" w:hAnsi="Calibri" w:cs="Calibri"/>
                <w:sz w:val="22"/>
                <w:szCs w:val="22"/>
              </w:rPr>
              <w:t xml:space="preserve"> were </w:t>
            </w:r>
            <w:r w:rsidR="003771EA" w:rsidRPr="007735ED">
              <w:rPr>
                <w:rFonts w:ascii="Calibri" w:hAnsi="Calibri" w:cs="Calibri"/>
                <w:sz w:val="22"/>
                <w:szCs w:val="22"/>
              </w:rPr>
              <w:t>discussed</w:t>
            </w:r>
            <w:r w:rsidRPr="007735ED">
              <w:rPr>
                <w:rFonts w:ascii="Calibri" w:hAnsi="Calibri" w:cs="Calibri"/>
                <w:sz w:val="22"/>
                <w:szCs w:val="22"/>
              </w:rPr>
              <w:t xml:space="preserve"> </w:t>
            </w:r>
            <w:r w:rsidR="003771EA" w:rsidRPr="007735ED">
              <w:rPr>
                <w:rFonts w:ascii="Calibri" w:hAnsi="Calibri" w:cs="Calibri"/>
                <w:sz w:val="22"/>
                <w:szCs w:val="22"/>
              </w:rPr>
              <w:t>including</w:t>
            </w:r>
            <w:r w:rsidRPr="007735ED">
              <w:rPr>
                <w:rFonts w:ascii="Calibri" w:hAnsi="Calibri" w:cs="Calibri"/>
                <w:sz w:val="22"/>
                <w:szCs w:val="22"/>
              </w:rPr>
              <w:t>:</w:t>
            </w:r>
          </w:p>
          <w:p w14:paraId="3858CA97" w14:textId="77777777" w:rsidR="009F267F" w:rsidRPr="007735ED" w:rsidRDefault="009F267F" w:rsidP="00266542">
            <w:pPr>
              <w:rPr>
                <w:rFonts w:ascii="Calibri" w:hAnsi="Calibri" w:cs="Calibri"/>
                <w:sz w:val="22"/>
                <w:szCs w:val="22"/>
              </w:rPr>
            </w:pPr>
          </w:p>
          <w:p w14:paraId="2807506C" w14:textId="6470557A" w:rsidR="009F267F" w:rsidRPr="007735ED" w:rsidRDefault="009F267F" w:rsidP="00266542">
            <w:pPr>
              <w:pStyle w:val="ListParagraph"/>
              <w:numPr>
                <w:ilvl w:val="0"/>
                <w:numId w:val="25"/>
              </w:numPr>
              <w:spacing w:after="0"/>
              <w:jc w:val="both"/>
              <w:rPr>
                <w:rFonts w:ascii="Calibri" w:hAnsi="Calibri" w:cs="Calibri"/>
              </w:rPr>
            </w:pPr>
            <w:r w:rsidRPr="007735ED">
              <w:rPr>
                <w:rFonts w:ascii="Calibri" w:hAnsi="Calibri" w:cs="Calibri"/>
                <w:b/>
                <w:bCs/>
              </w:rPr>
              <w:t xml:space="preserve">Overseas </w:t>
            </w:r>
            <w:r w:rsidR="003771EA" w:rsidRPr="007735ED">
              <w:rPr>
                <w:rFonts w:ascii="Calibri" w:hAnsi="Calibri" w:cs="Calibri"/>
                <w:b/>
                <w:bCs/>
              </w:rPr>
              <w:t>Study:</w:t>
            </w:r>
            <w:r w:rsidRPr="007735ED">
              <w:rPr>
                <w:rFonts w:ascii="Calibri" w:hAnsi="Calibri" w:cs="Calibri"/>
              </w:rPr>
              <w:t xml:space="preserve"> AM </w:t>
            </w:r>
            <w:r w:rsidR="003771EA" w:rsidRPr="007735ED">
              <w:rPr>
                <w:rFonts w:ascii="Calibri" w:hAnsi="Calibri" w:cs="Calibri"/>
              </w:rPr>
              <w:t>confirmed</w:t>
            </w:r>
            <w:r w:rsidRPr="007735ED">
              <w:rPr>
                <w:rFonts w:ascii="Calibri" w:hAnsi="Calibri" w:cs="Calibri"/>
              </w:rPr>
              <w:t xml:space="preserve"> that NES will continue to </w:t>
            </w:r>
            <w:r w:rsidR="003771EA" w:rsidRPr="007735ED">
              <w:rPr>
                <w:rFonts w:ascii="Calibri" w:hAnsi="Calibri" w:cs="Calibri"/>
              </w:rPr>
              <w:t>consider</w:t>
            </w:r>
            <w:r w:rsidRPr="007735ED">
              <w:rPr>
                <w:rFonts w:ascii="Calibri" w:hAnsi="Calibri" w:cs="Calibri"/>
              </w:rPr>
              <w:t xml:space="preserve"> resident doctors request</w:t>
            </w:r>
            <w:r w:rsidR="00506DDE" w:rsidRPr="007735ED">
              <w:rPr>
                <w:rFonts w:ascii="Calibri" w:hAnsi="Calibri" w:cs="Calibri"/>
              </w:rPr>
              <w:t>s</w:t>
            </w:r>
            <w:r w:rsidRPr="007735ED">
              <w:rPr>
                <w:rFonts w:ascii="Calibri" w:hAnsi="Calibri" w:cs="Calibri"/>
              </w:rPr>
              <w:t xml:space="preserve"> for overseas study leave.</w:t>
            </w:r>
            <w:r w:rsidR="008849B8" w:rsidRPr="007735ED">
              <w:rPr>
                <w:rFonts w:ascii="Calibri" w:hAnsi="Calibri" w:cs="Calibri"/>
              </w:rPr>
              <w:t xml:space="preserve"> AM noted that resident doctors may be requested to provide evidence of cost </w:t>
            </w:r>
            <w:r w:rsidR="003771EA" w:rsidRPr="007735ED">
              <w:rPr>
                <w:rFonts w:ascii="Calibri" w:hAnsi="Calibri" w:cs="Calibri"/>
              </w:rPr>
              <w:t>effectiveness</w:t>
            </w:r>
            <w:r w:rsidR="00506DDE" w:rsidRPr="007735ED">
              <w:rPr>
                <w:rFonts w:ascii="Calibri" w:hAnsi="Calibri" w:cs="Calibri"/>
              </w:rPr>
              <w:t xml:space="preserve">, alternative courses </w:t>
            </w:r>
            <w:r w:rsidR="008849B8" w:rsidRPr="007735ED">
              <w:rPr>
                <w:rFonts w:ascii="Calibri" w:hAnsi="Calibri" w:cs="Calibri"/>
              </w:rPr>
              <w:t xml:space="preserve">etc. </w:t>
            </w:r>
          </w:p>
          <w:p w14:paraId="6DFFEB69" w14:textId="77777777" w:rsidR="008849B8" w:rsidRPr="007735ED" w:rsidRDefault="008849B8" w:rsidP="00266542">
            <w:pPr>
              <w:jc w:val="both"/>
              <w:rPr>
                <w:rFonts w:ascii="Calibri" w:hAnsi="Calibri" w:cs="Calibri"/>
                <w:sz w:val="22"/>
                <w:szCs w:val="22"/>
              </w:rPr>
            </w:pPr>
          </w:p>
          <w:p w14:paraId="594BD4D3" w14:textId="0E03B3FE" w:rsidR="008849B8" w:rsidRPr="007735ED" w:rsidRDefault="00F2025C" w:rsidP="00266542">
            <w:pPr>
              <w:pStyle w:val="ListParagraph"/>
              <w:numPr>
                <w:ilvl w:val="0"/>
                <w:numId w:val="25"/>
              </w:numPr>
              <w:spacing w:after="0"/>
              <w:jc w:val="both"/>
              <w:rPr>
                <w:rFonts w:ascii="Calibri" w:hAnsi="Calibri" w:cs="Calibri"/>
              </w:rPr>
            </w:pPr>
            <w:r w:rsidRPr="007735ED">
              <w:rPr>
                <w:rFonts w:ascii="Calibri" w:hAnsi="Calibri" w:cs="Calibri"/>
                <w:b/>
                <w:bCs/>
              </w:rPr>
              <w:t xml:space="preserve">Course </w:t>
            </w:r>
            <w:r w:rsidR="003771EA" w:rsidRPr="007735ED">
              <w:rPr>
                <w:rFonts w:ascii="Calibri" w:hAnsi="Calibri" w:cs="Calibri"/>
                <w:b/>
                <w:bCs/>
              </w:rPr>
              <w:t>Lists:</w:t>
            </w:r>
            <w:r w:rsidRPr="007735ED">
              <w:rPr>
                <w:rFonts w:ascii="Calibri" w:hAnsi="Calibri" w:cs="Calibri"/>
              </w:rPr>
              <w:t xml:space="preserve"> AM </w:t>
            </w:r>
            <w:r w:rsidR="003771EA" w:rsidRPr="007735ED">
              <w:rPr>
                <w:rFonts w:ascii="Calibri" w:hAnsi="Calibri" w:cs="Calibri"/>
              </w:rPr>
              <w:t>confirmed</w:t>
            </w:r>
            <w:r w:rsidRPr="007735ED">
              <w:rPr>
                <w:rFonts w:ascii="Calibri" w:hAnsi="Calibri" w:cs="Calibri"/>
              </w:rPr>
              <w:t xml:space="preserve"> </w:t>
            </w:r>
            <w:r w:rsidR="003771EA" w:rsidRPr="007735ED">
              <w:rPr>
                <w:rFonts w:ascii="Calibri" w:hAnsi="Calibri" w:cs="Calibri"/>
              </w:rPr>
              <w:t>that</w:t>
            </w:r>
            <w:r w:rsidRPr="007735ED">
              <w:rPr>
                <w:rFonts w:ascii="Calibri" w:hAnsi="Calibri" w:cs="Calibri"/>
              </w:rPr>
              <w:t xml:space="preserve"> there are still ongoing </w:t>
            </w:r>
            <w:r w:rsidR="000D5C15" w:rsidRPr="007735ED">
              <w:rPr>
                <w:rFonts w:ascii="Calibri" w:hAnsi="Calibri" w:cs="Calibri"/>
              </w:rPr>
              <w:t xml:space="preserve">discussions regarding the identification of </w:t>
            </w:r>
            <w:r w:rsidR="00751B07" w:rsidRPr="007735ED">
              <w:rPr>
                <w:rFonts w:ascii="Calibri" w:hAnsi="Calibri" w:cs="Calibri"/>
              </w:rPr>
              <w:t>essential</w:t>
            </w:r>
            <w:r w:rsidR="00CC715F" w:rsidRPr="007735ED">
              <w:rPr>
                <w:rFonts w:ascii="Calibri" w:hAnsi="Calibri" w:cs="Calibri"/>
              </w:rPr>
              <w:t xml:space="preserve"> </w:t>
            </w:r>
            <w:r w:rsidR="000D5C15" w:rsidRPr="007735ED">
              <w:rPr>
                <w:rFonts w:ascii="Calibri" w:hAnsi="Calibri" w:cs="Calibri"/>
              </w:rPr>
              <w:t xml:space="preserve">courses for </w:t>
            </w:r>
            <w:r w:rsidR="00CC715F" w:rsidRPr="007735ED">
              <w:rPr>
                <w:rFonts w:ascii="Calibri" w:hAnsi="Calibri" w:cs="Calibri"/>
              </w:rPr>
              <w:t>resident doctors</w:t>
            </w:r>
            <w:r w:rsidR="000D5C15" w:rsidRPr="007735ED">
              <w:rPr>
                <w:rFonts w:ascii="Calibri" w:hAnsi="Calibri" w:cs="Calibri"/>
              </w:rPr>
              <w:t xml:space="preserve">. </w:t>
            </w:r>
          </w:p>
          <w:p w14:paraId="74B8D86A" w14:textId="77777777" w:rsidR="007B1229" w:rsidRPr="007735ED" w:rsidRDefault="007B1229" w:rsidP="00266542">
            <w:pPr>
              <w:jc w:val="both"/>
              <w:rPr>
                <w:rFonts w:ascii="Calibri" w:hAnsi="Calibri" w:cs="Calibri"/>
                <w:sz w:val="22"/>
                <w:szCs w:val="22"/>
              </w:rPr>
            </w:pPr>
          </w:p>
          <w:p w14:paraId="39C0333C" w14:textId="4C574285" w:rsidR="009F267F" w:rsidRPr="007735ED" w:rsidRDefault="007B1229" w:rsidP="00266542">
            <w:pPr>
              <w:pStyle w:val="ListParagraph"/>
              <w:numPr>
                <w:ilvl w:val="0"/>
                <w:numId w:val="25"/>
              </w:numPr>
              <w:spacing w:after="0"/>
              <w:jc w:val="both"/>
              <w:rPr>
                <w:rFonts w:ascii="Calibri" w:hAnsi="Calibri" w:cs="Calibri"/>
              </w:rPr>
            </w:pPr>
            <w:r w:rsidRPr="007735ED">
              <w:rPr>
                <w:rFonts w:ascii="Calibri" w:hAnsi="Calibri" w:cs="Calibri"/>
                <w:b/>
                <w:bCs/>
              </w:rPr>
              <w:t xml:space="preserve">Study Budget in </w:t>
            </w:r>
            <w:r w:rsidR="003771EA" w:rsidRPr="007735ED">
              <w:rPr>
                <w:rFonts w:ascii="Calibri" w:hAnsi="Calibri" w:cs="Calibri"/>
                <w:b/>
                <w:bCs/>
              </w:rPr>
              <w:t>England:</w:t>
            </w:r>
            <w:r w:rsidRPr="007735ED">
              <w:rPr>
                <w:rFonts w:ascii="Calibri" w:hAnsi="Calibri" w:cs="Calibri"/>
              </w:rPr>
              <w:t xml:space="preserve"> </w:t>
            </w:r>
            <w:r w:rsidR="00041E7D" w:rsidRPr="007735ED">
              <w:rPr>
                <w:rFonts w:ascii="Calibri" w:hAnsi="Calibri" w:cs="Calibri"/>
              </w:rPr>
              <w:t xml:space="preserve">BJ noted that </w:t>
            </w:r>
            <w:r w:rsidR="003017B1" w:rsidRPr="007735ED">
              <w:rPr>
                <w:rFonts w:ascii="Calibri" w:hAnsi="Calibri" w:cs="Calibri"/>
              </w:rPr>
              <w:t xml:space="preserve">it has been suggested that there is an </w:t>
            </w:r>
            <w:r w:rsidR="006D02AD" w:rsidRPr="007735ED">
              <w:rPr>
                <w:rFonts w:ascii="Calibri" w:hAnsi="Calibri" w:cs="Calibri"/>
              </w:rPr>
              <w:t>unlimited</w:t>
            </w:r>
            <w:r w:rsidR="003017B1" w:rsidRPr="007735ED">
              <w:rPr>
                <w:rFonts w:ascii="Calibri" w:hAnsi="Calibri" w:cs="Calibri"/>
              </w:rPr>
              <w:t xml:space="preserve"> study leave budget for resident doctors in England</w:t>
            </w:r>
            <w:r w:rsidR="006D02AD" w:rsidRPr="007735ED">
              <w:rPr>
                <w:rFonts w:ascii="Calibri" w:hAnsi="Calibri" w:cs="Calibri"/>
              </w:rPr>
              <w:t xml:space="preserve">. </w:t>
            </w:r>
            <w:r w:rsidR="00041E7D" w:rsidRPr="007735ED">
              <w:rPr>
                <w:rFonts w:ascii="Calibri" w:hAnsi="Calibri" w:cs="Calibri"/>
              </w:rPr>
              <w:t xml:space="preserve">TG </w:t>
            </w:r>
            <w:r w:rsidR="003771EA" w:rsidRPr="007735ED">
              <w:rPr>
                <w:rFonts w:ascii="Calibri" w:hAnsi="Calibri" w:cs="Calibri"/>
              </w:rPr>
              <w:t>confirmed</w:t>
            </w:r>
            <w:r w:rsidR="00041E7D" w:rsidRPr="007735ED">
              <w:rPr>
                <w:rFonts w:ascii="Calibri" w:hAnsi="Calibri" w:cs="Calibri"/>
              </w:rPr>
              <w:t xml:space="preserve"> that this was not the case. </w:t>
            </w:r>
          </w:p>
          <w:p w14:paraId="70A1455D" w14:textId="3C23C828" w:rsidR="00C43C88" w:rsidRPr="007735ED" w:rsidRDefault="00C43C88" w:rsidP="00266542">
            <w:pPr>
              <w:jc w:val="both"/>
              <w:rPr>
                <w:rFonts w:ascii="Calibri" w:hAnsi="Calibri" w:cs="Calibri"/>
                <w:sz w:val="22"/>
                <w:szCs w:val="22"/>
              </w:rPr>
            </w:pPr>
          </w:p>
        </w:tc>
        <w:tc>
          <w:tcPr>
            <w:tcW w:w="2813" w:type="dxa"/>
          </w:tcPr>
          <w:p w14:paraId="75EEE350" w14:textId="77777777" w:rsidR="006D68AB" w:rsidRPr="007735ED" w:rsidRDefault="006D68AB" w:rsidP="00266542">
            <w:pPr>
              <w:rPr>
                <w:rFonts w:ascii="Calibri" w:hAnsi="Calibri" w:cs="Calibri"/>
                <w:sz w:val="22"/>
                <w:szCs w:val="22"/>
              </w:rPr>
            </w:pPr>
          </w:p>
        </w:tc>
      </w:tr>
      <w:tr w:rsidR="004F219F" w:rsidRPr="007735ED" w14:paraId="47E361D8" w14:textId="77777777" w:rsidTr="00535A60">
        <w:trPr>
          <w:trHeight w:val="567"/>
        </w:trPr>
        <w:tc>
          <w:tcPr>
            <w:tcW w:w="839" w:type="dxa"/>
          </w:tcPr>
          <w:p w14:paraId="7B112FC2" w14:textId="4420AA07" w:rsidR="006D68AB" w:rsidRPr="007735ED" w:rsidRDefault="006E2897" w:rsidP="00266542">
            <w:pPr>
              <w:jc w:val="both"/>
              <w:rPr>
                <w:rFonts w:ascii="Calibri" w:hAnsi="Calibri" w:cs="Calibri"/>
                <w:b/>
                <w:bCs/>
                <w:sz w:val="22"/>
                <w:szCs w:val="22"/>
              </w:rPr>
            </w:pPr>
            <w:r w:rsidRPr="007735ED">
              <w:rPr>
                <w:rFonts w:ascii="Calibri" w:hAnsi="Calibri" w:cs="Calibri"/>
                <w:b/>
                <w:bCs/>
                <w:sz w:val="22"/>
                <w:szCs w:val="22"/>
              </w:rPr>
              <w:t>4.5</w:t>
            </w:r>
          </w:p>
        </w:tc>
        <w:tc>
          <w:tcPr>
            <w:tcW w:w="2394" w:type="dxa"/>
          </w:tcPr>
          <w:p w14:paraId="5D622202" w14:textId="520DD73A" w:rsidR="006D68AB" w:rsidRPr="007735ED" w:rsidRDefault="004075DB" w:rsidP="00266542">
            <w:pPr>
              <w:jc w:val="both"/>
              <w:rPr>
                <w:rFonts w:ascii="Calibri" w:hAnsi="Calibri" w:cs="Calibri"/>
                <w:b/>
                <w:bCs/>
                <w:sz w:val="22"/>
                <w:szCs w:val="22"/>
              </w:rPr>
            </w:pPr>
            <w:r w:rsidRPr="007735ED">
              <w:rPr>
                <w:rFonts w:ascii="Calibri" w:hAnsi="Calibri" w:cs="Calibri"/>
                <w:b/>
                <w:bCs/>
                <w:sz w:val="22"/>
                <w:szCs w:val="22"/>
              </w:rPr>
              <w:t xml:space="preserve">National </w:t>
            </w:r>
            <w:r w:rsidR="00F51F31" w:rsidRPr="007735ED">
              <w:rPr>
                <w:rFonts w:ascii="Calibri" w:hAnsi="Calibri" w:cs="Calibri"/>
                <w:b/>
                <w:bCs/>
                <w:sz w:val="22"/>
                <w:szCs w:val="22"/>
              </w:rPr>
              <w:t>O</w:t>
            </w:r>
            <w:r w:rsidRPr="007735ED">
              <w:rPr>
                <w:rFonts w:ascii="Calibri" w:hAnsi="Calibri" w:cs="Calibri"/>
                <w:b/>
                <w:bCs/>
                <w:sz w:val="22"/>
                <w:szCs w:val="22"/>
              </w:rPr>
              <w:t xml:space="preserve">nline </w:t>
            </w:r>
            <w:r w:rsidR="00F51F31" w:rsidRPr="007735ED">
              <w:rPr>
                <w:rFonts w:ascii="Calibri" w:hAnsi="Calibri" w:cs="Calibri"/>
                <w:b/>
                <w:bCs/>
                <w:sz w:val="22"/>
                <w:szCs w:val="22"/>
              </w:rPr>
              <w:t>T</w:t>
            </w:r>
            <w:r w:rsidRPr="007735ED">
              <w:rPr>
                <w:rFonts w:ascii="Calibri" w:hAnsi="Calibri" w:cs="Calibri"/>
                <w:b/>
                <w:bCs/>
                <w:sz w:val="22"/>
                <w:szCs w:val="22"/>
              </w:rPr>
              <w:t xml:space="preserve">eaching </w:t>
            </w:r>
            <w:r w:rsidR="00F51F31" w:rsidRPr="007735ED">
              <w:rPr>
                <w:rFonts w:ascii="Calibri" w:hAnsi="Calibri" w:cs="Calibri"/>
                <w:b/>
                <w:bCs/>
                <w:sz w:val="22"/>
                <w:szCs w:val="22"/>
              </w:rPr>
              <w:t>P</w:t>
            </w:r>
            <w:r w:rsidRPr="007735ED">
              <w:rPr>
                <w:rFonts w:ascii="Calibri" w:hAnsi="Calibri" w:cs="Calibri"/>
                <w:b/>
                <w:bCs/>
                <w:sz w:val="22"/>
                <w:szCs w:val="22"/>
              </w:rPr>
              <w:t>rogramme</w:t>
            </w:r>
          </w:p>
        </w:tc>
        <w:tc>
          <w:tcPr>
            <w:tcW w:w="8124" w:type="dxa"/>
          </w:tcPr>
          <w:p w14:paraId="18BF7C5F" w14:textId="12671418" w:rsidR="006D68AB" w:rsidRPr="007735ED" w:rsidRDefault="007E4CA3" w:rsidP="00266542">
            <w:pPr>
              <w:pStyle w:val="ListParagraph"/>
              <w:numPr>
                <w:ilvl w:val="0"/>
                <w:numId w:val="25"/>
              </w:numPr>
              <w:spacing w:after="0"/>
              <w:rPr>
                <w:rFonts w:ascii="Calibri" w:hAnsi="Calibri" w:cs="Calibri"/>
              </w:rPr>
            </w:pPr>
            <w:r w:rsidRPr="007735ED">
              <w:rPr>
                <w:rFonts w:ascii="Calibri" w:hAnsi="Calibri" w:cs="Calibri"/>
              </w:rPr>
              <w:t xml:space="preserve">See Item </w:t>
            </w:r>
            <w:r w:rsidR="00F51F31" w:rsidRPr="007735ED">
              <w:rPr>
                <w:rFonts w:ascii="Calibri" w:hAnsi="Calibri" w:cs="Calibri"/>
              </w:rPr>
              <w:t>3.1</w:t>
            </w:r>
          </w:p>
        </w:tc>
        <w:tc>
          <w:tcPr>
            <w:tcW w:w="2813" w:type="dxa"/>
          </w:tcPr>
          <w:p w14:paraId="05131398" w14:textId="77777777" w:rsidR="006D68AB" w:rsidRPr="007735ED" w:rsidRDefault="006D68AB" w:rsidP="00266542">
            <w:pPr>
              <w:rPr>
                <w:rFonts w:ascii="Calibri" w:hAnsi="Calibri" w:cs="Calibri"/>
                <w:sz w:val="22"/>
                <w:szCs w:val="22"/>
              </w:rPr>
            </w:pPr>
          </w:p>
        </w:tc>
      </w:tr>
      <w:tr w:rsidR="00372CB8" w:rsidRPr="007735ED" w14:paraId="57A1C128" w14:textId="77777777" w:rsidTr="00EB1F0B">
        <w:trPr>
          <w:trHeight w:val="567"/>
        </w:trPr>
        <w:tc>
          <w:tcPr>
            <w:tcW w:w="839" w:type="dxa"/>
          </w:tcPr>
          <w:p w14:paraId="3C366B28" w14:textId="195AF85F" w:rsidR="004075DB" w:rsidRPr="007735ED" w:rsidRDefault="00787759" w:rsidP="00266542">
            <w:pPr>
              <w:jc w:val="both"/>
              <w:rPr>
                <w:rFonts w:ascii="Calibri" w:hAnsi="Calibri" w:cs="Calibri"/>
                <w:b/>
                <w:bCs/>
                <w:sz w:val="22"/>
                <w:szCs w:val="22"/>
              </w:rPr>
            </w:pPr>
            <w:r w:rsidRPr="007735ED">
              <w:rPr>
                <w:rFonts w:ascii="Calibri" w:hAnsi="Calibri" w:cs="Calibri"/>
                <w:b/>
                <w:bCs/>
                <w:sz w:val="22"/>
                <w:szCs w:val="22"/>
              </w:rPr>
              <w:t>4.6</w:t>
            </w:r>
          </w:p>
        </w:tc>
        <w:tc>
          <w:tcPr>
            <w:tcW w:w="2394" w:type="dxa"/>
          </w:tcPr>
          <w:p w14:paraId="0EB9B4AD" w14:textId="4628CC27" w:rsidR="004075DB" w:rsidRPr="007735ED" w:rsidRDefault="00AC58AD" w:rsidP="00266542">
            <w:pPr>
              <w:jc w:val="both"/>
              <w:rPr>
                <w:rFonts w:ascii="Calibri" w:hAnsi="Calibri" w:cs="Calibri"/>
                <w:b/>
                <w:bCs/>
                <w:sz w:val="22"/>
                <w:szCs w:val="22"/>
              </w:rPr>
            </w:pPr>
            <w:r w:rsidRPr="007735ED">
              <w:rPr>
                <w:rFonts w:ascii="Calibri" w:hAnsi="Calibri" w:cs="Calibri"/>
                <w:b/>
                <w:bCs/>
                <w:sz w:val="22"/>
                <w:szCs w:val="22"/>
              </w:rPr>
              <w:t xml:space="preserve">Discussion of </w:t>
            </w:r>
            <w:r w:rsidR="00F51F31" w:rsidRPr="007735ED">
              <w:rPr>
                <w:rFonts w:ascii="Calibri" w:hAnsi="Calibri" w:cs="Calibri"/>
                <w:b/>
                <w:bCs/>
                <w:sz w:val="22"/>
                <w:szCs w:val="22"/>
              </w:rPr>
              <w:t>T</w:t>
            </w:r>
            <w:r w:rsidRPr="007735ED">
              <w:rPr>
                <w:rFonts w:ascii="Calibri" w:hAnsi="Calibri" w:cs="Calibri"/>
                <w:b/>
                <w:bCs/>
                <w:sz w:val="22"/>
                <w:szCs w:val="22"/>
              </w:rPr>
              <w:t xml:space="preserve">rainees </w:t>
            </w:r>
            <w:r w:rsidR="00F51F31" w:rsidRPr="007735ED">
              <w:rPr>
                <w:rFonts w:ascii="Calibri" w:hAnsi="Calibri" w:cs="Calibri"/>
                <w:b/>
                <w:bCs/>
                <w:sz w:val="22"/>
                <w:szCs w:val="22"/>
              </w:rPr>
              <w:t>O</w:t>
            </w:r>
            <w:r w:rsidRPr="007735ED">
              <w:rPr>
                <w:rFonts w:ascii="Calibri" w:hAnsi="Calibri" w:cs="Calibri"/>
                <w:b/>
                <w:bCs/>
                <w:sz w:val="22"/>
                <w:szCs w:val="22"/>
              </w:rPr>
              <w:t>ff-shif</w:t>
            </w:r>
            <w:r w:rsidR="00F51F31" w:rsidRPr="007735ED">
              <w:rPr>
                <w:rFonts w:ascii="Calibri" w:hAnsi="Calibri" w:cs="Calibri"/>
                <w:b/>
                <w:bCs/>
                <w:sz w:val="22"/>
                <w:szCs w:val="22"/>
              </w:rPr>
              <w:t xml:space="preserve">t - </w:t>
            </w:r>
            <w:r w:rsidRPr="007735ED">
              <w:rPr>
                <w:rFonts w:ascii="Calibri" w:hAnsi="Calibri" w:cs="Calibri"/>
                <w:b/>
                <w:bCs/>
                <w:sz w:val="22"/>
                <w:szCs w:val="22"/>
              </w:rPr>
              <w:t xml:space="preserve">Educational and/or </w:t>
            </w:r>
            <w:r w:rsidR="00F51F31" w:rsidRPr="007735ED">
              <w:rPr>
                <w:rFonts w:ascii="Calibri" w:hAnsi="Calibri" w:cs="Calibri"/>
                <w:b/>
                <w:bCs/>
                <w:sz w:val="22"/>
                <w:szCs w:val="22"/>
              </w:rPr>
              <w:t>O</w:t>
            </w:r>
            <w:r w:rsidRPr="007735ED">
              <w:rPr>
                <w:rFonts w:ascii="Calibri" w:hAnsi="Calibri" w:cs="Calibri"/>
                <w:b/>
                <w:bCs/>
                <w:sz w:val="22"/>
                <w:szCs w:val="22"/>
              </w:rPr>
              <w:t xml:space="preserve">perating </w:t>
            </w:r>
            <w:r w:rsidR="00F51F31" w:rsidRPr="007735ED">
              <w:rPr>
                <w:rFonts w:ascii="Calibri" w:hAnsi="Calibri" w:cs="Calibri"/>
                <w:b/>
                <w:bCs/>
                <w:sz w:val="22"/>
                <w:szCs w:val="22"/>
              </w:rPr>
              <w:t>B</w:t>
            </w:r>
            <w:r w:rsidRPr="007735ED">
              <w:rPr>
                <w:rFonts w:ascii="Calibri" w:hAnsi="Calibri" w:cs="Calibri"/>
                <w:b/>
                <w:bCs/>
                <w:sz w:val="22"/>
                <w:szCs w:val="22"/>
              </w:rPr>
              <w:t>enefits in Paediatric Surgery</w:t>
            </w:r>
          </w:p>
        </w:tc>
        <w:tc>
          <w:tcPr>
            <w:tcW w:w="8124" w:type="dxa"/>
          </w:tcPr>
          <w:p w14:paraId="498B7E08" w14:textId="3FB90587" w:rsidR="004075DB" w:rsidRPr="007735ED" w:rsidRDefault="007E4CA3" w:rsidP="00266542">
            <w:pPr>
              <w:rPr>
                <w:rFonts w:ascii="Calibri" w:hAnsi="Calibri" w:cs="Calibri"/>
                <w:sz w:val="22"/>
                <w:szCs w:val="22"/>
              </w:rPr>
            </w:pPr>
            <w:r w:rsidRPr="007735ED">
              <w:rPr>
                <w:rFonts w:ascii="Calibri" w:hAnsi="Calibri" w:cs="Calibri"/>
                <w:sz w:val="22"/>
                <w:szCs w:val="22"/>
              </w:rPr>
              <w:t xml:space="preserve">Various issues regarding </w:t>
            </w:r>
            <w:r w:rsidR="00DF58FD" w:rsidRPr="007735ED">
              <w:rPr>
                <w:rFonts w:ascii="Calibri" w:hAnsi="Calibri" w:cs="Calibri"/>
                <w:sz w:val="22"/>
                <w:szCs w:val="22"/>
              </w:rPr>
              <w:t xml:space="preserve">off-shifts in </w:t>
            </w:r>
            <w:r w:rsidRPr="007735ED">
              <w:rPr>
                <w:rFonts w:ascii="Calibri" w:hAnsi="Calibri" w:cs="Calibri"/>
                <w:sz w:val="22"/>
                <w:szCs w:val="22"/>
              </w:rPr>
              <w:t xml:space="preserve">Paediatric Surgery were </w:t>
            </w:r>
            <w:r w:rsidR="003771EA" w:rsidRPr="007735ED">
              <w:rPr>
                <w:rFonts w:ascii="Calibri" w:hAnsi="Calibri" w:cs="Calibri"/>
                <w:sz w:val="22"/>
                <w:szCs w:val="22"/>
              </w:rPr>
              <w:t>discussed</w:t>
            </w:r>
            <w:r w:rsidRPr="007735ED">
              <w:rPr>
                <w:rFonts w:ascii="Calibri" w:hAnsi="Calibri" w:cs="Calibri"/>
                <w:sz w:val="22"/>
                <w:szCs w:val="22"/>
              </w:rPr>
              <w:t xml:space="preserve"> </w:t>
            </w:r>
            <w:r w:rsidR="003771EA" w:rsidRPr="007735ED">
              <w:rPr>
                <w:rFonts w:ascii="Calibri" w:hAnsi="Calibri" w:cs="Calibri"/>
                <w:sz w:val="22"/>
                <w:szCs w:val="22"/>
              </w:rPr>
              <w:t>including</w:t>
            </w:r>
            <w:r w:rsidRPr="007735ED">
              <w:rPr>
                <w:rFonts w:ascii="Calibri" w:hAnsi="Calibri" w:cs="Calibri"/>
                <w:sz w:val="22"/>
                <w:szCs w:val="22"/>
              </w:rPr>
              <w:t>:</w:t>
            </w:r>
          </w:p>
          <w:p w14:paraId="43806513" w14:textId="77777777" w:rsidR="007E4CA3" w:rsidRPr="007735ED" w:rsidRDefault="007E4CA3" w:rsidP="00266542">
            <w:pPr>
              <w:rPr>
                <w:rFonts w:ascii="Calibri" w:hAnsi="Calibri" w:cs="Calibri"/>
                <w:sz w:val="22"/>
                <w:szCs w:val="22"/>
              </w:rPr>
            </w:pPr>
          </w:p>
          <w:p w14:paraId="437624E3" w14:textId="0E8EE3CA" w:rsidR="007E4CA3" w:rsidRPr="007735ED" w:rsidRDefault="008B651B" w:rsidP="00266542">
            <w:pPr>
              <w:pStyle w:val="ListParagraph"/>
              <w:numPr>
                <w:ilvl w:val="0"/>
                <w:numId w:val="26"/>
              </w:numPr>
              <w:spacing w:after="0"/>
              <w:jc w:val="both"/>
              <w:rPr>
                <w:rFonts w:ascii="Calibri" w:hAnsi="Calibri" w:cs="Calibri"/>
              </w:rPr>
            </w:pPr>
            <w:r w:rsidRPr="007735ED">
              <w:rPr>
                <w:rFonts w:ascii="Calibri" w:hAnsi="Calibri" w:cs="Calibri"/>
                <w:b/>
                <w:bCs/>
              </w:rPr>
              <w:t xml:space="preserve">Resident Doctors &amp; </w:t>
            </w:r>
            <w:r w:rsidR="00D94C5E" w:rsidRPr="007735ED">
              <w:rPr>
                <w:rFonts w:ascii="Calibri" w:hAnsi="Calibri" w:cs="Calibri"/>
                <w:b/>
                <w:bCs/>
              </w:rPr>
              <w:t xml:space="preserve">Off-Shift </w:t>
            </w:r>
            <w:r w:rsidR="003771EA" w:rsidRPr="007735ED">
              <w:rPr>
                <w:rFonts w:ascii="Calibri" w:hAnsi="Calibri" w:cs="Calibri"/>
                <w:b/>
                <w:bCs/>
              </w:rPr>
              <w:t>Training:</w:t>
            </w:r>
            <w:r w:rsidR="00D94C5E" w:rsidRPr="007735ED">
              <w:rPr>
                <w:rFonts w:ascii="Calibri" w:hAnsi="Calibri" w:cs="Calibri"/>
              </w:rPr>
              <w:t xml:space="preserve"> MF highlighted the issue of </w:t>
            </w:r>
            <w:r w:rsidR="003771EA" w:rsidRPr="007735ED">
              <w:rPr>
                <w:rFonts w:ascii="Calibri" w:hAnsi="Calibri" w:cs="Calibri"/>
              </w:rPr>
              <w:t>resident</w:t>
            </w:r>
            <w:r w:rsidR="00D94C5E" w:rsidRPr="007735ED">
              <w:rPr>
                <w:rFonts w:ascii="Calibri" w:hAnsi="Calibri" w:cs="Calibri"/>
              </w:rPr>
              <w:t xml:space="preserve"> doctors </w:t>
            </w:r>
            <w:r w:rsidR="004F7405" w:rsidRPr="007735ED">
              <w:rPr>
                <w:rFonts w:ascii="Calibri" w:hAnsi="Calibri" w:cs="Calibri"/>
              </w:rPr>
              <w:t>attending clinical cases w</w:t>
            </w:r>
            <w:r w:rsidR="0058596D" w:rsidRPr="007735ED">
              <w:rPr>
                <w:rFonts w:ascii="Calibri" w:hAnsi="Calibri" w:cs="Calibri"/>
              </w:rPr>
              <w:t>hile</w:t>
            </w:r>
            <w:r w:rsidR="004F7405" w:rsidRPr="007735ED">
              <w:rPr>
                <w:rFonts w:ascii="Calibri" w:hAnsi="Calibri" w:cs="Calibri"/>
              </w:rPr>
              <w:t xml:space="preserve"> off-shift. </w:t>
            </w:r>
            <w:r w:rsidR="006A4739" w:rsidRPr="007735ED">
              <w:rPr>
                <w:rFonts w:ascii="Calibri" w:hAnsi="Calibri" w:cs="Calibri"/>
              </w:rPr>
              <w:t>MF stated</w:t>
            </w:r>
            <w:r w:rsidR="00B27DC0" w:rsidRPr="007735ED">
              <w:rPr>
                <w:rFonts w:ascii="Calibri" w:hAnsi="Calibri" w:cs="Calibri"/>
              </w:rPr>
              <w:t xml:space="preserve"> that this has been </w:t>
            </w:r>
            <w:r w:rsidR="003D4DF5" w:rsidRPr="007735ED">
              <w:rPr>
                <w:rFonts w:ascii="Calibri" w:hAnsi="Calibri" w:cs="Calibri"/>
              </w:rPr>
              <w:t xml:space="preserve">a long accepted practice and </w:t>
            </w:r>
            <w:r w:rsidR="00462CFF" w:rsidRPr="007735ED">
              <w:rPr>
                <w:rFonts w:ascii="Calibri" w:hAnsi="Calibri" w:cs="Calibri"/>
              </w:rPr>
              <w:t xml:space="preserve">resident </w:t>
            </w:r>
            <w:r w:rsidR="003771EA" w:rsidRPr="007735ED">
              <w:rPr>
                <w:rFonts w:ascii="Calibri" w:hAnsi="Calibri" w:cs="Calibri"/>
              </w:rPr>
              <w:t>doctor’s</w:t>
            </w:r>
            <w:r w:rsidR="00462CFF" w:rsidRPr="007735ED">
              <w:rPr>
                <w:rFonts w:ascii="Calibri" w:hAnsi="Calibri" w:cs="Calibri"/>
              </w:rPr>
              <w:t xml:space="preserve"> </w:t>
            </w:r>
            <w:r w:rsidR="003D4DF5" w:rsidRPr="007735ED">
              <w:rPr>
                <w:rFonts w:ascii="Calibri" w:hAnsi="Calibri" w:cs="Calibri"/>
              </w:rPr>
              <w:t xml:space="preserve">often attend </w:t>
            </w:r>
            <w:r w:rsidR="002A663E" w:rsidRPr="007735ED">
              <w:rPr>
                <w:rFonts w:ascii="Calibri" w:hAnsi="Calibri" w:cs="Calibri"/>
              </w:rPr>
              <w:t xml:space="preserve">off-shift </w:t>
            </w:r>
            <w:r w:rsidR="003D4DF5" w:rsidRPr="007735ED">
              <w:rPr>
                <w:rFonts w:ascii="Calibri" w:hAnsi="Calibri" w:cs="Calibri"/>
              </w:rPr>
              <w:t xml:space="preserve">to </w:t>
            </w:r>
            <w:r w:rsidR="002A663E" w:rsidRPr="007735ED">
              <w:rPr>
                <w:rFonts w:ascii="Calibri" w:hAnsi="Calibri" w:cs="Calibri"/>
              </w:rPr>
              <w:t xml:space="preserve">meet curriculum competencies requirements. </w:t>
            </w:r>
          </w:p>
          <w:p w14:paraId="7A83A1DC" w14:textId="77777777" w:rsidR="00462CFF" w:rsidRPr="007735ED" w:rsidRDefault="00462CFF" w:rsidP="00266542">
            <w:pPr>
              <w:jc w:val="both"/>
              <w:rPr>
                <w:rFonts w:ascii="Calibri" w:hAnsi="Calibri" w:cs="Calibri"/>
                <w:sz w:val="22"/>
                <w:szCs w:val="22"/>
              </w:rPr>
            </w:pPr>
          </w:p>
          <w:p w14:paraId="0A6EC02E" w14:textId="704DBBB4" w:rsidR="00D30D9E" w:rsidRPr="007735ED" w:rsidRDefault="00462CFF" w:rsidP="008D17F0">
            <w:pPr>
              <w:pStyle w:val="ListParagraph"/>
              <w:numPr>
                <w:ilvl w:val="0"/>
                <w:numId w:val="26"/>
              </w:numPr>
              <w:spacing w:after="0"/>
              <w:jc w:val="both"/>
              <w:rPr>
                <w:rFonts w:ascii="Calibri" w:hAnsi="Calibri" w:cs="Calibri"/>
              </w:rPr>
            </w:pPr>
            <w:r w:rsidRPr="007735ED">
              <w:rPr>
                <w:rFonts w:ascii="Calibri" w:hAnsi="Calibri" w:cs="Calibri"/>
                <w:b/>
                <w:bCs/>
              </w:rPr>
              <w:t>Ch</w:t>
            </w:r>
            <w:r w:rsidR="00D30D9E" w:rsidRPr="007735ED">
              <w:rPr>
                <w:rFonts w:ascii="Calibri" w:hAnsi="Calibri" w:cs="Calibri"/>
                <w:b/>
                <w:bCs/>
              </w:rPr>
              <w:t>an</w:t>
            </w:r>
            <w:r w:rsidRPr="007735ED">
              <w:rPr>
                <w:rFonts w:ascii="Calibri" w:hAnsi="Calibri" w:cs="Calibri"/>
                <w:b/>
                <w:bCs/>
              </w:rPr>
              <w:t>ges to</w:t>
            </w:r>
            <w:r w:rsidR="00542B85" w:rsidRPr="007735ED">
              <w:rPr>
                <w:rFonts w:ascii="Calibri" w:hAnsi="Calibri" w:cs="Calibri"/>
                <w:b/>
                <w:bCs/>
              </w:rPr>
              <w:t xml:space="preserve"> Practice</w:t>
            </w:r>
            <w:r w:rsidR="003771EA" w:rsidRPr="007735ED">
              <w:rPr>
                <w:rFonts w:ascii="Calibri" w:hAnsi="Calibri" w:cs="Calibri"/>
                <w:b/>
                <w:bCs/>
              </w:rPr>
              <w:t>:</w:t>
            </w:r>
            <w:r w:rsidR="00DD4C5B" w:rsidRPr="007735ED">
              <w:rPr>
                <w:rFonts w:ascii="Calibri" w:hAnsi="Calibri" w:cs="Calibri"/>
              </w:rPr>
              <w:t xml:space="preserve"> MF </w:t>
            </w:r>
            <w:r w:rsidR="00542B85" w:rsidRPr="007735ED">
              <w:rPr>
                <w:rFonts w:ascii="Calibri" w:hAnsi="Calibri" w:cs="Calibri"/>
              </w:rPr>
              <w:t xml:space="preserve">confirmed that resident doctors </w:t>
            </w:r>
            <w:r w:rsidR="00133E89" w:rsidRPr="007735ED">
              <w:rPr>
                <w:rFonts w:ascii="Calibri" w:hAnsi="Calibri" w:cs="Calibri"/>
              </w:rPr>
              <w:t xml:space="preserve">in one board are being prevented from attending </w:t>
            </w:r>
            <w:r w:rsidR="00D46B83" w:rsidRPr="007735ED">
              <w:rPr>
                <w:rFonts w:ascii="Calibri" w:hAnsi="Calibri" w:cs="Calibri"/>
              </w:rPr>
              <w:t xml:space="preserve">clinical cases off-shift. </w:t>
            </w:r>
            <w:r w:rsidR="008A1240" w:rsidRPr="007735ED">
              <w:rPr>
                <w:rFonts w:ascii="Calibri" w:hAnsi="Calibri" w:cs="Calibri"/>
              </w:rPr>
              <w:t xml:space="preserve">MF noted that this was </w:t>
            </w:r>
            <w:r w:rsidR="00133E89" w:rsidRPr="007735ED">
              <w:rPr>
                <w:rFonts w:ascii="Calibri" w:hAnsi="Calibri" w:cs="Calibri"/>
              </w:rPr>
              <w:t>due to concerns over legal liability</w:t>
            </w:r>
            <w:r w:rsidR="00D241C3" w:rsidRPr="007735ED">
              <w:rPr>
                <w:rFonts w:ascii="Calibri" w:hAnsi="Calibri" w:cs="Calibri"/>
              </w:rPr>
              <w:t xml:space="preserve"> and r</w:t>
            </w:r>
            <w:r w:rsidR="00533136" w:rsidRPr="007735ED">
              <w:rPr>
                <w:rFonts w:ascii="Calibri" w:hAnsi="Calibri" w:cs="Calibri"/>
              </w:rPr>
              <w:t xml:space="preserve">esident </w:t>
            </w:r>
            <w:r w:rsidR="00D258AD" w:rsidRPr="007735ED">
              <w:rPr>
                <w:rFonts w:ascii="Calibri" w:hAnsi="Calibri" w:cs="Calibri"/>
              </w:rPr>
              <w:t xml:space="preserve">doctors will be </w:t>
            </w:r>
            <w:r w:rsidR="003771EA" w:rsidRPr="007735ED">
              <w:rPr>
                <w:rFonts w:ascii="Calibri" w:hAnsi="Calibri" w:cs="Calibri"/>
              </w:rPr>
              <w:t>told</w:t>
            </w:r>
            <w:r w:rsidR="00D258AD" w:rsidRPr="007735ED">
              <w:rPr>
                <w:rFonts w:ascii="Calibri" w:hAnsi="Calibri" w:cs="Calibri"/>
              </w:rPr>
              <w:t xml:space="preserve"> that they </w:t>
            </w:r>
            <w:r w:rsidR="00533136" w:rsidRPr="007735ED">
              <w:rPr>
                <w:rFonts w:ascii="Calibri" w:hAnsi="Calibri" w:cs="Calibri"/>
              </w:rPr>
              <w:t>can</w:t>
            </w:r>
            <w:r w:rsidR="00D258AD" w:rsidRPr="007735ED">
              <w:rPr>
                <w:rFonts w:ascii="Calibri" w:hAnsi="Calibri" w:cs="Calibri"/>
              </w:rPr>
              <w:t xml:space="preserve"> </w:t>
            </w:r>
            <w:r w:rsidR="007704F7" w:rsidRPr="007735ED">
              <w:rPr>
                <w:rFonts w:ascii="Calibri" w:hAnsi="Calibri" w:cs="Calibri"/>
              </w:rPr>
              <w:t xml:space="preserve">only attend additional cases if they are on a </w:t>
            </w:r>
            <w:r w:rsidR="003771EA" w:rsidRPr="007735ED">
              <w:rPr>
                <w:rFonts w:ascii="Calibri" w:hAnsi="Calibri" w:cs="Calibri"/>
              </w:rPr>
              <w:t>recognised</w:t>
            </w:r>
            <w:r w:rsidR="00D258AD" w:rsidRPr="007735ED">
              <w:rPr>
                <w:rFonts w:ascii="Calibri" w:hAnsi="Calibri" w:cs="Calibri"/>
              </w:rPr>
              <w:t xml:space="preserve"> shift. MF asked the members for comments regarding this position</w:t>
            </w:r>
            <w:r w:rsidR="00827930" w:rsidRPr="007735ED">
              <w:rPr>
                <w:rFonts w:ascii="Calibri" w:hAnsi="Calibri" w:cs="Calibri"/>
              </w:rPr>
              <w:t xml:space="preserve">. </w:t>
            </w:r>
          </w:p>
          <w:p w14:paraId="3E96C107" w14:textId="77777777" w:rsidR="00EF219B" w:rsidRPr="007735ED" w:rsidRDefault="00EF219B" w:rsidP="00266542">
            <w:pPr>
              <w:jc w:val="both"/>
              <w:rPr>
                <w:rFonts w:ascii="Calibri" w:hAnsi="Calibri" w:cs="Calibri"/>
                <w:sz w:val="22"/>
                <w:szCs w:val="22"/>
              </w:rPr>
            </w:pPr>
          </w:p>
          <w:p w14:paraId="06700134" w14:textId="78564DBA" w:rsidR="005B7186" w:rsidRPr="007735ED" w:rsidRDefault="003771EA" w:rsidP="00266542">
            <w:pPr>
              <w:pStyle w:val="ListParagraph"/>
              <w:numPr>
                <w:ilvl w:val="0"/>
                <w:numId w:val="26"/>
              </w:numPr>
              <w:spacing w:after="0"/>
              <w:jc w:val="both"/>
              <w:rPr>
                <w:rFonts w:ascii="Calibri" w:hAnsi="Calibri" w:cs="Calibri"/>
              </w:rPr>
            </w:pPr>
            <w:r w:rsidRPr="007735ED">
              <w:rPr>
                <w:rFonts w:ascii="Calibri" w:hAnsi="Calibri" w:cs="Calibri"/>
                <w:b/>
                <w:bCs/>
              </w:rPr>
              <w:t>Restriction</w:t>
            </w:r>
            <w:r w:rsidR="005B1A50" w:rsidRPr="007735ED">
              <w:rPr>
                <w:rFonts w:ascii="Calibri" w:hAnsi="Calibri" w:cs="Calibri"/>
                <w:b/>
                <w:bCs/>
              </w:rPr>
              <w:t xml:space="preserve"> </w:t>
            </w:r>
            <w:r w:rsidR="000C3F39" w:rsidRPr="007735ED">
              <w:rPr>
                <w:rFonts w:ascii="Calibri" w:hAnsi="Calibri" w:cs="Calibri"/>
                <w:b/>
                <w:bCs/>
              </w:rPr>
              <w:t xml:space="preserve">Training </w:t>
            </w:r>
            <w:r w:rsidRPr="007735ED">
              <w:rPr>
                <w:rFonts w:ascii="Calibri" w:hAnsi="Calibri" w:cs="Calibri"/>
                <w:b/>
                <w:bCs/>
              </w:rPr>
              <w:t>Opportunities</w:t>
            </w:r>
            <w:r w:rsidR="005B1A50" w:rsidRPr="007735ED">
              <w:rPr>
                <w:rFonts w:ascii="Calibri" w:hAnsi="Calibri" w:cs="Calibri"/>
                <w:b/>
                <w:bCs/>
              </w:rPr>
              <w:t>:</w:t>
            </w:r>
            <w:r w:rsidR="005B1A50" w:rsidRPr="007735ED">
              <w:rPr>
                <w:rFonts w:ascii="Calibri" w:hAnsi="Calibri" w:cs="Calibri"/>
              </w:rPr>
              <w:t xml:space="preserve"> </w:t>
            </w:r>
            <w:r w:rsidR="00EF219B" w:rsidRPr="007735ED">
              <w:rPr>
                <w:rFonts w:ascii="Calibri" w:hAnsi="Calibri" w:cs="Calibri"/>
              </w:rPr>
              <w:t xml:space="preserve">MC </w:t>
            </w:r>
            <w:r w:rsidR="00A125BD" w:rsidRPr="007735ED">
              <w:rPr>
                <w:rFonts w:ascii="Calibri" w:hAnsi="Calibri" w:cs="Calibri"/>
              </w:rPr>
              <w:t xml:space="preserve">noted that this may restrict </w:t>
            </w:r>
            <w:r w:rsidR="00825ECA" w:rsidRPr="007735ED">
              <w:rPr>
                <w:rFonts w:ascii="Calibri" w:hAnsi="Calibri" w:cs="Calibri"/>
              </w:rPr>
              <w:t xml:space="preserve">resident </w:t>
            </w:r>
            <w:r w:rsidRPr="007735ED">
              <w:rPr>
                <w:rFonts w:ascii="Calibri" w:hAnsi="Calibri" w:cs="Calibri"/>
              </w:rPr>
              <w:t>doctors’</w:t>
            </w:r>
            <w:r w:rsidR="00825ECA" w:rsidRPr="007735ED">
              <w:rPr>
                <w:rFonts w:ascii="Calibri" w:hAnsi="Calibri" w:cs="Calibri"/>
              </w:rPr>
              <w:t xml:space="preserve"> </w:t>
            </w:r>
            <w:r w:rsidR="00133E89" w:rsidRPr="007735ED">
              <w:rPr>
                <w:rFonts w:ascii="Calibri" w:hAnsi="Calibri" w:cs="Calibri"/>
              </w:rPr>
              <w:t xml:space="preserve">training </w:t>
            </w:r>
            <w:r w:rsidRPr="007735ED">
              <w:rPr>
                <w:rFonts w:ascii="Calibri" w:hAnsi="Calibri" w:cs="Calibri"/>
              </w:rPr>
              <w:t>opportunities</w:t>
            </w:r>
            <w:r w:rsidR="00825ECA" w:rsidRPr="007735ED">
              <w:rPr>
                <w:rFonts w:ascii="Calibri" w:hAnsi="Calibri" w:cs="Calibri"/>
              </w:rPr>
              <w:t xml:space="preserve"> within </w:t>
            </w:r>
            <w:r w:rsidRPr="007735ED">
              <w:rPr>
                <w:rFonts w:ascii="Calibri" w:hAnsi="Calibri" w:cs="Calibri"/>
              </w:rPr>
              <w:t>their</w:t>
            </w:r>
            <w:r w:rsidR="00825ECA" w:rsidRPr="007735ED">
              <w:rPr>
                <w:rFonts w:ascii="Calibri" w:hAnsi="Calibri" w:cs="Calibri"/>
              </w:rPr>
              <w:t xml:space="preserve"> </w:t>
            </w:r>
            <w:r w:rsidRPr="007735ED">
              <w:rPr>
                <w:rFonts w:ascii="Calibri" w:hAnsi="Calibri" w:cs="Calibri"/>
              </w:rPr>
              <w:t>chosen</w:t>
            </w:r>
            <w:r w:rsidR="00825ECA" w:rsidRPr="007735ED">
              <w:rPr>
                <w:rFonts w:ascii="Calibri" w:hAnsi="Calibri" w:cs="Calibri"/>
              </w:rPr>
              <w:t xml:space="preserve"> </w:t>
            </w:r>
            <w:r w:rsidR="00436A75" w:rsidRPr="007735ED">
              <w:rPr>
                <w:rFonts w:ascii="Calibri" w:hAnsi="Calibri" w:cs="Calibri"/>
              </w:rPr>
              <w:t xml:space="preserve">specialty. </w:t>
            </w:r>
            <w:r w:rsidR="00BB0A93" w:rsidRPr="007735ED">
              <w:rPr>
                <w:rFonts w:ascii="Calibri" w:hAnsi="Calibri" w:cs="Calibri"/>
              </w:rPr>
              <w:t xml:space="preserve">MC also noted that </w:t>
            </w:r>
            <w:r w:rsidR="000A3355" w:rsidRPr="007735ED">
              <w:rPr>
                <w:rFonts w:ascii="Calibri" w:hAnsi="Calibri" w:cs="Calibri"/>
              </w:rPr>
              <w:t xml:space="preserve">resident doctors should not be </w:t>
            </w:r>
            <w:r w:rsidRPr="007735ED">
              <w:rPr>
                <w:rFonts w:ascii="Calibri" w:hAnsi="Calibri" w:cs="Calibri"/>
              </w:rPr>
              <w:t>restricted</w:t>
            </w:r>
            <w:r w:rsidR="000A3355" w:rsidRPr="007735ED">
              <w:rPr>
                <w:rFonts w:ascii="Calibri" w:hAnsi="Calibri" w:cs="Calibri"/>
              </w:rPr>
              <w:t xml:space="preserve"> from accessing rare or unusual cases. </w:t>
            </w:r>
            <w:r w:rsidR="009D4F76" w:rsidRPr="007735ED">
              <w:rPr>
                <w:rFonts w:ascii="Calibri" w:hAnsi="Calibri" w:cs="Calibri"/>
              </w:rPr>
              <w:lastRenderedPageBreak/>
              <w:t xml:space="preserve">Finally, some rotations are not </w:t>
            </w:r>
            <w:r w:rsidRPr="007735ED">
              <w:rPr>
                <w:rFonts w:ascii="Calibri" w:hAnsi="Calibri" w:cs="Calibri"/>
              </w:rPr>
              <w:t>flexible</w:t>
            </w:r>
            <w:r w:rsidR="009D4F76" w:rsidRPr="007735ED">
              <w:rPr>
                <w:rFonts w:ascii="Calibri" w:hAnsi="Calibri" w:cs="Calibri"/>
              </w:rPr>
              <w:t xml:space="preserve"> </w:t>
            </w:r>
            <w:r w:rsidRPr="007735ED">
              <w:rPr>
                <w:rFonts w:ascii="Calibri" w:hAnsi="Calibri" w:cs="Calibri"/>
              </w:rPr>
              <w:t>enough</w:t>
            </w:r>
            <w:r w:rsidR="009D4F76" w:rsidRPr="007735ED">
              <w:rPr>
                <w:rFonts w:ascii="Calibri" w:hAnsi="Calibri" w:cs="Calibri"/>
              </w:rPr>
              <w:t xml:space="preserve"> for resident doctors to attend some cases and these </w:t>
            </w:r>
            <w:r w:rsidR="00C5739C" w:rsidRPr="007735ED">
              <w:rPr>
                <w:rFonts w:ascii="Calibri" w:hAnsi="Calibri" w:cs="Calibri"/>
              </w:rPr>
              <w:t>must</w:t>
            </w:r>
            <w:r w:rsidR="009D4F76" w:rsidRPr="007735ED">
              <w:rPr>
                <w:rFonts w:ascii="Calibri" w:hAnsi="Calibri" w:cs="Calibri"/>
              </w:rPr>
              <w:t xml:space="preserve"> be done on days off etc. </w:t>
            </w:r>
          </w:p>
          <w:p w14:paraId="11EAE9C1" w14:textId="77777777" w:rsidR="005B7186" w:rsidRPr="007735ED" w:rsidRDefault="005B7186" w:rsidP="005B7186">
            <w:pPr>
              <w:pStyle w:val="ListParagraph"/>
              <w:rPr>
                <w:rFonts w:ascii="Calibri" w:hAnsi="Calibri" w:cs="Calibri"/>
              </w:rPr>
            </w:pPr>
          </w:p>
          <w:p w14:paraId="6BD3BE8D" w14:textId="0891D31F" w:rsidR="00EF219B" w:rsidRPr="007735ED" w:rsidRDefault="005B7186" w:rsidP="00266542">
            <w:pPr>
              <w:pStyle w:val="ListParagraph"/>
              <w:numPr>
                <w:ilvl w:val="0"/>
                <w:numId w:val="26"/>
              </w:numPr>
              <w:spacing w:after="0"/>
              <w:jc w:val="both"/>
              <w:rPr>
                <w:rFonts w:ascii="Calibri" w:hAnsi="Calibri" w:cs="Calibri"/>
              </w:rPr>
            </w:pPr>
            <w:r w:rsidRPr="007735ED">
              <w:rPr>
                <w:rFonts w:ascii="Calibri" w:hAnsi="Calibri" w:cs="Calibri"/>
                <w:b/>
                <w:bCs/>
              </w:rPr>
              <w:t>Equality of Access:</w:t>
            </w:r>
            <w:r w:rsidRPr="007735ED">
              <w:rPr>
                <w:rFonts w:ascii="Calibri" w:hAnsi="Calibri" w:cs="Calibri"/>
              </w:rPr>
              <w:t xml:space="preserve"> </w:t>
            </w:r>
            <w:r w:rsidR="002D45B8" w:rsidRPr="007735ED">
              <w:rPr>
                <w:rFonts w:ascii="Calibri" w:hAnsi="Calibri" w:cs="Calibri"/>
              </w:rPr>
              <w:t>ED noted that there may be objections from resident doctors who may see this as restricting their access to extra cases.</w:t>
            </w:r>
            <w:r w:rsidR="005339D5" w:rsidRPr="007735ED">
              <w:rPr>
                <w:rFonts w:ascii="Calibri" w:hAnsi="Calibri" w:cs="Calibri"/>
              </w:rPr>
              <w:t xml:space="preserve"> IL and SS both noted that all resident doctors should have equal opportunities and access to cases regardless of circumstances.</w:t>
            </w:r>
          </w:p>
          <w:p w14:paraId="418AA277" w14:textId="77777777" w:rsidR="005B1A50" w:rsidRPr="007735ED" w:rsidRDefault="005B1A50" w:rsidP="00266542">
            <w:pPr>
              <w:jc w:val="both"/>
              <w:rPr>
                <w:rFonts w:ascii="Calibri" w:hAnsi="Calibri" w:cs="Calibri"/>
                <w:sz w:val="22"/>
                <w:szCs w:val="22"/>
              </w:rPr>
            </w:pPr>
          </w:p>
          <w:p w14:paraId="2FBF336E" w14:textId="6DDF12C8" w:rsidR="005B1A50" w:rsidRPr="007735ED" w:rsidRDefault="005B1A50" w:rsidP="00266542">
            <w:pPr>
              <w:pStyle w:val="ListParagraph"/>
              <w:numPr>
                <w:ilvl w:val="0"/>
                <w:numId w:val="26"/>
              </w:numPr>
              <w:spacing w:after="0"/>
              <w:jc w:val="both"/>
              <w:rPr>
                <w:rFonts w:ascii="Calibri" w:hAnsi="Calibri" w:cs="Calibri"/>
              </w:rPr>
            </w:pPr>
            <w:r w:rsidRPr="007735ED">
              <w:rPr>
                <w:rFonts w:ascii="Calibri" w:hAnsi="Calibri" w:cs="Calibri"/>
                <w:b/>
                <w:bCs/>
              </w:rPr>
              <w:t xml:space="preserve">Resident Doctors on </w:t>
            </w:r>
            <w:r w:rsidR="003771EA" w:rsidRPr="007735ED">
              <w:rPr>
                <w:rFonts w:ascii="Calibri" w:hAnsi="Calibri" w:cs="Calibri"/>
                <w:b/>
                <w:bCs/>
              </w:rPr>
              <w:t>LTFT:</w:t>
            </w:r>
            <w:r w:rsidRPr="007735ED">
              <w:rPr>
                <w:rFonts w:ascii="Calibri" w:hAnsi="Calibri" w:cs="Calibri"/>
              </w:rPr>
              <w:t xml:space="preserve"> RD noted that many resident doctors</w:t>
            </w:r>
            <w:r w:rsidR="00276C16" w:rsidRPr="007735ED">
              <w:rPr>
                <w:rFonts w:ascii="Calibri" w:hAnsi="Calibri" w:cs="Calibri"/>
              </w:rPr>
              <w:t xml:space="preserve"> who </w:t>
            </w:r>
            <w:r w:rsidR="00FF1103" w:rsidRPr="007735ED">
              <w:rPr>
                <w:rFonts w:ascii="Calibri" w:hAnsi="Calibri" w:cs="Calibri"/>
              </w:rPr>
              <w:t>are less</w:t>
            </w:r>
            <w:r w:rsidR="004D42E1" w:rsidRPr="007735ED">
              <w:rPr>
                <w:rFonts w:ascii="Calibri" w:hAnsi="Calibri" w:cs="Calibri"/>
              </w:rPr>
              <w:t xml:space="preserve"> than full time </w:t>
            </w:r>
            <w:r w:rsidR="00276C16" w:rsidRPr="007735ED">
              <w:rPr>
                <w:rFonts w:ascii="Calibri" w:hAnsi="Calibri" w:cs="Calibri"/>
              </w:rPr>
              <w:t>want to attend off-shi</w:t>
            </w:r>
            <w:r w:rsidR="00FF1103" w:rsidRPr="007735ED">
              <w:rPr>
                <w:rFonts w:ascii="Calibri" w:hAnsi="Calibri" w:cs="Calibri"/>
              </w:rPr>
              <w:t xml:space="preserve">ft cases. </w:t>
            </w:r>
            <w:r w:rsidR="004D42E1" w:rsidRPr="007735ED">
              <w:rPr>
                <w:rFonts w:ascii="Calibri" w:hAnsi="Calibri" w:cs="Calibri"/>
              </w:rPr>
              <w:t xml:space="preserve">RD noted that these </w:t>
            </w:r>
            <w:r w:rsidR="003771EA" w:rsidRPr="007735ED">
              <w:rPr>
                <w:rFonts w:ascii="Calibri" w:hAnsi="Calibri" w:cs="Calibri"/>
              </w:rPr>
              <w:t>resident</w:t>
            </w:r>
            <w:r w:rsidR="004D42E1" w:rsidRPr="007735ED">
              <w:rPr>
                <w:rFonts w:ascii="Calibri" w:hAnsi="Calibri" w:cs="Calibri"/>
              </w:rPr>
              <w:t xml:space="preserve"> doctors should not be </w:t>
            </w:r>
            <w:r w:rsidR="003771EA" w:rsidRPr="007735ED">
              <w:rPr>
                <w:rFonts w:ascii="Calibri" w:hAnsi="Calibri" w:cs="Calibri"/>
              </w:rPr>
              <w:t>discriminated</w:t>
            </w:r>
            <w:r w:rsidR="004D42E1" w:rsidRPr="007735ED">
              <w:rPr>
                <w:rFonts w:ascii="Calibri" w:hAnsi="Calibri" w:cs="Calibri"/>
              </w:rPr>
              <w:t xml:space="preserve"> against. </w:t>
            </w:r>
          </w:p>
          <w:p w14:paraId="2DFCA8B1" w14:textId="77777777" w:rsidR="004D42E1" w:rsidRPr="007735ED" w:rsidRDefault="004D42E1" w:rsidP="00266542">
            <w:pPr>
              <w:jc w:val="both"/>
              <w:rPr>
                <w:rFonts w:ascii="Calibri" w:hAnsi="Calibri" w:cs="Calibri"/>
                <w:sz w:val="22"/>
                <w:szCs w:val="22"/>
              </w:rPr>
            </w:pPr>
          </w:p>
          <w:p w14:paraId="4BA92304" w14:textId="2BEFF0EE" w:rsidR="004D42E1" w:rsidRPr="007735ED" w:rsidRDefault="0027284C" w:rsidP="00266542">
            <w:pPr>
              <w:pStyle w:val="ListParagraph"/>
              <w:numPr>
                <w:ilvl w:val="0"/>
                <w:numId w:val="26"/>
              </w:numPr>
              <w:spacing w:after="0"/>
              <w:jc w:val="both"/>
              <w:rPr>
                <w:rFonts w:ascii="Calibri" w:hAnsi="Calibri" w:cs="Calibri"/>
              </w:rPr>
            </w:pPr>
            <w:r w:rsidRPr="007735ED">
              <w:rPr>
                <w:rFonts w:ascii="Calibri" w:hAnsi="Calibri" w:cs="Calibri"/>
                <w:b/>
                <w:bCs/>
              </w:rPr>
              <w:t>On Call</w:t>
            </w:r>
            <w:r w:rsidR="00325025" w:rsidRPr="007735ED">
              <w:rPr>
                <w:rFonts w:ascii="Calibri" w:hAnsi="Calibri" w:cs="Calibri"/>
                <w:b/>
                <w:bCs/>
              </w:rPr>
              <w:t xml:space="preserve"> </w:t>
            </w:r>
            <w:r w:rsidRPr="007735ED">
              <w:rPr>
                <w:rFonts w:ascii="Calibri" w:hAnsi="Calibri" w:cs="Calibri"/>
                <w:b/>
                <w:bCs/>
              </w:rPr>
              <w:t xml:space="preserve">&amp; </w:t>
            </w:r>
            <w:r w:rsidR="003771EA" w:rsidRPr="007735ED">
              <w:rPr>
                <w:rFonts w:ascii="Calibri" w:hAnsi="Calibri" w:cs="Calibri"/>
                <w:b/>
                <w:bCs/>
              </w:rPr>
              <w:t>Adequate</w:t>
            </w:r>
            <w:r w:rsidRPr="007735ED">
              <w:rPr>
                <w:rFonts w:ascii="Calibri" w:hAnsi="Calibri" w:cs="Calibri"/>
                <w:b/>
                <w:bCs/>
              </w:rPr>
              <w:t xml:space="preserve"> </w:t>
            </w:r>
            <w:r w:rsidR="003771EA" w:rsidRPr="007735ED">
              <w:rPr>
                <w:rFonts w:ascii="Calibri" w:hAnsi="Calibri" w:cs="Calibri"/>
                <w:b/>
                <w:bCs/>
              </w:rPr>
              <w:t>Rest</w:t>
            </w:r>
            <w:r w:rsidRPr="007735ED">
              <w:rPr>
                <w:rFonts w:ascii="Calibri" w:hAnsi="Calibri" w:cs="Calibri"/>
                <w:b/>
                <w:bCs/>
              </w:rPr>
              <w:t>:</w:t>
            </w:r>
            <w:r w:rsidRPr="007735ED">
              <w:rPr>
                <w:rFonts w:ascii="Calibri" w:hAnsi="Calibri" w:cs="Calibri"/>
              </w:rPr>
              <w:t xml:space="preserve"> </w:t>
            </w:r>
            <w:r w:rsidR="00055292" w:rsidRPr="007735ED">
              <w:rPr>
                <w:rFonts w:ascii="Calibri" w:hAnsi="Calibri" w:cs="Calibri"/>
              </w:rPr>
              <w:t xml:space="preserve">KH noted that </w:t>
            </w:r>
            <w:r w:rsidR="004112A1" w:rsidRPr="007735ED">
              <w:rPr>
                <w:rFonts w:ascii="Calibri" w:hAnsi="Calibri" w:cs="Calibri"/>
              </w:rPr>
              <w:t xml:space="preserve">there is agreement with the </w:t>
            </w:r>
            <w:r w:rsidR="00055292" w:rsidRPr="007735ED">
              <w:rPr>
                <w:rFonts w:ascii="Calibri" w:hAnsi="Calibri" w:cs="Calibri"/>
              </w:rPr>
              <w:t>B</w:t>
            </w:r>
            <w:r w:rsidR="00A05BD8" w:rsidRPr="007735ED">
              <w:rPr>
                <w:rFonts w:ascii="Calibri" w:hAnsi="Calibri" w:cs="Calibri"/>
              </w:rPr>
              <w:t>MA</w:t>
            </w:r>
            <w:r w:rsidR="00055292" w:rsidRPr="007735ED">
              <w:rPr>
                <w:rFonts w:ascii="Calibri" w:hAnsi="Calibri" w:cs="Calibri"/>
              </w:rPr>
              <w:t xml:space="preserve"> that resident doctors can attend cases as long as they </w:t>
            </w:r>
            <w:r w:rsidR="00133F3F" w:rsidRPr="007735ED">
              <w:rPr>
                <w:rFonts w:ascii="Calibri" w:hAnsi="Calibri" w:cs="Calibri"/>
              </w:rPr>
              <w:t xml:space="preserve">are </w:t>
            </w:r>
            <w:r w:rsidR="003771EA" w:rsidRPr="007735ED">
              <w:rPr>
                <w:rFonts w:ascii="Calibri" w:hAnsi="Calibri" w:cs="Calibri"/>
              </w:rPr>
              <w:t>adequately</w:t>
            </w:r>
            <w:r w:rsidR="003B411A" w:rsidRPr="007735ED">
              <w:rPr>
                <w:rFonts w:ascii="Calibri" w:hAnsi="Calibri" w:cs="Calibri"/>
              </w:rPr>
              <w:t xml:space="preserve"> rested.</w:t>
            </w:r>
            <w:r w:rsidR="00A05BD8" w:rsidRPr="007735ED">
              <w:rPr>
                <w:rFonts w:ascii="Calibri" w:hAnsi="Calibri" w:cs="Calibri"/>
              </w:rPr>
              <w:t xml:space="preserve"> </w:t>
            </w:r>
            <w:proofErr w:type="spellStart"/>
            <w:r w:rsidR="00A05BD8" w:rsidRPr="007735ED">
              <w:rPr>
                <w:rFonts w:ascii="Calibri" w:hAnsi="Calibri" w:cs="Calibri"/>
              </w:rPr>
              <w:t>DMcG</w:t>
            </w:r>
            <w:proofErr w:type="spellEnd"/>
            <w:r w:rsidR="00E17575" w:rsidRPr="007735ED">
              <w:rPr>
                <w:rFonts w:ascii="Calibri" w:hAnsi="Calibri" w:cs="Calibri"/>
              </w:rPr>
              <w:t xml:space="preserve"> and SS noted a similar approach. </w:t>
            </w:r>
          </w:p>
          <w:p w14:paraId="7BEF1E92" w14:textId="77777777" w:rsidR="003B411A" w:rsidRPr="007735ED" w:rsidRDefault="003B411A" w:rsidP="00266542">
            <w:pPr>
              <w:jc w:val="both"/>
              <w:rPr>
                <w:rFonts w:ascii="Calibri" w:hAnsi="Calibri" w:cs="Calibri"/>
                <w:sz w:val="22"/>
                <w:szCs w:val="22"/>
              </w:rPr>
            </w:pPr>
          </w:p>
          <w:p w14:paraId="6B2A681E" w14:textId="1C5D7E43" w:rsidR="001466AF" w:rsidRPr="007735ED" w:rsidRDefault="00461D5A" w:rsidP="00266542">
            <w:pPr>
              <w:pStyle w:val="ListParagraph"/>
              <w:numPr>
                <w:ilvl w:val="0"/>
                <w:numId w:val="26"/>
              </w:numPr>
              <w:spacing w:after="0"/>
              <w:jc w:val="both"/>
              <w:rPr>
                <w:rFonts w:ascii="Calibri" w:hAnsi="Calibri" w:cs="Calibri"/>
              </w:rPr>
            </w:pPr>
            <w:r w:rsidRPr="007735ED">
              <w:rPr>
                <w:rFonts w:ascii="Calibri" w:hAnsi="Calibri" w:cs="Calibri"/>
                <w:b/>
                <w:bCs/>
              </w:rPr>
              <w:t>Management by TPDs</w:t>
            </w:r>
            <w:r w:rsidR="003771EA" w:rsidRPr="007735ED">
              <w:rPr>
                <w:rFonts w:ascii="Calibri" w:hAnsi="Calibri" w:cs="Calibri"/>
                <w:b/>
                <w:bCs/>
              </w:rPr>
              <w:t>:</w:t>
            </w:r>
            <w:r w:rsidRPr="007735ED">
              <w:rPr>
                <w:rFonts w:ascii="Calibri" w:hAnsi="Calibri" w:cs="Calibri"/>
              </w:rPr>
              <w:t xml:space="preserve"> IL </w:t>
            </w:r>
            <w:r w:rsidR="00671D6A" w:rsidRPr="007735ED">
              <w:rPr>
                <w:rFonts w:ascii="Calibri" w:hAnsi="Calibri" w:cs="Calibri"/>
              </w:rPr>
              <w:t>noted that TPDs and Clinical Supervisors should be closely involved</w:t>
            </w:r>
            <w:r w:rsidR="00133F3F" w:rsidRPr="007735ED">
              <w:rPr>
                <w:rFonts w:ascii="Calibri" w:hAnsi="Calibri" w:cs="Calibri"/>
              </w:rPr>
              <w:t xml:space="preserve"> in </w:t>
            </w:r>
            <w:r w:rsidR="005C5074" w:rsidRPr="007735ED">
              <w:rPr>
                <w:rFonts w:ascii="Calibri" w:hAnsi="Calibri" w:cs="Calibri"/>
              </w:rPr>
              <w:t>resident doctors attending additional cases</w:t>
            </w:r>
            <w:r w:rsidR="00671D6A" w:rsidRPr="007735ED">
              <w:rPr>
                <w:rFonts w:ascii="Calibri" w:hAnsi="Calibri" w:cs="Calibri"/>
              </w:rPr>
              <w:t xml:space="preserve">. </w:t>
            </w:r>
            <w:r w:rsidR="004668A8" w:rsidRPr="007735ED">
              <w:rPr>
                <w:rFonts w:ascii="Calibri" w:hAnsi="Calibri" w:cs="Calibri"/>
              </w:rPr>
              <w:t xml:space="preserve">IL noted that there needs to be a balance between </w:t>
            </w:r>
            <w:r w:rsidR="003771EA" w:rsidRPr="007735ED">
              <w:rPr>
                <w:rFonts w:ascii="Calibri" w:hAnsi="Calibri" w:cs="Calibri"/>
              </w:rPr>
              <w:t>safety</w:t>
            </w:r>
            <w:r w:rsidR="004668A8" w:rsidRPr="007735ED">
              <w:rPr>
                <w:rFonts w:ascii="Calibri" w:hAnsi="Calibri" w:cs="Calibri"/>
              </w:rPr>
              <w:t>, equity</w:t>
            </w:r>
            <w:r w:rsidR="00500290" w:rsidRPr="007735ED">
              <w:rPr>
                <w:rFonts w:ascii="Calibri" w:hAnsi="Calibri" w:cs="Calibri"/>
              </w:rPr>
              <w:t xml:space="preserve"> </w:t>
            </w:r>
            <w:r w:rsidR="004668A8" w:rsidRPr="007735ED">
              <w:rPr>
                <w:rFonts w:ascii="Calibri" w:hAnsi="Calibri" w:cs="Calibri"/>
              </w:rPr>
              <w:t xml:space="preserve">and </w:t>
            </w:r>
            <w:r w:rsidR="00EC0EE0" w:rsidRPr="007735ED">
              <w:rPr>
                <w:rFonts w:ascii="Calibri" w:hAnsi="Calibri" w:cs="Calibri"/>
              </w:rPr>
              <w:t xml:space="preserve">avoiding situations where </w:t>
            </w:r>
            <w:r w:rsidR="009767A5" w:rsidRPr="007735ED">
              <w:rPr>
                <w:rFonts w:ascii="Calibri" w:hAnsi="Calibri" w:cs="Calibri"/>
              </w:rPr>
              <w:t xml:space="preserve">resident doctors </w:t>
            </w:r>
            <w:r w:rsidR="003771EA" w:rsidRPr="007735ED">
              <w:rPr>
                <w:rFonts w:ascii="Calibri" w:hAnsi="Calibri" w:cs="Calibri"/>
              </w:rPr>
              <w:t>training</w:t>
            </w:r>
            <w:r w:rsidR="00EC0EE0" w:rsidRPr="007735ED">
              <w:rPr>
                <w:rFonts w:ascii="Calibri" w:hAnsi="Calibri" w:cs="Calibri"/>
              </w:rPr>
              <w:t xml:space="preserve"> is unduly extended due to </w:t>
            </w:r>
            <w:r w:rsidR="009767A5" w:rsidRPr="007735ED">
              <w:rPr>
                <w:rFonts w:ascii="Calibri" w:hAnsi="Calibri" w:cs="Calibri"/>
              </w:rPr>
              <w:t xml:space="preserve">due to lack of </w:t>
            </w:r>
            <w:r w:rsidR="005C5074" w:rsidRPr="007735ED">
              <w:rPr>
                <w:rFonts w:ascii="Calibri" w:hAnsi="Calibri" w:cs="Calibri"/>
              </w:rPr>
              <w:t>training opportunities</w:t>
            </w:r>
            <w:r w:rsidR="009767A5" w:rsidRPr="007735ED">
              <w:rPr>
                <w:rFonts w:ascii="Calibri" w:hAnsi="Calibri" w:cs="Calibri"/>
              </w:rPr>
              <w:t xml:space="preserve">. </w:t>
            </w:r>
          </w:p>
          <w:p w14:paraId="1719BBBD" w14:textId="77777777" w:rsidR="00A15283" w:rsidRPr="007735ED" w:rsidRDefault="00A15283" w:rsidP="00266542">
            <w:pPr>
              <w:jc w:val="both"/>
              <w:rPr>
                <w:rFonts w:ascii="Calibri" w:hAnsi="Calibri" w:cs="Calibri"/>
                <w:b/>
                <w:bCs/>
                <w:sz w:val="22"/>
                <w:szCs w:val="22"/>
              </w:rPr>
            </w:pPr>
          </w:p>
          <w:p w14:paraId="3A8FA9D0" w14:textId="411ACA9C" w:rsidR="00A15283" w:rsidRPr="007735ED" w:rsidRDefault="00A15283" w:rsidP="00266542">
            <w:pPr>
              <w:pStyle w:val="ListParagraph"/>
              <w:numPr>
                <w:ilvl w:val="0"/>
                <w:numId w:val="26"/>
              </w:numPr>
              <w:spacing w:after="0"/>
              <w:jc w:val="both"/>
              <w:rPr>
                <w:rFonts w:ascii="Calibri" w:hAnsi="Calibri" w:cs="Calibri"/>
              </w:rPr>
            </w:pPr>
            <w:r w:rsidRPr="007735ED">
              <w:rPr>
                <w:rFonts w:ascii="Calibri" w:hAnsi="Calibri" w:cs="Calibri"/>
                <w:b/>
                <w:bCs/>
              </w:rPr>
              <w:t xml:space="preserve">Curriculum </w:t>
            </w:r>
            <w:r w:rsidR="003771EA" w:rsidRPr="007735ED">
              <w:rPr>
                <w:rFonts w:ascii="Calibri" w:hAnsi="Calibri" w:cs="Calibri"/>
                <w:b/>
                <w:bCs/>
              </w:rPr>
              <w:t>Review:</w:t>
            </w:r>
            <w:r w:rsidRPr="007735ED">
              <w:rPr>
                <w:rFonts w:ascii="Calibri" w:hAnsi="Calibri" w:cs="Calibri"/>
              </w:rPr>
              <w:t xml:space="preserve"> TG noted that </w:t>
            </w:r>
            <w:r w:rsidR="00613609" w:rsidRPr="007735ED">
              <w:rPr>
                <w:rFonts w:ascii="Calibri" w:hAnsi="Calibri" w:cs="Calibri"/>
              </w:rPr>
              <w:t>specialties</w:t>
            </w:r>
            <w:r w:rsidR="00F85FBD" w:rsidRPr="007735ED">
              <w:rPr>
                <w:rFonts w:ascii="Calibri" w:hAnsi="Calibri" w:cs="Calibri"/>
              </w:rPr>
              <w:t xml:space="preserve"> should be aware how these requirements are to be </w:t>
            </w:r>
            <w:r w:rsidR="00514C8B" w:rsidRPr="007735ED">
              <w:rPr>
                <w:rFonts w:ascii="Calibri" w:hAnsi="Calibri" w:cs="Calibri"/>
              </w:rPr>
              <w:t xml:space="preserve">aligned with the curriculum review. </w:t>
            </w:r>
          </w:p>
          <w:p w14:paraId="4B38891B" w14:textId="77777777" w:rsidR="009767A5" w:rsidRPr="007735ED" w:rsidRDefault="009767A5" w:rsidP="00266542">
            <w:pPr>
              <w:jc w:val="both"/>
              <w:rPr>
                <w:rFonts w:ascii="Calibri" w:hAnsi="Calibri" w:cs="Calibri"/>
                <w:sz w:val="22"/>
                <w:szCs w:val="22"/>
              </w:rPr>
            </w:pPr>
          </w:p>
          <w:p w14:paraId="4A2A97C2" w14:textId="4EA57801" w:rsidR="000A3355" w:rsidRPr="007735ED" w:rsidRDefault="00FE7429" w:rsidP="00266542">
            <w:pPr>
              <w:pStyle w:val="ListParagraph"/>
              <w:numPr>
                <w:ilvl w:val="0"/>
                <w:numId w:val="26"/>
              </w:numPr>
              <w:spacing w:after="0"/>
              <w:jc w:val="both"/>
              <w:rPr>
                <w:rFonts w:ascii="Calibri" w:hAnsi="Calibri" w:cs="Calibri"/>
              </w:rPr>
            </w:pPr>
            <w:r w:rsidRPr="007735ED">
              <w:rPr>
                <w:rFonts w:ascii="Calibri" w:hAnsi="Calibri" w:cs="Calibri"/>
                <w:b/>
                <w:bCs/>
              </w:rPr>
              <w:t xml:space="preserve">Next </w:t>
            </w:r>
            <w:r w:rsidR="003771EA" w:rsidRPr="007735ED">
              <w:rPr>
                <w:rFonts w:ascii="Calibri" w:hAnsi="Calibri" w:cs="Calibri"/>
                <w:b/>
                <w:bCs/>
              </w:rPr>
              <w:t>Steps:</w:t>
            </w:r>
            <w:r w:rsidRPr="007735ED">
              <w:rPr>
                <w:rFonts w:ascii="Calibri" w:hAnsi="Calibri" w:cs="Calibri"/>
              </w:rPr>
              <w:t xml:space="preserve"> AM suggested </w:t>
            </w:r>
            <w:r w:rsidR="00D72B2D" w:rsidRPr="007735ED">
              <w:rPr>
                <w:rFonts w:ascii="Calibri" w:hAnsi="Calibri" w:cs="Calibri"/>
              </w:rPr>
              <w:t xml:space="preserve">that this issue be discussed with the </w:t>
            </w:r>
            <w:r w:rsidRPr="007735ED">
              <w:rPr>
                <w:rFonts w:ascii="Calibri" w:hAnsi="Calibri" w:cs="Calibri"/>
              </w:rPr>
              <w:t>NES Apex Group</w:t>
            </w:r>
            <w:r w:rsidR="008C1FC9" w:rsidRPr="007735ED">
              <w:rPr>
                <w:rFonts w:ascii="Calibri" w:hAnsi="Calibri" w:cs="Calibri"/>
              </w:rPr>
              <w:t xml:space="preserve">, </w:t>
            </w:r>
            <w:r w:rsidR="00F56EB9" w:rsidRPr="007735ED">
              <w:rPr>
                <w:rFonts w:ascii="Calibri" w:hAnsi="Calibri" w:cs="Calibri"/>
              </w:rPr>
              <w:t xml:space="preserve">Scottish Association of </w:t>
            </w:r>
            <w:r w:rsidR="00613609" w:rsidRPr="007735ED">
              <w:rPr>
                <w:rFonts w:ascii="Calibri" w:hAnsi="Calibri" w:cs="Calibri"/>
              </w:rPr>
              <w:t>M</w:t>
            </w:r>
            <w:r w:rsidR="00F56EB9" w:rsidRPr="007735ED">
              <w:rPr>
                <w:rFonts w:ascii="Calibri" w:hAnsi="Calibri" w:cs="Calibri"/>
              </w:rPr>
              <w:t xml:space="preserve">edical </w:t>
            </w:r>
            <w:r w:rsidR="003771EA" w:rsidRPr="007735ED">
              <w:rPr>
                <w:rFonts w:ascii="Calibri" w:hAnsi="Calibri" w:cs="Calibri"/>
              </w:rPr>
              <w:t>Directors</w:t>
            </w:r>
            <w:r w:rsidR="008C1FC9" w:rsidRPr="007735ED">
              <w:rPr>
                <w:rFonts w:ascii="Calibri" w:hAnsi="Calibri" w:cs="Calibri"/>
              </w:rPr>
              <w:t xml:space="preserve"> and BMA</w:t>
            </w:r>
            <w:r w:rsidR="00061B6F" w:rsidRPr="007735ED">
              <w:rPr>
                <w:rFonts w:ascii="Calibri" w:hAnsi="Calibri" w:cs="Calibri"/>
              </w:rPr>
              <w:t xml:space="preserve">. AM stated that a </w:t>
            </w:r>
            <w:r w:rsidR="003771EA" w:rsidRPr="007735ED">
              <w:rPr>
                <w:rFonts w:ascii="Calibri" w:hAnsi="Calibri" w:cs="Calibri"/>
              </w:rPr>
              <w:t>formal</w:t>
            </w:r>
            <w:r w:rsidR="00061B6F" w:rsidRPr="007735ED">
              <w:rPr>
                <w:rFonts w:ascii="Calibri" w:hAnsi="Calibri" w:cs="Calibri"/>
              </w:rPr>
              <w:t xml:space="preserve"> position was required on this issue. </w:t>
            </w:r>
          </w:p>
          <w:p w14:paraId="05550DD8" w14:textId="09DD3FD6" w:rsidR="007319E0" w:rsidRPr="007735ED" w:rsidRDefault="007319E0" w:rsidP="00266542">
            <w:pPr>
              <w:rPr>
                <w:rFonts w:ascii="Calibri" w:hAnsi="Calibri" w:cs="Calibri"/>
                <w:sz w:val="22"/>
                <w:szCs w:val="22"/>
              </w:rPr>
            </w:pPr>
          </w:p>
        </w:tc>
        <w:tc>
          <w:tcPr>
            <w:tcW w:w="2813" w:type="dxa"/>
          </w:tcPr>
          <w:p w14:paraId="7CBAF044" w14:textId="77777777" w:rsidR="004075DB" w:rsidRPr="007735ED" w:rsidRDefault="004075DB" w:rsidP="00266542">
            <w:pPr>
              <w:rPr>
                <w:rFonts w:ascii="Calibri" w:hAnsi="Calibri" w:cs="Calibri"/>
                <w:sz w:val="22"/>
                <w:szCs w:val="22"/>
              </w:rPr>
            </w:pPr>
          </w:p>
          <w:p w14:paraId="661CD12B" w14:textId="77777777" w:rsidR="00812C71" w:rsidRPr="007735ED" w:rsidRDefault="00812C71" w:rsidP="00266542">
            <w:pPr>
              <w:rPr>
                <w:rFonts w:ascii="Calibri" w:hAnsi="Calibri" w:cs="Calibri"/>
                <w:sz w:val="22"/>
                <w:szCs w:val="22"/>
              </w:rPr>
            </w:pPr>
          </w:p>
          <w:p w14:paraId="3043F7A3" w14:textId="77777777" w:rsidR="00812C71" w:rsidRPr="007735ED" w:rsidRDefault="00812C71" w:rsidP="00266542">
            <w:pPr>
              <w:rPr>
                <w:rFonts w:ascii="Calibri" w:hAnsi="Calibri" w:cs="Calibri"/>
                <w:sz w:val="22"/>
                <w:szCs w:val="22"/>
              </w:rPr>
            </w:pPr>
          </w:p>
          <w:p w14:paraId="577A9732" w14:textId="77777777" w:rsidR="00812C71" w:rsidRPr="007735ED" w:rsidRDefault="00812C71" w:rsidP="00266542">
            <w:pPr>
              <w:rPr>
                <w:rFonts w:ascii="Calibri" w:hAnsi="Calibri" w:cs="Calibri"/>
                <w:sz w:val="22"/>
                <w:szCs w:val="22"/>
              </w:rPr>
            </w:pPr>
          </w:p>
          <w:p w14:paraId="4F9006CB" w14:textId="77777777" w:rsidR="00812C71" w:rsidRPr="007735ED" w:rsidRDefault="00812C71" w:rsidP="00266542">
            <w:pPr>
              <w:rPr>
                <w:rFonts w:ascii="Calibri" w:hAnsi="Calibri" w:cs="Calibri"/>
                <w:sz w:val="22"/>
                <w:szCs w:val="22"/>
              </w:rPr>
            </w:pPr>
          </w:p>
          <w:p w14:paraId="2F1A3674" w14:textId="77777777" w:rsidR="00812C71" w:rsidRPr="007735ED" w:rsidRDefault="00812C71" w:rsidP="00266542">
            <w:pPr>
              <w:rPr>
                <w:rFonts w:ascii="Calibri" w:hAnsi="Calibri" w:cs="Calibri"/>
                <w:sz w:val="22"/>
                <w:szCs w:val="22"/>
              </w:rPr>
            </w:pPr>
          </w:p>
          <w:p w14:paraId="12313A8C" w14:textId="77777777" w:rsidR="00812C71" w:rsidRPr="007735ED" w:rsidRDefault="00812C71" w:rsidP="00266542">
            <w:pPr>
              <w:rPr>
                <w:rFonts w:ascii="Calibri" w:hAnsi="Calibri" w:cs="Calibri"/>
                <w:sz w:val="22"/>
                <w:szCs w:val="22"/>
              </w:rPr>
            </w:pPr>
          </w:p>
          <w:p w14:paraId="5E18241A" w14:textId="77777777" w:rsidR="00812C71" w:rsidRPr="007735ED" w:rsidRDefault="00812C71" w:rsidP="00266542">
            <w:pPr>
              <w:rPr>
                <w:rFonts w:ascii="Calibri" w:hAnsi="Calibri" w:cs="Calibri"/>
                <w:sz w:val="22"/>
                <w:szCs w:val="22"/>
              </w:rPr>
            </w:pPr>
          </w:p>
          <w:p w14:paraId="7C31E7A3" w14:textId="77777777" w:rsidR="00812C71" w:rsidRPr="007735ED" w:rsidRDefault="00812C71" w:rsidP="00266542">
            <w:pPr>
              <w:rPr>
                <w:rFonts w:ascii="Calibri" w:hAnsi="Calibri" w:cs="Calibri"/>
                <w:sz w:val="22"/>
                <w:szCs w:val="22"/>
              </w:rPr>
            </w:pPr>
          </w:p>
          <w:p w14:paraId="37E22689" w14:textId="77777777" w:rsidR="00812C71" w:rsidRPr="007735ED" w:rsidRDefault="00812C71" w:rsidP="00266542">
            <w:pPr>
              <w:rPr>
                <w:rFonts w:ascii="Calibri" w:hAnsi="Calibri" w:cs="Calibri"/>
                <w:sz w:val="22"/>
                <w:szCs w:val="22"/>
              </w:rPr>
            </w:pPr>
          </w:p>
          <w:p w14:paraId="19A1B85B" w14:textId="77777777" w:rsidR="00812C71" w:rsidRPr="007735ED" w:rsidRDefault="00812C71" w:rsidP="00266542">
            <w:pPr>
              <w:rPr>
                <w:rFonts w:ascii="Calibri" w:hAnsi="Calibri" w:cs="Calibri"/>
                <w:sz w:val="22"/>
                <w:szCs w:val="22"/>
              </w:rPr>
            </w:pPr>
          </w:p>
          <w:p w14:paraId="2DC5DBB6" w14:textId="77777777" w:rsidR="00812C71" w:rsidRPr="007735ED" w:rsidRDefault="00812C71" w:rsidP="00266542">
            <w:pPr>
              <w:rPr>
                <w:rFonts w:ascii="Calibri" w:hAnsi="Calibri" w:cs="Calibri"/>
                <w:sz w:val="22"/>
                <w:szCs w:val="22"/>
              </w:rPr>
            </w:pPr>
          </w:p>
          <w:p w14:paraId="55893D1F" w14:textId="77777777" w:rsidR="00812C71" w:rsidRPr="007735ED" w:rsidRDefault="00812C71" w:rsidP="00266542">
            <w:pPr>
              <w:rPr>
                <w:rFonts w:ascii="Calibri" w:hAnsi="Calibri" w:cs="Calibri"/>
                <w:sz w:val="22"/>
                <w:szCs w:val="22"/>
              </w:rPr>
            </w:pPr>
          </w:p>
          <w:p w14:paraId="0B14D0D2" w14:textId="77777777" w:rsidR="00812C71" w:rsidRPr="007735ED" w:rsidRDefault="00812C71" w:rsidP="00266542">
            <w:pPr>
              <w:rPr>
                <w:rFonts w:ascii="Calibri" w:hAnsi="Calibri" w:cs="Calibri"/>
                <w:sz w:val="22"/>
                <w:szCs w:val="22"/>
              </w:rPr>
            </w:pPr>
          </w:p>
          <w:p w14:paraId="4C8CFCB3" w14:textId="77777777" w:rsidR="00812C71" w:rsidRPr="007735ED" w:rsidRDefault="00812C71" w:rsidP="00266542">
            <w:pPr>
              <w:rPr>
                <w:rFonts w:ascii="Calibri" w:hAnsi="Calibri" w:cs="Calibri"/>
                <w:sz w:val="22"/>
                <w:szCs w:val="22"/>
              </w:rPr>
            </w:pPr>
          </w:p>
          <w:p w14:paraId="0F8A3D96" w14:textId="77777777" w:rsidR="00812C71" w:rsidRPr="007735ED" w:rsidRDefault="00812C71" w:rsidP="00266542">
            <w:pPr>
              <w:rPr>
                <w:rFonts w:ascii="Calibri" w:hAnsi="Calibri" w:cs="Calibri"/>
                <w:sz w:val="22"/>
                <w:szCs w:val="22"/>
              </w:rPr>
            </w:pPr>
          </w:p>
          <w:p w14:paraId="734BD002" w14:textId="77777777" w:rsidR="00812C71" w:rsidRPr="007735ED" w:rsidRDefault="00812C71" w:rsidP="00266542">
            <w:pPr>
              <w:rPr>
                <w:rFonts w:ascii="Calibri" w:hAnsi="Calibri" w:cs="Calibri"/>
                <w:sz w:val="22"/>
                <w:szCs w:val="22"/>
              </w:rPr>
            </w:pPr>
          </w:p>
          <w:p w14:paraId="144FCBA5" w14:textId="77777777" w:rsidR="00812C71" w:rsidRPr="007735ED" w:rsidRDefault="00812C71" w:rsidP="00266542">
            <w:pPr>
              <w:rPr>
                <w:rFonts w:ascii="Calibri" w:hAnsi="Calibri" w:cs="Calibri"/>
                <w:sz w:val="22"/>
                <w:szCs w:val="22"/>
              </w:rPr>
            </w:pPr>
          </w:p>
          <w:p w14:paraId="59E10E94" w14:textId="77777777" w:rsidR="00812C71" w:rsidRPr="007735ED" w:rsidRDefault="00812C71" w:rsidP="00266542">
            <w:pPr>
              <w:rPr>
                <w:rFonts w:ascii="Calibri" w:hAnsi="Calibri" w:cs="Calibri"/>
                <w:sz w:val="22"/>
                <w:szCs w:val="22"/>
              </w:rPr>
            </w:pPr>
          </w:p>
          <w:p w14:paraId="59838058" w14:textId="77777777" w:rsidR="00812C71" w:rsidRPr="007735ED" w:rsidRDefault="00812C71" w:rsidP="00266542">
            <w:pPr>
              <w:rPr>
                <w:rFonts w:ascii="Calibri" w:hAnsi="Calibri" w:cs="Calibri"/>
                <w:sz w:val="22"/>
                <w:szCs w:val="22"/>
              </w:rPr>
            </w:pPr>
          </w:p>
          <w:p w14:paraId="30406A28" w14:textId="77777777" w:rsidR="00812C71" w:rsidRPr="007735ED" w:rsidRDefault="00812C71" w:rsidP="00266542">
            <w:pPr>
              <w:rPr>
                <w:rFonts w:ascii="Calibri" w:hAnsi="Calibri" w:cs="Calibri"/>
                <w:sz w:val="22"/>
                <w:szCs w:val="22"/>
              </w:rPr>
            </w:pPr>
          </w:p>
          <w:p w14:paraId="3FA8906C" w14:textId="77777777" w:rsidR="00812C71" w:rsidRPr="007735ED" w:rsidRDefault="00812C71" w:rsidP="00266542">
            <w:pPr>
              <w:rPr>
                <w:rFonts w:ascii="Calibri" w:hAnsi="Calibri" w:cs="Calibri"/>
                <w:sz w:val="22"/>
                <w:szCs w:val="22"/>
              </w:rPr>
            </w:pPr>
          </w:p>
          <w:p w14:paraId="21EE5BD3" w14:textId="77777777" w:rsidR="00812C71" w:rsidRPr="007735ED" w:rsidRDefault="00812C71" w:rsidP="00266542">
            <w:pPr>
              <w:rPr>
                <w:rFonts w:ascii="Calibri" w:hAnsi="Calibri" w:cs="Calibri"/>
                <w:sz w:val="22"/>
                <w:szCs w:val="22"/>
              </w:rPr>
            </w:pPr>
          </w:p>
          <w:p w14:paraId="15B0E6DB" w14:textId="77777777" w:rsidR="00812C71" w:rsidRPr="007735ED" w:rsidRDefault="00812C71" w:rsidP="00266542">
            <w:pPr>
              <w:rPr>
                <w:rFonts w:ascii="Calibri" w:hAnsi="Calibri" w:cs="Calibri"/>
                <w:sz w:val="22"/>
                <w:szCs w:val="22"/>
              </w:rPr>
            </w:pPr>
          </w:p>
          <w:p w14:paraId="77DCF3E1" w14:textId="77777777" w:rsidR="00812C71" w:rsidRPr="007735ED" w:rsidRDefault="00812C71" w:rsidP="00266542">
            <w:pPr>
              <w:rPr>
                <w:rFonts w:ascii="Calibri" w:hAnsi="Calibri" w:cs="Calibri"/>
                <w:sz w:val="22"/>
                <w:szCs w:val="22"/>
              </w:rPr>
            </w:pPr>
          </w:p>
          <w:p w14:paraId="70E7EFE2" w14:textId="77777777" w:rsidR="00812C71" w:rsidRPr="007735ED" w:rsidRDefault="00812C71" w:rsidP="00266542">
            <w:pPr>
              <w:rPr>
                <w:rFonts w:ascii="Calibri" w:hAnsi="Calibri" w:cs="Calibri"/>
                <w:sz w:val="22"/>
                <w:szCs w:val="22"/>
              </w:rPr>
            </w:pPr>
          </w:p>
          <w:p w14:paraId="1F08F878" w14:textId="77777777" w:rsidR="00812C71" w:rsidRPr="007735ED" w:rsidRDefault="00812C71" w:rsidP="00266542">
            <w:pPr>
              <w:rPr>
                <w:rFonts w:ascii="Calibri" w:hAnsi="Calibri" w:cs="Calibri"/>
                <w:sz w:val="22"/>
                <w:szCs w:val="22"/>
              </w:rPr>
            </w:pPr>
          </w:p>
          <w:p w14:paraId="0B73CB22" w14:textId="77777777" w:rsidR="00812C71" w:rsidRPr="007735ED" w:rsidRDefault="00812C71" w:rsidP="00266542">
            <w:pPr>
              <w:rPr>
                <w:rFonts w:ascii="Calibri" w:hAnsi="Calibri" w:cs="Calibri"/>
                <w:sz w:val="22"/>
                <w:szCs w:val="22"/>
              </w:rPr>
            </w:pPr>
          </w:p>
          <w:p w14:paraId="04A89787" w14:textId="77777777" w:rsidR="00812C71" w:rsidRPr="007735ED" w:rsidRDefault="00812C71" w:rsidP="00266542">
            <w:pPr>
              <w:rPr>
                <w:rFonts w:ascii="Calibri" w:hAnsi="Calibri" w:cs="Calibri"/>
                <w:sz w:val="22"/>
                <w:szCs w:val="22"/>
              </w:rPr>
            </w:pPr>
          </w:p>
          <w:p w14:paraId="22674370" w14:textId="77777777" w:rsidR="00812C71" w:rsidRPr="007735ED" w:rsidRDefault="00812C71" w:rsidP="00266542">
            <w:pPr>
              <w:rPr>
                <w:rFonts w:ascii="Calibri" w:hAnsi="Calibri" w:cs="Calibri"/>
                <w:sz w:val="22"/>
                <w:szCs w:val="22"/>
              </w:rPr>
            </w:pPr>
          </w:p>
          <w:p w14:paraId="15C0D5A2" w14:textId="77777777" w:rsidR="00812C71" w:rsidRPr="007735ED" w:rsidRDefault="00812C71" w:rsidP="00266542">
            <w:pPr>
              <w:rPr>
                <w:rFonts w:ascii="Calibri" w:hAnsi="Calibri" w:cs="Calibri"/>
                <w:sz w:val="22"/>
                <w:szCs w:val="22"/>
              </w:rPr>
            </w:pPr>
          </w:p>
          <w:p w14:paraId="545A5403" w14:textId="77777777" w:rsidR="00812C71" w:rsidRPr="007735ED" w:rsidRDefault="00812C71" w:rsidP="00266542">
            <w:pPr>
              <w:rPr>
                <w:rFonts w:ascii="Calibri" w:hAnsi="Calibri" w:cs="Calibri"/>
                <w:sz w:val="22"/>
                <w:szCs w:val="22"/>
              </w:rPr>
            </w:pPr>
          </w:p>
          <w:p w14:paraId="7DE9DB64" w14:textId="77777777" w:rsidR="00812C71" w:rsidRPr="007735ED" w:rsidRDefault="00812C71" w:rsidP="00266542">
            <w:pPr>
              <w:rPr>
                <w:rFonts w:ascii="Calibri" w:hAnsi="Calibri" w:cs="Calibri"/>
                <w:sz w:val="22"/>
                <w:szCs w:val="22"/>
              </w:rPr>
            </w:pPr>
          </w:p>
          <w:p w14:paraId="02114867" w14:textId="77777777" w:rsidR="00812C71" w:rsidRPr="007735ED" w:rsidRDefault="00812C71" w:rsidP="00266542">
            <w:pPr>
              <w:rPr>
                <w:rFonts w:ascii="Calibri" w:hAnsi="Calibri" w:cs="Calibri"/>
                <w:sz w:val="22"/>
                <w:szCs w:val="22"/>
              </w:rPr>
            </w:pPr>
          </w:p>
          <w:p w14:paraId="3924BC46" w14:textId="77777777" w:rsidR="00812C71" w:rsidRPr="007735ED" w:rsidRDefault="00812C71" w:rsidP="00266542">
            <w:pPr>
              <w:rPr>
                <w:rFonts w:ascii="Calibri" w:hAnsi="Calibri" w:cs="Calibri"/>
                <w:sz w:val="22"/>
                <w:szCs w:val="22"/>
              </w:rPr>
            </w:pPr>
          </w:p>
          <w:p w14:paraId="2A4D5DAC" w14:textId="77777777" w:rsidR="00812C71" w:rsidRPr="007735ED" w:rsidRDefault="00812C71" w:rsidP="00266542">
            <w:pPr>
              <w:rPr>
                <w:rFonts w:ascii="Calibri" w:hAnsi="Calibri" w:cs="Calibri"/>
                <w:sz w:val="22"/>
                <w:szCs w:val="22"/>
              </w:rPr>
            </w:pPr>
          </w:p>
          <w:p w14:paraId="67155731" w14:textId="77777777" w:rsidR="00812C71" w:rsidRPr="007735ED" w:rsidRDefault="00812C71" w:rsidP="00266542">
            <w:pPr>
              <w:rPr>
                <w:rFonts w:ascii="Calibri" w:hAnsi="Calibri" w:cs="Calibri"/>
                <w:sz w:val="22"/>
                <w:szCs w:val="22"/>
              </w:rPr>
            </w:pPr>
          </w:p>
          <w:p w14:paraId="0BAEF664" w14:textId="77777777" w:rsidR="00812C71" w:rsidRPr="007735ED" w:rsidRDefault="00812C71" w:rsidP="00266542">
            <w:pPr>
              <w:rPr>
                <w:rFonts w:ascii="Calibri" w:hAnsi="Calibri" w:cs="Calibri"/>
                <w:sz w:val="22"/>
                <w:szCs w:val="22"/>
              </w:rPr>
            </w:pPr>
          </w:p>
          <w:p w14:paraId="71FDABD5" w14:textId="77777777" w:rsidR="00812C71" w:rsidRPr="007735ED" w:rsidRDefault="00812C71" w:rsidP="00266542">
            <w:pPr>
              <w:rPr>
                <w:rFonts w:ascii="Calibri" w:hAnsi="Calibri" w:cs="Calibri"/>
                <w:sz w:val="22"/>
                <w:szCs w:val="22"/>
              </w:rPr>
            </w:pPr>
          </w:p>
          <w:p w14:paraId="014DCD0E" w14:textId="77777777" w:rsidR="00812C71" w:rsidRPr="007735ED" w:rsidRDefault="00812C71" w:rsidP="00266542">
            <w:pPr>
              <w:rPr>
                <w:rFonts w:ascii="Calibri" w:hAnsi="Calibri" w:cs="Calibri"/>
                <w:sz w:val="22"/>
                <w:szCs w:val="22"/>
              </w:rPr>
            </w:pPr>
          </w:p>
          <w:p w14:paraId="0828BA4C" w14:textId="77777777" w:rsidR="00812C71" w:rsidRPr="007735ED" w:rsidRDefault="00812C71" w:rsidP="00266542">
            <w:pPr>
              <w:rPr>
                <w:rFonts w:ascii="Calibri" w:hAnsi="Calibri" w:cs="Calibri"/>
                <w:sz w:val="22"/>
                <w:szCs w:val="22"/>
              </w:rPr>
            </w:pPr>
          </w:p>
          <w:p w14:paraId="434ECC35" w14:textId="77777777" w:rsidR="00812C71" w:rsidRPr="007735ED" w:rsidRDefault="00812C71" w:rsidP="00266542">
            <w:pPr>
              <w:rPr>
                <w:rFonts w:ascii="Calibri" w:hAnsi="Calibri" w:cs="Calibri"/>
                <w:sz w:val="22"/>
                <w:szCs w:val="22"/>
              </w:rPr>
            </w:pPr>
          </w:p>
          <w:p w14:paraId="7F40C6FC" w14:textId="77777777" w:rsidR="005C5074" w:rsidRPr="007735ED" w:rsidRDefault="005C5074" w:rsidP="00266542">
            <w:pPr>
              <w:rPr>
                <w:rFonts w:ascii="Calibri" w:hAnsi="Calibri" w:cs="Calibri"/>
                <w:sz w:val="22"/>
                <w:szCs w:val="22"/>
              </w:rPr>
            </w:pPr>
          </w:p>
          <w:p w14:paraId="3F86D8F2" w14:textId="77777777" w:rsidR="00812C71" w:rsidRPr="007735ED" w:rsidRDefault="00812C71" w:rsidP="00266542">
            <w:pPr>
              <w:rPr>
                <w:rFonts w:ascii="Calibri" w:hAnsi="Calibri" w:cs="Calibri"/>
                <w:sz w:val="22"/>
                <w:szCs w:val="22"/>
              </w:rPr>
            </w:pPr>
          </w:p>
          <w:p w14:paraId="2B00C567" w14:textId="007143D3" w:rsidR="00812C71" w:rsidRPr="007735ED" w:rsidRDefault="00812C71" w:rsidP="00812C71">
            <w:pPr>
              <w:jc w:val="both"/>
              <w:rPr>
                <w:rFonts w:ascii="Calibri" w:hAnsi="Calibri" w:cs="Calibri"/>
                <w:sz w:val="22"/>
                <w:szCs w:val="22"/>
              </w:rPr>
            </w:pPr>
            <w:r w:rsidRPr="007735ED">
              <w:rPr>
                <w:rFonts w:ascii="Calibri" w:hAnsi="Calibri" w:cs="Calibri"/>
                <w:b/>
                <w:bCs/>
                <w:sz w:val="22"/>
                <w:szCs w:val="22"/>
              </w:rPr>
              <w:t>AM</w:t>
            </w:r>
            <w:r w:rsidRPr="007735ED">
              <w:rPr>
                <w:rFonts w:ascii="Calibri" w:hAnsi="Calibri" w:cs="Calibri"/>
                <w:sz w:val="22"/>
                <w:szCs w:val="22"/>
              </w:rPr>
              <w:t xml:space="preserve"> to discuss resident doctors off-shift attendance </w:t>
            </w:r>
            <w:r w:rsidR="00EB1F0B" w:rsidRPr="007735ED">
              <w:rPr>
                <w:rFonts w:ascii="Calibri" w:hAnsi="Calibri" w:cs="Calibri"/>
                <w:sz w:val="22"/>
                <w:szCs w:val="22"/>
              </w:rPr>
              <w:t>of</w:t>
            </w:r>
            <w:r w:rsidRPr="007735ED">
              <w:rPr>
                <w:rFonts w:ascii="Calibri" w:hAnsi="Calibri" w:cs="Calibri"/>
                <w:sz w:val="22"/>
                <w:szCs w:val="22"/>
              </w:rPr>
              <w:t xml:space="preserve"> clinical cases with NES Apex group, SAMD and BMA</w:t>
            </w:r>
          </w:p>
        </w:tc>
      </w:tr>
      <w:tr w:rsidR="004F219F" w:rsidRPr="007735ED" w14:paraId="230EFEA6" w14:textId="77777777" w:rsidTr="00700747">
        <w:trPr>
          <w:trHeight w:val="567"/>
        </w:trPr>
        <w:tc>
          <w:tcPr>
            <w:tcW w:w="839" w:type="dxa"/>
          </w:tcPr>
          <w:p w14:paraId="136D090C" w14:textId="343440CB" w:rsidR="00AC58AD" w:rsidRPr="007735ED" w:rsidRDefault="00AC58AD" w:rsidP="00266542">
            <w:pPr>
              <w:jc w:val="both"/>
              <w:rPr>
                <w:rFonts w:ascii="Calibri" w:hAnsi="Calibri" w:cs="Calibri"/>
                <w:b/>
                <w:bCs/>
                <w:sz w:val="22"/>
                <w:szCs w:val="22"/>
              </w:rPr>
            </w:pPr>
            <w:r w:rsidRPr="007735ED">
              <w:rPr>
                <w:rFonts w:ascii="Calibri" w:hAnsi="Calibri" w:cs="Calibri"/>
                <w:b/>
                <w:bCs/>
                <w:sz w:val="22"/>
                <w:szCs w:val="22"/>
              </w:rPr>
              <w:lastRenderedPageBreak/>
              <w:t>4.7</w:t>
            </w:r>
          </w:p>
        </w:tc>
        <w:tc>
          <w:tcPr>
            <w:tcW w:w="2394" w:type="dxa"/>
          </w:tcPr>
          <w:p w14:paraId="5900D5FF" w14:textId="01CCEFF0" w:rsidR="00AC58AD" w:rsidRPr="007735ED" w:rsidRDefault="005F1478" w:rsidP="00266542">
            <w:pPr>
              <w:jc w:val="both"/>
              <w:rPr>
                <w:rFonts w:ascii="Calibri" w:hAnsi="Calibri" w:cs="Calibri"/>
                <w:b/>
                <w:bCs/>
                <w:sz w:val="22"/>
                <w:szCs w:val="22"/>
              </w:rPr>
            </w:pPr>
            <w:r w:rsidRPr="007735ED">
              <w:rPr>
                <w:rFonts w:ascii="Calibri" w:hAnsi="Calibri" w:cs="Calibri"/>
                <w:b/>
                <w:bCs/>
                <w:sz w:val="22"/>
                <w:szCs w:val="22"/>
              </w:rPr>
              <w:t>Robotic Training in General Surgery</w:t>
            </w:r>
          </w:p>
        </w:tc>
        <w:tc>
          <w:tcPr>
            <w:tcW w:w="8124" w:type="dxa"/>
          </w:tcPr>
          <w:p w14:paraId="6A1FFCF6" w14:textId="34581ABB" w:rsidR="003771EA" w:rsidRPr="007735ED" w:rsidRDefault="00FE7F8E" w:rsidP="00266542">
            <w:pPr>
              <w:jc w:val="both"/>
              <w:rPr>
                <w:rFonts w:ascii="Calibri" w:hAnsi="Calibri" w:cs="Calibri"/>
                <w:sz w:val="22"/>
                <w:szCs w:val="22"/>
              </w:rPr>
            </w:pPr>
            <w:r w:rsidRPr="007735ED">
              <w:rPr>
                <w:rFonts w:ascii="Calibri" w:hAnsi="Calibri" w:cs="Calibri"/>
                <w:sz w:val="22"/>
                <w:szCs w:val="22"/>
              </w:rPr>
              <w:t>Various issues regarding robotic training were discussed including:</w:t>
            </w:r>
          </w:p>
          <w:p w14:paraId="1C44822E" w14:textId="77777777" w:rsidR="00FE7F8E" w:rsidRPr="007735ED" w:rsidRDefault="00FE7F8E" w:rsidP="00266542">
            <w:pPr>
              <w:jc w:val="both"/>
              <w:rPr>
                <w:rFonts w:ascii="Calibri" w:hAnsi="Calibri" w:cs="Calibri"/>
                <w:sz w:val="22"/>
                <w:szCs w:val="22"/>
              </w:rPr>
            </w:pPr>
          </w:p>
          <w:p w14:paraId="5B1B5484" w14:textId="7F4305B3" w:rsidR="00985ADA" w:rsidRPr="007735ED" w:rsidRDefault="00985ADA" w:rsidP="00266542">
            <w:pPr>
              <w:pStyle w:val="ListParagraph"/>
              <w:numPr>
                <w:ilvl w:val="0"/>
                <w:numId w:val="27"/>
              </w:numPr>
              <w:spacing w:after="0"/>
              <w:jc w:val="both"/>
              <w:rPr>
                <w:rFonts w:ascii="Calibri" w:hAnsi="Calibri" w:cs="Calibri"/>
              </w:rPr>
            </w:pPr>
            <w:r w:rsidRPr="007735ED">
              <w:rPr>
                <w:rFonts w:ascii="Calibri" w:hAnsi="Calibri" w:cs="Calibri"/>
                <w:b/>
                <w:bCs/>
              </w:rPr>
              <w:lastRenderedPageBreak/>
              <w:t xml:space="preserve">Colorectal </w:t>
            </w:r>
            <w:r w:rsidR="00FE7F8E" w:rsidRPr="007735ED">
              <w:rPr>
                <w:rFonts w:ascii="Calibri" w:hAnsi="Calibri" w:cs="Calibri"/>
                <w:b/>
                <w:bCs/>
              </w:rPr>
              <w:t>Surgery:</w:t>
            </w:r>
            <w:r w:rsidRPr="007735ED">
              <w:rPr>
                <w:rFonts w:ascii="Calibri" w:hAnsi="Calibri" w:cs="Calibri"/>
              </w:rPr>
              <w:t xml:space="preserve"> </w:t>
            </w:r>
            <w:r w:rsidR="00CB4D45" w:rsidRPr="007735ED">
              <w:rPr>
                <w:rFonts w:ascii="Calibri" w:hAnsi="Calibri" w:cs="Calibri"/>
              </w:rPr>
              <w:t xml:space="preserve">CC </w:t>
            </w:r>
            <w:r w:rsidR="00366BB6" w:rsidRPr="007735ED">
              <w:rPr>
                <w:rFonts w:ascii="Calibri" w:hAnsi="Calibri" w:cs="Calibri"/>
              </w:rPr>
              <w:t xml:space="preserve">confirmed </w:t>
            </w:r>
            <w:r w:rsidR="000A6A14" w:rsidRPr="007735ED">
              <w:rPr>
                <w:rFonts w:ascii="Calibri" w:hAnsi="Calibri" w:cs="Calibri"/>
              </w:rPr>
              <w:t xml:space="preserve">that the </w:t>
            </w:r>
            <w:r w:rsidR="006B04FF" w:rsidRPr="007735ED">
              <w:rPr>
                <w:rFonts w:ascii="Calibri" w:hAnsi="Calibri" w:cs="Calibri"/>
              </w:rPr>
              <w:t xml:space="preserve">colorectal surgery </w:t>
            </w:r>
            <w:r w:rsidR="000A6A14" w:rsidRPr="007735ED">
              <w:rPr>
                <w:rFonts w:ascii="Calibri" w:hAnsi="Calibri" w:cs="Calibri"/>
              </w:rPr>
              <w:t xml:space="preserve">pilot study has been </w:t>
            </w:r>
            <w:r w:rsidR="006B04FF" w:rsidRPr="007735ED">
              <w:rPr>
                <w:rFonts w:ascii="Calibri" w:hAnsi="Calibri" w:cs="Calibri"/>
              </w:rPr>
              <w:t>very</w:t>
            </w:r>
            <w:r w:rsidR="000A6A14" w:rsidRPr="007735ED">
              <w:rPr>
                <w:rFonts w:ascii="Calibri" w:hAnsi="Calibri" w:cs="Calibri"/>
              </w:rPr>
              <w:t xml:space="preserve"> </w:t>
            </w:r>
            <w:r w:rsidR="00FE7F8E" w:rsidRPr="007735ED">
              <w:rPr>
                <w:rFonts w:ascii="Calibri" w:hAnsi="Calibri" w:cs="Calibri"/>
              </w:rPr>
              <w:t>success</w:t>
            </w:r>
            <w:r w:rsidR="006B04FF" w:rsidRPr="007735ED">
              <w:rPr>
                <w:rFonts w:ascii="Calibri" w:hAnsi="Calibri" w:cs="Calibri"/>
              </w:rPr>
              <w:t>ful</w:t>
            </w:r>
            <w:r w:rsidR="000A6A14" w:rsidRPr="007735ED">
              <w:rPr>
                <w:rFonts w:ascii="Calibri" w:hAnsi="Calibri" w:cs="Calibri"/>
              </w:rPr>
              <w:t xml:space="preserve"> and three resident doctors </w:t>
            </w:r>
            <w:r w:rsidR="00366BB6" w:rsidRPr="007735ED">
              <w:rPr>
                <w:rFonts w:ascii="Calibri" w:hAnsi="Calibri" w:cs="Calibri"/>
              </w:rPr>
              <w:t xml:space="preserve">will be </w:t>
            </w:r>
            <w:r w:rsidR="00FE7F8E" w:rsidRPr="007735ED">
              <w:rPr>
                <w:rFonts w:ascii="Calibri" w:hAnsi="Calibri" w:cs="Calibri"/>
              </w:rPr>
              <w:t>awarded</w:t>
            </w:r>
            <w:r w:rsidR="000A6A14" w:rsidRPr="007735ED">
              <w:rPr>
                <w:rFonts w:ascii="Calibri" w:hAnsi="Calibri" w:cs="Calibri"/>
              </w:rPr>
              <w:t xml:space="preserve"> </w:t>
            </w:r>
            <w:r w:rsidR="00FE7F8E" w:rsidRPr="007735ED">
              <w:rPr>
                <w:rFonts w:ascii="Calibri" w:hAnsi="Calibri" w:cs="Calibri"/>
              </w:rPr>
              <w:t xml:space="preserve">their </w:t>
            </w:r>
            <w:r w:rsidR="00805756" w:rsidRPr="007735ED">
              <w:rPr>
                <w:rFonts w:ascii="Calibri" w:hAnsi="Calibri" w:cs="Calibri"/>
              </w:rPr>
              <w:t>C</w:t>
            </w:r>
            <w:r w:rsidR="000A6A14" w:rsidRPr="007735ED">
              <w:rPr>
                <w:rFonts w:ascii="Calibri" w:hAnsi="Calibri" w:cs="Calibri"/>
              </w:rPr>
              <w:t xml:space="preserve">ertificate of </w:t>
            </w:r>
            <w:r w:rsidR="00A63814" w:rsidRPr="007735ED">
              <w:rPr>
                <w:rFonts w:ascii="Calibri" w:hAnsi="Calibri" w:cs="Calibri"/>
              </w:rPr>
              <w:t xml:space="preserve">Completion </w:t>
            </w:r>
            <w:r w:rsidR="00E453FF" w:rsidRPr="007735ED">
              <w:rPr>
                <w:rFonts w:ascii="Calibri" w:hAnsi="Calibri" w:cs="Calibri"/>
              </w:rPr>
              <w:t>from</w:t>
            </w:r>
            <w:r w:rsidR="00A63814" w:rsidRPr="007735ED">
              <w:rPr>
                <w:rFonts w:ascii="Calibri" w:hAnsi="Calibri" w:cs="Calibri"/>
              </w:rPr>
              <w:t xml:space="preserve"> the RAS Intuitive programme</w:t>
            </w:r>
            <w:r w:rsidR="000A6A14" w:rsidRPr="007735ED">
              <w:rPr>
                <w:rFonts w:ascii="Calibri" w:hAnsi="Calibri" w:cs="Calibri"/>
              </w:rPr>
              <w:t>. CC noted that there are still issue</w:t>
            </w:r>
            <w:r w:rsidR="00700747" w:rsidRPr="007735ED">
              <w:rPr>
                <w:rFonts w:ascii="Calibri" w:hAnsi="Calibri" w:cs="Calibri"/>
              </w:rPr>
              <w:t>s</w:t>
            </w:r>
            <w:r w:rsidR="000A6A14" w:rsidRPr="007735ED">
              <w:rPr>
                <w:rFonts w:ascii="Calibri" w:hAnsi="Calibri" w:cs="Calibri"/>
              </w:rPr>
              <w:t xml:space="preserve"> regarding equity of access for all surgical resident doctors across Scotland.</w:t>
            </w:r>
            <w:r w:rsidR="00E75ABE" w:rsidRPr="007735ED">
              <w:rPr>
                <w:rFonts w:ascii="Calibri" w:hAnsi="Calibri" w:cs="Calibri"/>
              </w:rPr>
              <w:t xml:space="preserve"> AM </w:t>
            </w:r>
            <w:r w:rsidR="00FE7A43" w:rsidRPr="007735ED">
              <w:rPr>
                <w:rFonts w:ascii="Calibri" w:hAnsi="Calibri" w:cs="Calibri"/>
              </w:rPr>
              <w:t>confirmed</w:t>
            </w:r>
            <w:r w:rsidR="00E75ABE" w:rsidRPr="007735ED">
              <w:rPr>
                <w:rFonts w:ascii="Calibri" w:hAnsi="Calibri" w:cs="Calibri"/>
              </w:rPr>
              <w:t xml:space="preserve"> that Larissa </w:t>
            </w:r>
            <w:r w:rsidR="00700747" w:rsidRPr="007735ED">
              <w:rPr>
                <w:rFonts w:ascii="Calibri" w:hAnsi="Calibri" w:cs="Calibri"/>
              </w:rPr>
              <w:t>will organise a</w:t>
            </w:r>
            <w:r w:rsidR="00FE7A43" w:rsidRPr="007735ED">
              <w:rPr>
                <w:rFonts w:ascii="Calibri" w:hAnsi="Calibri" w:cs="Calibri"/>
              </w:rPr>
              <w:t xml:space="preserve"> meeting to discuss access with TPDs soon.</w:t>
            </w:r>
          </w:p>
          <w:p w14:paraId="33EDCC2A" w14:textId="77777777" w:rsidR="00985ADA" w:rsidRPr="007735ED" w:rsidRDefault="00985ADA" w:rsidP="00266542">
            <w:pPr>
              <w:jc w:val="both"/>
              <w:rPr>
                <w:rFonts w:ascii="Calibri" w:hAnsi="Calibri" w:cs="Calibri"/>
                <w:sz w:val="22"/>
                <w:szCs w:val="22"/>
              </w:rPr>
            </w:pPr>
          </w:p>
          <w:p w14:paraId="69D923CF" w14:textId="6DC82885" w:rsidR="00AC58AD" w:rsidRPr="007735ED" w:rsidRDefault="00985ADA" w:rsidP="00266542">
            <w:pPr>
              <w:pStyle w:val="ListParagraph"/>
              <w:numPr>
                <w:ilvl w:val="0"/>
                <w:numId w:val="27"/>
              </w:numPr>
              <w:spacing w:after="0"/>
              <w:jc w:val="both"/>
              <w:rPr>
                <w:rFonts w:ascii="Calibri" w:hAnsi="Calibri" w:cs="Calibri"/>
              </w:rPr>
            </w:pPr>
            <w:r w:rsidRPr="007735ED">
              <w:rPr>
                <w:rFonts w:ascii="Calibri" w:hAnsi="Calibri" w:cs="Calibri"/>
                <w:b/>
                <w:bCs/>
              </w:rPr>
              <w:t>Urology Surgery:</w:t>
            </w:r>
            <w:r w:rsidRPr="007735ED">
              <w:rPr>
                <w:rFonts w:ascii="Calibri" w:hAnsi="Calibri" w:cs="Calibri"/>
              </w:rPr>
              <w:t xml:space="preserve"> HB </w:t>
            </w:r>
            <w:r w:rsidR="00FE7F8E" w:rsidRPr="007735ED">
              <w:rPr>
                <w:rFonts w:ascii="Calibri" w:hAnsi="Calibri" w:cs="Calibri"/>
              </w:rPr>
              <w:t>confirmed</w:t>
            </w:r>
            <w:r w:rsidRPr="007735ED">
              <w:rPr>
                <w:rFonts w:ascii="Calibri" w:hAnsi="Calibri" w:cs="Calibri"/>
              </w:rPr>
              <w:t xml:space="preserve"> that she has been in discussion with </w:t>
            </w:r>
            <w:r w:rsidR="00FE7F8E" w:rsidRPr="007735ED">
              <w:rPr>
                <w:rFonts w:ascii="Calibri" w:hAnsi="Calibri" w:cs="Calibri"/>
              </w:rPr>
              <w:t>Intuitive</w:t>
            </w:r>
            <w:r w:rsidRPr="007735ED">
              <w:rPr>
                <w:rFonts w:ascii="Calibri" w:hAnsi="Calibri" w:cs="Calibri"/>
              </w:rPr>
              <w:t xml:space="preserve"> about </w:t>
            </w:r>
            <w:r w:rsidR="00FE7F8E" w:rsidRPr="007735ED">
              <w:rPr>
                <w:rFonts w:ascii="Calibri" w:hAnsi="Calibri" w:cs="Calibri"/>
              </w:rPr>
              <w:t>training</w:t>
            </w:r>
            <w:r w:rsidRPr="007735ED">
              <w:rPr>
                <w:rFonts w:ascii="Calibri" w:hAnsi="Calibri" w:cs="Calibri"/>
              </w:rPr>
              <w:t xml:space="preserve"> for urology resident doctors.</w:t>
            </w:r>
            <w:r w:rsidR="00FE7A43" w:rsidRPr="007735ED">
              <w:rPr>
                <w:rFonts w:ascii="Calibri" w:hAnsi="Calibri" w:cs="Calibri"/>
              </w:rPr>
              <w:t xml:space="preserve"> </w:t>
            </w:r>
          </w:p>
          <w:p w14:paraId="101E70CE" w14:textId="295ABDCD" w:rsidR="000A6A14" w:rsidRPr="007735ED" w:rsidRDefault="000A6A14" w:rsidP="00266542">
            <w:pPr>
              <w:rPr>
                <w:rFonts w:ascii="Calibri" w:hAnsi="Calibri" w:cs="Calibri"/>
                <w:sz w:val="22"/>
                <w:szCs w:val="22"/>
              </w:rPr>
            </w:pPr>
          </w:p>
        </w:tc>
        <w:tc>
          <w:tcPr>
            <w:tcW w:w="2813" w:type="dxa"/>
          </w:tcPr>
          <w:p w14:paraId="7ADA4827" w14:textId="77777777" w:rsidR="00AC58AD" w:rsidRPr="007735ED" w:rsidRDefault="00AC58AD" w:rsidP="00266542">
            <w:pPr>
              <w:rPr>
                <w:rFonts w:ascii="Calibri" w:hAnsi="Calibri" w:cs="Calibri"/>
                <w:sz w:val="22"/>
                <w:szCs w:val="22"/>
              </w:rPr>
            </w:pPr>
          </w:p>
        </w:tc>
      </w:tr>
      <w:tr w:rsidR="004F219F" w:rsidRPr="007735ED" w14:paraId="23DA7F7E" w14:textId="77777777" w:rsidTr="00700747">
        <w:trPr>
          <w:trHeight w:val="567"/>
        </w:trPr>
        <w:tc>
          <w:tcPr>
            <w:tcW w:w="839" w:type="dxa"/>
          </w:tcPr>
          <w:p w14:paraId="2A225D5C" w14:textId="0A22EAF6" w:rsidR="005F1478" w:rsidRPr="007735ED" w:rsidRDefault="00A7614B" w:rsidP="00266542">
            <w:pPr>
              <w:jc w:val="both"/>
              <w:rPr>
                <w:rFonts w:ascii="Calibri" w:hAnsi="Calibri" w:cs="Calibri"/>
                <w:b/>
                <w:bCs/>
                <w:sz w:val="22"/>
                <w:szCs w:val="22"/>
              </w:rPr>
            </w:pPr>
            <w:r w:rsidRPr="007735ED">
              <w:rPr>
                <w:rFonts w:ascii="Calibri" w:hAnsi="Calibri" w:cs="Calibri"/>
                <w:b/>
                <w:bCs/>
                <w:sz w:val="22"/>
                <w:szCs w:val="22"/>
              </w:rPr>
              <w:t>5.</w:t>
            </w:r>
          </w:p>
        </w:tc>
        <w:tc>
          <w:tcPr>
            <w:tcW w:w="2394" w:type="dxa"/>
          </w:tcPr>
          <w:p w14:paraId="03646BBE" w14:textId="18CA48D1" w:rsidR="005F1478" w:rsidRPr="007735ED" w:rsidRDefault="00A7614B" w:rsidP="00266542">
            <w:pPr>
              <w:jc w:val="both"/>
              <w:rPr>
                <w:rFonts w:ascii="Calibri" w:hAnsi="Calibri" w:cs="Calibri"/>
                <w:b/>
                <w:bCs/>
                <w:sz w:val="22"/>
                <w:szCs w:val="22"/>
              </w:rPr>
            </w:pPr>
            <w:r w:rsidRPr="007735ED">
              <w:rPr>
                <w:rFonts w:ascii="Calibri" w:hAnsi="Calibri" w:cs="Calibri"/>
                <w:b/>
                <w:bCs/>
                <w:sz w:val="22"/>
                <w:szCs w:val="22"/>
              </w:rPr>
              <w:t>Standing Items of Business</w:t>
            </w:r>
          </w:p>
        </w:tc>
        <w:tc>
          <w:tcPr>
            <w:tcW w:w="8124" w:type="dxa"/>
          </w:tcPr>
          <w:p w14:paraId="3E85F8EB" w14:textId="77777777" w:rsidR="005F1478" w:rsidRPr="007735ED" w:rsidRDefault="005F1478" w:rsidP="00266542">
            <w:pPr>
              <w:rPr>
                <w:rFonts w:ascii="Calibri" w:hAnsi="Calibri" w:cs="Calibri"/>
                <w:sz w:val="22"/>
                <w:szCs w:val="22"/>
              </w:rPr>
            </w:pPr>
          </w:p>
        </w:tc>
        <w:tc>
          <w:tcPr>
            <w:tcW w:w="2813" w:type="dxa"/>
          </w:tcPr>
          <w:p w14:paraId="34AB1F3F" w14:textId="3085E2F1" w:rsidR="005F1478" w:rsidRPr="007735ED" w:rsidRDefault="005F1478" w:rsidP="00266542">
            <w:pPr>
              <w:rPr>
                <w:rFonts w:ascii="Calibri" w:hAnsi="Calibri" w:cs="Calibri"/>
                <w:sz w:val="22"/>
                <w:szCs w:val="22"/>
              </w:rPr>
            </w:pPr>
          </w:p>
        </w:tc>
      </w:tr>
      <w:tr w:rsidR="004F219F" w:rsidRPr="007735ED" w14:paraId="0DED2CFA" w14:textId="77777777" w:rsidTr="00700747">
        <w:trPr>
          <w:trHeight w:val="567"/>
        </w:trPr>
        <w:tc>
          <w:tcPr>
            <w:tcW w:w="839" w:type="dxa"/>
          </w:tcPr>
          <w:p w14:paraId="1D986345" w14:textId="5F76D004" w:rsidR="00A7614B" w:rsidRPr="007735ED" w:rsidRDefault="0015533F" w:rsidP="00266542">
            <w:pPr>
              <w:jc w:val="both"/>
              <w:rPr>
                <w:rFonts w:ascii="Calibri" w:hAnsi="Calibri" w:cs="Calibri"/>
                <w:b/>
                <w:bCs/>
                <w:sz w:val="22"/>
                <w:szCs w:val="22"/>
              </w:rPr>
            </w:pPr>
            <w:r w:rsidRPr="007735ED">
              <w:rPr>
                <w:rFonts w:ascii="Calibri" w:hAnsi="Calibri" w:cs="Calibri"/>
                <w:b/>
                <w:bCs/>
                <w:sz w:val="22"/>
                <w:szCs w:val="22"/>
              </w:rPr>
              <w:t>5.1</w:t>
            </w:r>
          </w:p>
        </w:tc>
        <w:tc>
          <w:tcPr>
            <w:tcW w:w="2394" w:type="dxa"/>
          </w:tcPr>
          <w:p w14:paraId="7A250822" w14:textId="56BFFFFA" w:rsidR="00A7614B" w:rsidRPr="007735ED" w:rsidRDefault="0015533F" w:rsidP="00266542">
            <w:pPr>
              <w:jc w:val="both"/>
              <w:rPr>
                <w:rFonts w:ascii="Calibri" w:hAnsi="Calibri" w:cs="Calibri"/>
                <w:b/>
                <w:bCs/>
                <w:sz w:val="22"/>
                <w:szCs w:val="22"/>
              </w:rPr>
            </w:pPr>
            <w:r w:rsidRPr="007735ED">
              <w:rPr>
                <w:rFonts w:ascii="Calibri" w:hAnsi="Calibri" w:cs="Calibri"/>
                <w:b/>
                <w:bCs/>
                <w:sz w:val="22"/>
                <w:szCs w:val="22"/>
              </w:rPr>
              <w:t>Deanery Issues</w:t>
            </w:r>
          </w:p>
        </w:tc>
        <w:tc>
          <w:tcPr>
            <w:tcW w:w="8124" w:type="dxa"/>
          </w:tcPr>
          <w:p w14:paraId="79B5F7C9" w14:textId="77777777" w:rsidR="00A7614B" w:rsidRPr="007735ED" w:rsidRDefault="00A7614B" w:rsidP="00266542">
            <w:pPr>
              <w:rPr>
                <w:rFonts w:ascii="Calibri" w:hAnsi="Calibri" w:cs="Calibri"/>
                <w:sz w:val="22"/>
                <w:szCs w:val="22"/>
              </w:rPr>
            </w:pPr>
          </w:p>
        </w:tc>
        <w:tc>
          <w:tcPr>
            <w:tcW w:w="2813" w:type="dxa"/>
          </w:tcPr>
          <w:p w14:paraId="54EFC88A" w14:textId="77777777" w:rsidR="00A7614B" w:rsidRPr="007735ED" w:rsidRDefault="00A7614B" w:rsidP="00266542">
            <w:pPr>
              <w:rPr>
                <w:rFonts w:ascii="Calibri" w:hAnsi="Calibri" w:cs="Calibri"/>
                <w:sz w:val="22"/>
                <w:szCs w:val="22"/>
              </w:rPr>
            </w:pPr>
          </w:p>
        </w:tc>
      </w:tr>
      <w:tr w:rsidR="00372CB8" w:rsidRPr="007735ED" w14:paraId="6C4A7A7E" w14:textId="77777777" w:rsidTr="008109C7">
        <w:trPr>
          <w:trHeight w:val="567"/>
        </w:trPr>
        <w:tc>
          <w:tcPr>
            <w:tcW w:w="839" w:type="dxa"/>
          </w:tcPr>
          <w:p w14:paraId="0FE769F1" w14:textId="2261F76C" w:rsidR="0015533F" w:rsidRPr="007735ED" w:rsidRDefault="00FE7F8E" w:rsidP="00266542">
            <w:pPr>
              <w:rPr>
                <w:rFonts w:ascii="Calibri" w:hAnsi="Calibri" w:cs="Calibri"/>
                <w:b/>
                <w:bCs/>
                <w:sz w:val="22"/>
                <w:szCs w:val="22"/>
              </w:rPr>
            </w:pPr>
            <w:r w:rsidRPr="007735ED">
              <w:rPr>
                <w:rFonts w:ascii="Calibri" w:hAnsi="Calibri" w:cs="Calibri"/>
                <w:b/>
                <w:bCs/>
                <w:sz w:val="22"/>
                <w:szCs w:val="22"/>
              </w:rPr>
              <w:t>5.1.1</w:t>
            </w:r>
          </w:p>
        </w:tc>
        <w:tc>
          <w:tcPr>
            <w:tcW w:w="2394" w:type="dxa"/>
          </w:tcPr>
          <w:p w14:paraId="3BD80516" w14:textId="0DD50DA8" w:rsidR="0015533F" w:rsidRPr="007735ED" w:rsidRDefault="00953C74" w:rsidP="00266542">
            <w:pPr>
              <w:rPr>
                <w:rFonts w:ascii="Calibri" w:hAnsi="Calibri" w:cs="Calibri"/>
                <w:b/>
                <w:bCs/>
                <w:sz w:val="22"/>
                <w:szCs w:val="22"/>
              </w:rPr>
            </w:pPr>
            <w:r w:rsidRPr="007735ED">
              <w:rPr>
                <w:rFonts w:ascii="Calibri" w:hAnsi="Calibri" w:cs="Calibri"/>
                <w:b/>
                <w:bCs/>
                <w:sz w:val="22"/>
                <w:szCs w:val="22"/>
              </w:rPr>
              <w:t>Training Management</w:t>
            </w:r>
            <w:r w:rsidR="00CB0EBD" w:rsidRPr="007735ED">
              <w:rPr>
                <w:rFonts w:ascii="Calibri" w:hAnsi="Calibri" w:cs="Calibri"/>
                <w:b/>
                <w:bCs/>
                <w:sz w:val="22"/>
                <w:szCs w:val="22"/>
              </w:rPr>
              <w:t xml:space="preserve"> – Out of Programme Process </w:t>
            </w:r>
          </w:p>
        </w:tc>
        <w:tc>
          <w:tcPr>
            <w:tcW w:w="8124" w:type="dxa"/>
          </w:tcPr>
          <w:p w14:paraId="5F3E7B29" w14:textId="1FE4EB51" w:rsidR="0015533F" w:rsidRPr="007735ED" w:rsidRDefault="00AA52B8" w:rsidP="00266542">
            <w:pPr>
              <w:rPr>
                <w:rFonts w:ascii="Calibri" w:hAnsi="Calibri" w:cs="Calibri"/>
                <w:sz w:val="22"/>
                <w:szCs w:val="22"/>
              </w:rPr>
            </w:pPr>
            <w:r w:rsidRPr="007735ED">
              <w:rPr>
                <w:rFonts w:ascii="Calibri" w:hAnsi="Calibri" w:cs="Calibri"/>
                <w:sz w:val="22"/>
                <w:szCs w:val="22"/>
              </w:rPr>
              <w:t>A</w:t>
            </w:r>
            <w:r w:rsidR="00536644" w:rsidRPr="007735ED">
              <w:rPr>
                <w:rFonts w:ascii="Calibri" w:hAnsi="Calibri" w:cs="Calibri"/>
                <w:sz w:val="22"/>
                <w:szCs w:val="22"/>
              </w:rPr>
              <w:t>M</w:t>
            </w:r>
            <w:r w:rsidRPr="007735ED">
              <w:rPr>
                <w:rFonts w:ascii="Calibri" w:hAnsi="Calibri" w:cs="Calibri"/>
                <w:sz w:val="22"/>
                <w:szCs w:val="22"/>
              </w:rPr>
              <w:t xml:space="preserve">cG gave the members </w:t>
            </w:r>
            <w:r w:rsidR="00E96A0F" w:rsidRPr="007735ED">
              <w:rPr>
                <w:rFonts w:ascii="Calibri" w:hAnsi="Calibri" w:cs="Calibri"/>
                <w:sz w:val="22"/>
                <w:szCs w:val="22"/>
              </w:rPr>
              <w:t>the</w:t>
            </w:r>
            <w:r w:rsidRPr="007735ED">
              <w:rPr>
                <w:rFonts w:ascii="Calibri" w:hAnsi="Calibri" w:cs="Calibri"/>
                <w:sz w:val="22"/>
                <w:szCs w:val="22"/>
              </w:rPr>
              <w:t xml:space="preserve"> </w:t>
            </w:r>
            <w:r w:rsidR="00E96A0F" w:rsidRPr="007735ED">
              <w:rPr>
                <w:rFonts w:ascii="Calibri" w:hAnsi="Calibri" w:cs="Calibri"/>
                <w:sz w:val="22"/>
                <w:szCs w:val="22"/>
              </w:rPr>
              <w:t>following</w:t>
            </w:r>
            <w:r w:rsidRPr="007735ED">
              <w:rPr>
                <w:rFonts w:ascii="Calibri" w:hAnsi="Calibri" w:cs="Calibri"/>
                <w:sz w:val="22"/>
                <w:szCs w:val="22"/>
              </w:rPr>
              <w:t xml:space="preserve"> update </w:t>
            </w:r>
            <w:r w:rsidR="004F219F" w:rsidRPr="007735ED">
              <w:rPr>
                <w:rFonts w:ascii="Calibri" w:hAnsi="Calibri" w:cs="Calibri"/>
                <w:sz w:val="22"/>
                <w:szCs w:val="22"/>
              </w:rPr>
              <w:t xml:space="preserve">regarding the Out of Programme process </w:t>
            </w:r>
            <w:r w:rsidR="00E96A0F" w:rsidRPr="007735ED">
              <w:rPr>
                <w:rFonts w:ascii="Calibri" w:hAnsi="Calibri" w:cs="Calibri"/>
                <w:sz w:val="22"/>
                <w:szCs w:val="22"/>
              </w:rPr>
              <w:t>including:</w:t>
            </w:r>
          </w:p>
          <w:p w14:paraId="73895578" w14:textId="77777777" w:rsidR="00CE050A" w:rsidRPr="007735ED" w:rsidRDefault="00CE050A" w:rsidP="00266542">
            <w:pPr>
              <w:rPr>
                <w:rFonts w:ascii="Calibri" w:hAnsi="Calibri" w:cs="Calibri"/>
                <w:sz w:val="22"/>
                <w:szCs w:val="22"/>
              </w:rPr>
            </w:pPr>
          </w:p>
          <w:p w14:paraId="69016C78" w14:textId="01C74777" w:rsidR="008C6ECC" w:rsidRPr="007735ED" w:rsidRDefault="004F219F" w:rsidP="00266542">
            <w:pPr>
              <w:pStyle w:val="ListParagraph"/>
              <w:numPr>
                <w:ilvl w:val="0"/>
                <w:numId w:val="28"/>
              </w:numPr>
              <w:spacing w:after="0"/>
              <w:jc w:val="both"/>
              <w:rPr>
                <w:rFonts w:ascii="Calibri" w:hAnsi="Calibri" w:cs="Calibri"/>
              </w:rPr>
            </w:pPr>
            <w:r w:rsidRPr="007735ED">
              <w:rPr>
                <w:rFonts w:ascii="Calibri" w:hAnsi="Calibri" w:cs="Calibri"/>
                <w:b/>
                <w:bCs/>
              </w:rPr>
              <w:t>TURAS Process</w:t>
            </w:r>
            <w:r w:rsidR="00625E1E" w:rsidRPr="007735ED">
              <w:rPr>
                <w:rFonts w:ascii="Calibri" w:hAnsi="Calibri" w:cs="Calibri"/>
                <w:b/>
                <w:bCs/>
              </w:rPr>
              <w:t>:</w:t>
            </w:r>
            <w:r w:rsidR="00625E1E" w:rsidRPr="007735ED">
              <w:rPr>
                <w:rFonts w:ascii="Calibri" w:hAnsi="Calibri" w:cs="Calibri"/>
              </w:rPr>
              <w:t xml:space="preserve"> </w:t>
            </w:r>
            <w:r w:rsidR="00CE050A" w:rsidRPr="007735ED">
              <w:rPr>
                <w:rFonts w:ascii="Calibri" w:hAnsi="Calibri" w:cs="Calibri"/>
              </w:rPr>
              <w:t xml:space="preserve">AMcG </w:t>
            </w:r>
            <w:r w:rsidR="00E96A0F" w:rsidRPr="007735ED">
              <w:rPr>
                <w:rFonts w:ascii="Calibri" w:hAnsi="Calibri" w:cs="Calibri"/>
              </w:rPr>
              <w:t>confirmed</w:t>
            </w:r>
            <w:r w:rsidR="00CE050A" w:rsidRPr="007735ED">
              <w:rPr>
                <w:rFonts w:ascii="Calibri" w:hAnsi="Calibri" w:cs="Calibri"/>
              </w:rPr>
              <w:t xml:space="preserve"> t</w:t>
            </w:r>
            <w:r w:rsidR="00625E1E" w:rsidRPr="007735ED">
              <w:rPr>
                <w:rFonts w:ascii="Calibri" w:hAnsi="Calibri" w:cs="Calibri"/>
              </w:rPr>
              <w:t xml:space="preserve">hat the application </w:t>
            </w:r>
            <w:r w:rsidR="00E96A0F" w:rsidRPr="007735ED">
              <w:rPr>
                <w:rFonts w:ascii="Calibri" w:hAnsi="Calibri" w:cs="Calibri"/>
              </w:rPr>
              <w:t>process</w:t>
            </w:r>
            <w:r w:rsidR="00625E1E" w:rsidRPr="007735ED">
              <w:rPr>
                <w:rFonts w:ascii="Calibri" w:hAnsi="Calibri" w:cs="Calibri"/>
              </w:rPr>
              <w:t xml:space="preserve"> is no</w:t>
            </w:r>
            <w:r w:rsidR="00EA5C4C" w:rsidRPr="007735ED">
              <w:rPr>
                <w:rFonts w:ascii="Calibri" w:hAnsi="Calibri" w:cs="Calibri"/>
              </w:rPr>
              <w:t>w</w:t>
            </w:r>
            <w:r w:rsidR="00625E1E" w:rsidRPr="007735ED">
              <w:rPr>
                <w:rFonts w:ascii="Calibri" w:hAnsi="Calibri" w:cs="Calibri"/>
              </w:rPr>
              <w:t xml:space="preserve"> live on TURAS.</w:t>
            </w:r>
            <w:r w:rsidR="00CA234A" w:rsidRPr="007735ED">
              <w:rPr>
                <w:rFonts w:ascii="Calibri" w:hAnsi="Calibri" w:cs="Calibri"/>
              </w:rPr>
              <w:t xml:space="preserve"> AMcG requested members send TPM any </w:t>
            </w:r>
            <w:r w:rsidR="00E96A0F" w:rsidRPr="007735ED">
              <w:rPr>
                <w:rFonts w:ascii="Calibri" w:hAnsi="Calibri" w:cs="Calibri"/>
              </w:rPr>
              <w:t>feedback</w:t>
            </w:r>
            <w:r w:rsidR="00CA234A" w:rsidRPr="007735ED">
              <w:rPr>
                <w:rFonts w:ascii="Calibri" w:hAnsi="Calibri" w:cs="Calibri"/>
              </w:rPr>
              <w:t xml:space="preserve"> </w:t>
            </w:r>
            <w:r w:rsidR="00C14DF7" w:rsidRPr="007735ED">
              <w:rPr>
                <w:rFonts w:ascii="Calibri" w:hAnsi="Calibri" w:cs="Calibri"/>
              </w:rPr>
              <w:t xml:space="preserve">they may have regarding </w:t>
            </w:r>
            <w:r w:rsidR="00CA234A" w:rsidRPr="007735ED">
              <w:rPr>
                <w:rFonts w:ascii="Calibri" w:hAnsi="Calibri" w:cs="Calibri"/>
              </w:rPr>
              <w:t>the system.</w:t>
            </w:r>
            <w:r w:rsidR="00937C55" w:rsidRPr="007735ED">
              <w:rPr>
                <w:rFonts w:ascii="Calibri" w:hAnsi="Calibri" w:cs="Calibri"/>
              </w:rPr>
              <w:t xml:space="preserve"> </w:t>
            </w:r>
          </w:p>
          <w:p w14:paraId="76AB2583" w14:textId="77777777" w:rsidR="008C6ECC" w:rsidRPr="007735ED" w:rsidRDefault="008C6ECC" w:rsidP="00266542">
            <w:pPr>
              <w:jc w:val="both"/>
              <w:rPr>
                <w:rFonts w:ascii="Calibri" w:hAnsi="Calibri" w:cs="Calibri"/>
                <w:sz w:val="22"/>
                <w:szCs w:val="22"/>
              </w:rPr>
            </w:pPr>
          </w:p>
          <w:p w14:paraId="4DD72178" w14:textId="097FF983" w:rsidR="00C14DF7" w:rsidRPr="007735ED" w:rsidRDefault="004F219F" w:rsidP="004F219F">
            <w:pPr>
              <w:pStyle w:val="ListParagraph"/>
              <w:numPr>
                <w:ilvl w:val="0"/>
                <w:numId w:val="28"/>
              </w:numPr>
              <w:spacing w:after="0"/>
              <w:jc w:val="both"/>
              <w:rPr>
                <w:rFonts w:ascii="Calibri" w:hAnsi="Calibri" w:cs="Calibri"/>
              </w:rPr>
            </w:pPr>
            <w:r w:rsidRPr="007735ED">
              <w:rPr>
                <w:rFonts w:ascii="Calibri" w:hAnsi="Calibri" w:cs="Calibri"/>
                <w:b/>
                <w:bCs/>
              </w:rPr>
              <w:t xml:space="preserve">Resident Doctor </w:t>
            </w:r>
            <w:r w:rsidR="008C6ECC" w:rsidRPr="007735ED">
              <w:rPr>
                <w:rFonts w:ascii="Calibri" w:hAnsi="Calibri" w:cs="Calibri"/>
                <w:b/>
                <w:bCs/>
              </w:rPr>
              <w:t>Issues:</w:t>
            </w:r>
            <w:r w:rsidR="008C6ECC" w:rsidRPr="007735ED">
              <w:rPr>
                <w:rFonts w:ascii="Calibri" w:hAnsi="Calibri" w:cs="Calibri"/>
              </w:rPr>
              <w:t xml:space="preserve"> </w:t>
            </w:r>
            <w:r w:rsidR="00937C55" w:rsidRPr="007735ED">
              <w:rPr>
                <w:rFonts w:ascii="Calibri" w:hAnsi="Calibri" w:cs="Calibri"/>
              </w:rPr>
              <w:t xml:space="preserve">MC </w:t>
            </w:r>
            <w:r w:rsidR="00401501" w:rsidRPr="007735ED">
              <w:rPr>
                <w:rFonts w:ascii="Calibri" w:hAnsi="Calibri" w:cs="Calibri"/>
              </w:rPr>
              <w:t xml:space="preserve">noted that she has one resident doctor who has </w:t>
            </w:r>
            <w:r w:rsidR="007141C9" w:rsidRPr="007735ED">
              <w:rPr>
                <w:rFonts w:ascii="Calibri" w:hAnsi="Calibri" w:cs="Calibri"/>
              </w:rPr>
              <w:t>an approved</w:t>
            </w:r>
            <w:r w:rsidR="00401501" w:rsidRPr="007735ED">
              <w:rPr>
                <w:rFonts w:ascii="Calibri" w:hAnsi="Calibri" w:cs="Calibri"/>
              </w:rPr>
              <w:t xml:space="preserve"> study budget </w:t>
            </w:r>
            <w:r w:rsidR="008E2F83" w:rsidRPr="007735ED">
              <w:rPr>
                <w:rFonts w:ascii="Calibri" w:hAnsi="Calibri" w:cs="Calibri"/>
              </w:rPr>
              <w:t>request</w:t>
            </w:r>
            <w:r w:rsidR="007141C9" w:rsidRPr="007735ED">
              <w:rPr>
                <w:rFonts w:ascii="Calibri" w:hAnsi="Calibri" w:cs="Calibri"/>
              </w:rPr>
              <w:t xml:space="preserve"> </w:t>
            </w:r>
            <w:r w:rsidR="008E2F83" w:rsidRPr="007735ED">
              <w:rPr>
                <w:rFonts w:ascii="Calibri" w:hAnsi="Calibri" w:cs="Calibri"/>
              </w:rPr>
              <w:t>however</w:t>
            </w:r>
            <w:r w:rsidR="00401501" w:rsidRPr="007735ED">
              <w:rPr>
                <w:rFonts w:ascii="Calibri" w:hAnsi="Calibri" w:cs="Calibri"/>
              </w:rPr>
              <w:t xml:space="preserve"> </w:t>
            </w:r>
            <w:r w:rsidR="008E2F83" w:rsidRPr="007735ED">
              <w:rPr>
                <w:rFonts w:ascii="Calibri" w:hAnsi="Calibri" w:cs="Calibri"/>
              </w:rPr>
              <w:t xml:space="preserve">the request is still pending on TURAS. </w:t>
            </w:r>
            <w:r w:rsidR="00372CB8" w:rsidRPr="007735ED">
              <w:rPr>
                <w:rFonts w:ascii="Calibri" w:hAnsi="Calibri" w:cs="Calibri"/>
              </w:rPr>
              <w:t>AMcG</w:t>
            </w:r>
            <w:r w:rsidR="004C1E86" w:rsidRPr="007735ED">
              <w:rPr>
                <w:rFonts w:ascii="Calibri" w:hAnsi="Calibri" w:cs="Calibri"/>
              </w:rPr>
              <w:t xml:space="preserve"> </w:t>
            </w:r>
            <w:r w:rsidR="00372CB8" w:rsidRPr="007735ED">
              <w:rPr>
                <w:rFonts w:ascii="Calibri" w:hAnsi="Calibri" w:cs="Calibri"/>
              </w:rPr>
              <w:t xml:space="preserve">confirmed that this may be due to </w:t>
            </w:r>
            <w:r w:rsidR="007141C9" w:rsidRPr="007735ED">
              <w:rPr>
                <w:rFonts w:ascii="Calibri" w:hAnsi="Calibri" w:cs="Calibri"/>
              </w:rPr>
              <w:t xml:space="preserve">TURAS </w:t>
            </w:r>
            <w:r w:rsidR="00372CB8" w:rsidRPr="007735ED">
              <w:rPr>
                <w:rFonts w:ascii="Calibri" w:hAnsi="Calibri" w:cs="Calibri"/>
              </w:rPr>
              <w:t xml:space="preserve">using </w:t>
            </w:r>
            <w:r w:rsidR="00E96A0F" w:rsidRPr="007735ED">
              <w:rPr>
                <w:rFonts w:ascii="Calibri" w:hAnsi="Calibri" w:cs="Calibri"/>
              </w:rPr>
              <w:t xml:space="preserve">Programme </w:t>
            </w:r>
            <w:r w:rsidR="004C1E86" w:rsidRPr="007735ED">
              <w:rPr>
                <w:rFonts w:ascii="Calibri" w:hAnsi="Calibri" w:cs="Calibri"/>
              </w:rPr>
              <w:t xml:space="preserve">Director approval not TPD approval. </w:t>
            </w:r>
            <w:r w:rsidR="008C6ECC" w:rsidRPr="007735ED">
              <w:rPr>
                <w:rFonts w:ascii="Calibri" w:hAnsi="Calibri" w:cs="Calibri"/>
              </w:rPr>
              <w:t xml:space="preserve">AMcG asked for MC to send her </w:t>
            </w:r>
            <w:r w:rsidR="00E96A0F" w:rsidRPr="007735ED">
              <w:rPr>
                <w:rFonts w:ascii="Calibri" w:hAnsi="Calibri" w:cs="Calibri"/>
              </w:rPr>
              <w:t>details</w:t>
            </w:r>
            <w:r w:rsidR="008C6ECC" w:rsidRPr="007735ED">
              <w:rPr>
                <w:rFonts w:ascii="Calibri" w:hAnsi="Calibri" w:cs="Calibri"/>
              </w:rPr>
              <w:t xml:space="preserve"> of resident doctor if there are any further issues. </w:t>
            </w:r>
          </w:p>
          <w:p w14:paraId="69480238" w14:textId="74B6556C" w:rsidR="00F85714" w:rsidRPr="007735ED" w:rsidRDefault="00F85714" w:rsidP="00F85714">
            <w:pPr>
              <w:jc w:val="both"/>
              <w:rPr>
                <w:rFonts w:ascii="Calibri" w:hAnsi="Calibri" w:cs="Calibri"/>
                <w:sz w:val="22"/>
                <w:szCs w:val="22"/>
              </w:rPr>
            </w:pPr>
          </w:p>
        </w:tc>
        <w:tc>
          <w:tcPr>
            <w:tcW w:w="2813" w:type="dxa"/>
          </w:tcPr>
          <w:p w14:paraId="0A8A0766" w14:textId="77777777" w:rsidR="0015533F" w:rsidRPr="007735ED" w:rsidRDefault="0015533F" w:rsidP="00266542">
            <w:pPr>
              <w:rPr>
                <w:rFonts w:ascii="Calibri" w:hAnsi="Calibri" w:cs="Calibri"/>
                <w:sz w:val="22"/>
                <w:szCs w:val="22"/>
              </w:rPr>
            </w:pPr>
          </w:p>
        </w:tc>
      </w:tr>
      <w:tr w:rsidR="006F2AD4" w:rsidRPr="007735ED" w14:paraId="41D2449A" w14:textId="77777777" w:rsidTr="00877F38">
        <w:trPr>
          <w:trHeight w:val="567"/>
        </w:trPr>
        <w:tc>
          <w:tcPr>
            <w:tcW w:w="839" w:type="dxa"/>
          </w:tcPr>
          <w:p w14:paraId="19E1F879" w14:textId="440927BB" w:rsidR="006F2AD4" w:rsidRPr="007735ED" w:rsidRDefault="00C10A74" w:rsidP="00266542">
            <w:pPr>
              <w:rPr>
                <w:rFonts w:ascii="Calibri" w:hAnsi="Calibri" w:cs="Calibri"/>
                <w:b/>
                <w:bCs/>
                <w:sz w:val="22"/>
                <w:szCs w:val="22"/>
              </w:rPr>
            </w:pPr>
            <w:r w:rsidRPr="007735ED">
              <w:rPr>
                <w:rFonts w:ascii="Calibri" w:hAnsi="Calibri" w:cs="Calibri"/>
                <w:b/>
                <w:bCs/>
                <w:sz w:val="22"/>
                <w:szCs w:val="22"/>
              </w:rPr>
              <w:t>5.1.2</w:t>
            </w:r>
          </w:p>
        </w:tc>
        <w:tc>
          <w:tcPr>
            <w:tcW w:w="2394" w:type="dxa"/>
          </w:tcPr>
          <w:p w14:paraId="0D05F57E" w14:textId="5687B660" w:rsidR="006F2AD4" w:rsidRPr="007735ED" w:rsidRDefault="006F2AD4" w:rsidP="00266542">
            <w:pPr>
              <w:rPr>
                <w:rFonts w:ascii="Calibri" w:hAnsi="Calibri" w:cs="Calibri"/>
                <w:b/>
                <w:bCs/>
                <w:sz w:val="22"/>
                <w:szCs w:val="22"/>
              </w:rPr>
            </w:pPr>
            <w:r w:rsidRPr="007735ED">
              <w:rPr>
                <w:rFonts w:ascii="Calibri" w:hAnsi="Calibri" w:cs="Calibri"/>
                <w:b/>
                <w:bCs/>
                <w:sz w:val="22"/>
                <w:szCs w:val="22"/>
              </w:rPr>
              <w:t>Training Management – I</w:t>
            </w:r>
            <w:r w:rsidR="00C10A74" w:rsidRPr="007735ED">
              <w:rPr>
                <w:rFonts w:ascii="Calibri" w:hAnsi="Calibri" w:cs="Calibri"/>
                <w:b/>
                <w:bCs/>
                <w:sz w:val="22"/>
                <w:szCs w:val="22"/>
              </w:rPr>
              <w:t>DT Process</w:t>
            </w:r>
          </w:p>
        </w:tc>
        <w:tc>
          <w:tcPr>
            <w:tcW w:w="8124" w:type="dxa"/>
          </w:tcPr>
          <w:p w14:paraId="09B02DA0" w14:textId="30DF6235" w:rsidR="006F2AD4" w:rsidRPr="007735ED" w:rsidRDefault="006F2AD4" w:rsidP="006F2AD4">
            <w:pPr>
              <w:rPr>
                <w:rFonts w:ascii="Calibri" w:hAnsi="Calibri" w:cs="Calibri"/>
                <w:sz w:val="22"/>
                <w:szCs w:val="22"/>
              </w:rPr>
            </w:pPr>
            <w:r w:rsidRPr="007735ED">
              <w:rPr>
                <w:rFonts w:ascii="Calibri" w:hAnsi="Calibri" w:cs="Calibri"/>
                <w:sz w:val="22"/>
                <w:szCs w:val="22"/>
              </w:rPr>
              <w:t>Various issues regarding</w:t>
            </w:r>
            <w:r w:rsidR="00C10A74" w:rsidRPr="007735ED">
              <w:rPr>
                <w:rFonts w:ascii="Calibri" w:hAnsi="Calibri" w:cs="Calibri"/>
                <w:sz w:val="22"/>
                <w:szCs w:val="22"/>
              </w:rPr>
              <w:t xml:space="preserve"> the IDT process</w:t>
            </w:r>
            <w:r w:rsidRPr="007735ED">
              <w:rPr>
                <w:rFonts w:ascii="Calibri" w:hAnsi="Calibri" w:cs="Calibri"/>
                <w:sz w:val="22"/>
                <w:szCs w:val="22"/>
              </w:rPr>
              <w:t xml:space="preserve"> were discussed including:</w:t>
            </w:r>
          </w:p>
          <w:p w14:paraId="46D31C41" w14:textId="77777777" w:rsidR="006F2AD4" w:rsidRPr="007735ED" w:rsidRDefault="006F2AD4" w:rsidP="006F2AD4">
            <w:pPr>
              <w:rPr>
                <w:rFonts w:ascii="Calibri" w:hAnsi="Calibri" w:cs="Calibri"/>
                <w:sz w:val="22"/>
                <w:szCs w:val="22"/>
              </w:rPr>
            </w:pPr>
          </w:p>
          <w:p w14:paraId="59D5F6B6" w14:textId="1F8BE2A2" w:rsidR="00CC21E9" w:rsidRPr="007735ED" w:rsidRDefault="006F2AD4" w:rsidP="006F2AD4">
            <w:pPr>
              <w:pStyle w:val="ListParagraph"/>
              <w:numPr>
                <w:ilvl w:val="0"/>
                <w:numId w:val="28"/>
              </w:numPr>
              <w:spacing w:after="0"/>
              <w:jc w:val="both"/>
              <w:rPr>
                <w:rFonts w:ascii="Calibri" w:hAnsi="Calibri" w:cs="Calibri"/>
              </w:rPr>
            </w:pPr>
            <w:r w:rsidRPr="007735ED">
              <w:rPr>
                <w:rFonts w:ascii="Calibri" w:hAnsi="Calibri" w:cs="Calibri"/>
                <w:b/>
                <w:bCs/>
              </w:rPr>
              <w:t>IDT Issues:</w:t>
            </w:r>
            <w:r w:rsidRPr="007735ED">
              <w:rPr>
                <w:rFonts w:ascii="Calibri" w:hAnsi="Calibri" w:cs="Calibri"/>
              </w:rPr>
              <w:t xml:space="preserve"> </w:t>
            </w:r>
            <w:r w:rsidR="00CD4185" w:rsidRPr="007735ED">
              <w:rPr>
                <w:rFonts w:ascii="Calibri" w:hAnsi="Calibri" w:cs="Calibri"/>
              </w:rPr>
              <w:t>DW noted that the deadline for IDTs was June which is several months after recruitment.</w:t>
            </w:r>
            <w:r w:rsidR="002A16E9" w:rsidRPr="007735ED">
              <w:rPr>
                <w:rFonts w:ascii="Calibri" w:hAnsi="Calibri" w:cs="Calibri"/>
              </w:rPr>
              <w:t xml:space="preserve"> DW asked how TPD fill posts which </w:t>
            </w:r>
            <w:r w:rsidR="008109C7" w:rsidRPr="007735ED">
              <w:rPr>
                <w:rFonts w:ascii="Calibri" w:hAnsi="Calibri" w:cs="Calibri"/>
              </w:rPr>
              <w:t>a</w:t>
            </w:r>
            <w:r w:rsidR="00A42038" w:rsidRPr="007735ED">
              <w:rPr>
                <w:rFonts w:ascii="Calibri" w:hAnsi="Calibri" w:cs="Calibri"/>
              </w:rPr>
              <w:t>r</w:t>
            </w:r>
            <w:r w:rsidR="008109C7" w:rsidRPr="007735ED">
              <w:rPr>
                <w:rFonts w:ascii="Calibri" w:hAnsi="Calibri" w:cs="Calibri"/>
              </w:rPr>
              <w:t xml:space="preserve">e </w:t>
            </w:r>
            <w:r w:rsidR="00A42038" w:rsidRPr="007735ED">
              <w:rPr>
                <w:rFonts w:ascii="Calibri" w:hAnsi="Calibri" w:cs="Calibri"/>
              </w:rPr>
              <w:t>vacant</w:t>
            </w:r>
            <w:r w:rsidR="008109C7" w:rsidRPr="007735ED">
              <w:rPr>
                <w:rFonts w:ascii="Calibri" w:hAnsi="Calibri" w:cs="Calibri"/>
              </w:rPr>
              <w:t xml:space="preserve"> due to resident doctors requesting an IDT</w:t>
            </w:r>
            <w:r w:rsidR="00A42038" w:rsidRPr="007735ED">
              <w:rPr>
                <w:rFonts w:ascii="Calibri" w:hAnsi="Calibri" w:cs="Calibri"/>
              </w:rPr>
              <w:t xml:space="preserve"> after the main </w:t>
            </w:r>
            <w:r w:rsidR="002A16E9" w:rsidRPr="007735ED">
              <w:rPr>
                <w:rFonts w:ascii="Calibri" w:hAnsi="Calibri" w:cs="Calibri"/>
              </w:rPr>
              <w:t xml:space="preserve">recruitment round. </w:t>
            </w:r>
          </w:p>
          <w:p w14:paraId="151BD8BF" w14:textId="77777777" w:rsidR="00CD4185" w:rsidRPr="007735ED" w:rsidRDefault="00CD4185" w:rsidP="00CD4185">
            <w:pPr>
              <w:pStyle w:val="ListParagraph"/>
              <w:spacing w:after="0"/>
              <w:jc w:val="both"/>
              <w:rPr>
                <w:rFonts w:ascii="Calibri" w:hAnsi="Calibri" w:cs="Calibri"/>
              </w:rPr>
            </w:pPr>
          </w:p>
          <w:p w14:paraId="1FBE7024" w14:textId="3500D470" w:rsidR="00442421" w:rsidRPr="007735ED" w:rsidRDefault="00442421" w:rsidP="00442421">
            <w:pPr>
              <w:pStyle w:val="ListParagraph"/>
              <w:numPr>
                <w:ilvl w:val="0"/>
                <w:numId w:val="28"/>
              </w:numPr>
              <w:spacing w:after="0"/>
              <w:jc w:val="both"/>
              <w:rPr>
                <w:rFonts w:ascii="Calibri" w:hAnsi="Calibri" w:cs="Calibri"/>
              </w:rPr>
            </w:pPr>
            <w:r w:rsidRPr="007735ED">
              <w:rPr>
                <w:rFonts w:ascii="Calibri" w:hAnsi="Calibri" w:cs="Calibri"/>
                <w:b/>
                <w:bCs/>
              </w:rPr>
              <w:t>Possible Solutions:</w:t>
            </w:r>
            <w:r w:rsidRPr="007735ED">
              <w:rPr>
                <w:rFonts w:ascii="Calibri" w:hAnsi="Calibri" w:cs="Calibri"/>
              </w:rPr>
              <w:t xml:space="preserve"> </w:t>
            </w:r>
            <w:r w:rsidR="006F2AD4" w:rsidRPr="007735ED">
              <w:rPr>
                <w:rFonts w:ascii="Calibri" w:hAnsi="Calibri" w:cs="Calibri"/>
              </w:rPr>
              <w:t xml:space="preserve">AMcG suggested unfilled posts could be put into the very last round of recruitment in May. JMacK confirmed that posts can be posted onto Vacancy Manager and offered through the Lead Recruiter late in the recruitment cycle if there are appointable candidates. </w:t>
            </w:r>
            <w:r w:rsidRPr="007735ED">
              <w:rPr>
                <w:rFonts w:ascii="Calibri" w:hAnsi="Calibri" w:cs="Calibri"/>
              </w:rPr>
              <w:t xml:space="preserve">AM noted that the IDT system is a UK wide system and would be difficult to change. </w:t>
            </w:r>
            <w:r w:rsidR="00A63814" w:rsidRPr="007735ED">
              <w:rPr>
                <w:rFonts w:ascii="Calibri" w:hAnsi="Calibri" w:cs="Calibri"/>
              </w:rPr>
              <w:t>A paper is being prepared in NES on IRT to address some of these issues.</w:t>
            </w:r>
          </w:p>
          <w:p w14:paraId="38A78F18" w14:textId="77777777" w:rsidR="006F2AD4" w:rsidRPr="007735ED" w:rsidRDefault="006F2AD4" w:rsidP="00266542">
            <w:pPr>
              <w:rPr>
                <w:rFonts w:ascii="Calibri" w:hAnsi="Calibri" w:cs="Calibri"/>
                <w:sz w:val="22"/>
                <w:szCs w:val="22"/>
              </w:rPr>
            </w:pPr>
          </w:p>
        </w:tc>
        <w:tc>
          <w:tcPr>
            <w:tcW w:w="2813" w:type="dxa"/>
          </w:tcPr>
          <w:p w14:paraId="0F296347" w14:textId="77777777" w:rsidR="006F2AD4" w:rsidRPr="007735ED" w:rsidRDefault="006F2AD4" w:rsidP="00266542">
            <w:pPr>
              <w:rPr>
                <w:rFonts w:ascii="Calibri" w:hAnsi="Calibri" w:cs="Calibri"/>
                <w:sz w:val="22"/>
                <w:szCs w:val="22"/>
              </w:rPr>
            </w:pPr>
          </w:p>
        </w:tc>
      </w:tr>
      <w:tr w:rsidR="00372CB8" w:rsidRPr="007735ED" w14:paraId="6378FA8B" w14:textId="77777777" w:rsidTr="00877F38">
        <w:trPr>
          <w:trHeight w:val="567"/>
        </w:trPr>
        <w:tc>
          <w:tcPr>
            <w:tcW w:w="839" w:type="dxa"/>
          </w:tcPr>
          <w:p w14:paraId="1A13E156" w14:textId="6BDDA3E2" w:rsidR="00953C74" w:rsidRPr="007735ED" w:rsidRDefault="00FE7F8E" w:rsidP="00266542">
            <w:pPr>
              <w:rPr>
                <w:rFonts w:ascii="Calibri" w:hAnsi="Calibri" w:cs="Calibri"/>
                <w:b/>
                <w:bCs/>
                <w:sz w:val="22"/>
                <w:szCs w:val="22"/>
              </w:rPr>
            </w:pPr>
            <w:r w:rsidRPr="007735ED">
              <w:rPr>
                <w:rFonts w:ascii="Calibri" w:hAnsi="Calibri" w:cs="Calibri"/>
                <w:b/>
                <w:bCs/>
                <w:sz w:val="22"/>
                <w:szCs w:val="22"/>
              </w:rPr>
              <w:t>5.</w:t>
            </w:r>
            <w:r w:rsidR="00603E2E" w:rsidRPr="007735ED">
              <w:rPr>
                <w:rFonts w:ascii="Calibri" w:hAnsi="Calibri" w:cs="Calibri"/>
                <w:b/>
                <w:bCs/>
                <w:sz w:val="22"/>
                <w:szCs w:val="22"/>
              </w:rPr>
              <w:t>2</w:t>
            </w:r>
          </w:p>
        </w:tc>
        <w:tc>
          <w:tcPr>
            <w:tcW w:w="2394" w:type="dxa"/>
          </w:tcPr>
          <w:p w14:paraId="07B8525F" w14:textId="32BF26FF" w:rsidR="00953C74" w:rsidRPr="007735ED" w:rsidRDefault="00C97C09" w:rsidP="00266542">
            <w:pPr>
              <w:rPr>
                <w:rFonts w:ascii="Calibri" w:hAnsi="Calibri" w:cs="Calibri"/>
                <w:b/>
                <w:bCs/>
                <w:sz w:val="22"/>
                <w:szCs w:val="22"/>
              </w:rPr>
            </w:pPr>
            <w:r w:rsidRPr="007735ED">
              <w:rPr>
                <w:rFonts w:ascii="Calibri" w:hAnsi="Calibri" w:cs="Calibri"/>
                <w:b/>
                <w:bCs/>
                <w:sz w:val="22"/>
                <w:szCs w:val="22"/>
              </w:rPr>
              <w:t>Professional Development</w:t>
            </w:r>
          </w:p>
        </w:tc>
        <w:tc>
          <w:tcPr>
            <w:tcW w:w="8124" w:type="dxa"/>
          </w:tcPr>
          <w:p w14:paraId="453CCDD8" w14:textId="52DD68BC" w:rsidR="00953C74" w:rsidRPr="007735ED" w:rsidRDefault="00EE3E34" w:rsidP="00266542">
            <w:pPr>
              <w:pStyle w:val="ListParagraph"/>
              <w:numPr>
                <w:ilvl w:val="0"/>
                <w:numId w:val="29"/>
              </w:numPr>
              <w:spacing w:after="0"/>
              <w:rPr>
                <w:rFonts w:ascii="Calibri" w:hAnsi="Calibri" w:cs="Calibri"/>
              </w:rPr>
            </w:pPr>
            <w:r w:rsidRPr="007735ED">
              <w:rPr>
                <w:rFonts w:ascii="Calibri" w:hAnsi="Calibri" w:cs="Calibri"/>
              </w:rPr>
              <w:t>AM confirmed that were no items to discuss</w:t>
            </w:r>
          </w:p>
        </w:tc>
        <w:tc>
          <w:tcPr>
            <w:tcW w:w="2813" w:type="dxa"/>
          </w:tcPr>
          <w:p w14:paraId="48B1AE4F" w14:textId="77777777" w:rsidR="00953C74" w:rsidRPr="007735ED" w:rsidRDefault="00953C74" w:rsidP="00266542">
            <w:pPr>
              <w:rPr>
                <w:rFonts w:ascii="Calibri" w:hAnsi="Calibri" w:cs="Calibri"/>
                <w:sz w:val="22"/>
                <w:szCs w:val="22"/>
              </w:rPr>
            </w:pPr>
          </w:p>
        </w:tc>
      </w:tr>
      <w:tr w:rsidR="00372CB8" w:rsidRPr="007735ED" w14:paraId="10362DE2" w14:textId="77777777" w:rsidTr="00877F38">
        <w:trPr>
          <w:trHeight w:val="567"/>
        </w:trPr>
        <w:tc>
          <w:tcPr>
            <w:tcW w:w="839" w:type="dxa"/>
          </w:tcPr>
          <w:p w14:paraId="5C442636" w14:textId="3D86EE22" w:rsidR="00C97C09" w:rsidRPr="007735ED" w:rsidRDefault="00881771" w:rsidP="00266542">
            <w:pPr>
              <w:rPr>
                <w:rFonts w:ascii="Calibri" w:hAnsi="Calibri" w:cs="Calibri"/>
                <w:b/>
                <w:bCs/>
                <w:sz w:val="22"/>
                <w:szCs w:val="22"/>
              </w:rPr>
            </w:pPr>
            <w:r w:rsidRPr="007735ED">
              <w:rPr>
                <w:rFonts w:ascii="Calibri" w:hAnsi="Calibri" w:cs="Calibri"/>
                <w:b/>
                <w:bCs/>
                <w:sz w:val="22"/>
                <w:szCs w:val="22"/>
              </w:rPr>
              <w:t>5.</w:t>
            </w:r>
            <w:r w:rsidR="00603E2E" w:rsidRPr="007735ED">
              <w:rPr>
                <w:rFonts w:ascii="Calibri" w:hAnsi="Calibri" w:cs="Calibri"/>
                <w:b/>
                <w:bCs/>
                <w:sz w:val="22"/>
                <w:szCs w:val="22"/>
              </w:rPr>
              <w:t>3</w:t>
            </w:r>
          </w:p>
        </w:tc>
        <w:tc>
          <w:tcPr>
            <w:tcW w:w="2394" w:type="dxa"/>
          </w:tcPr>
          <w:p w14:paraId="3D7ACA2C" w14:textId="3AA4B78E" w:rsidR="00C97C09" w:rsidRPr="007735ED" w:rsidRDefault="00A406FA" w:rsidP="00266542">
            <w:pPr>
              <w:rPr>
                <w:rFonts w:ascii="Calibri" w:hAnsi="Calibri" w:cs="Calibri"/>
                <w:b/>
                <w:bCs/>
                <w:sz w:val="22"/>
                <w:szCs w:val="22"/>
              </w:rPr>
            </w:pPr>
            <w:r w:rsidRPr="007735ED">
              <w:rPr>
                <w:rFonts w:ascii="Calibri" w:hAnsi="Calibri" w:cs="Calibri"/>
                <w:b/>
                <w:bCs/>
                <w:sz w:val="22"/>
                <w:szCs w:val="22"/>
              </w:rPr>
              <w:t>Recruitment</w:t>
            </w:r>
          </w:p>
        </w:tc>
        <w:tc>
          <w:tcPr>
            <w:tcW w:w="8124" w:type="dxa"/>
          </w:tcPr>
          <w:p w14:paraId="2AAACAAF" w14:textId="77A4EE38" w:rsidR="00CC5FA5" w:rsidRPr="007735ED" w:rsidRDefault="00CC5FA5" w:rsidP="00266542">
            <w:pPr>
              <w:rPr>
                <w:rFonts w:ascii="Calibri" w:hAnsi="Calibri" w:cs="Calibri"/>
                <w:sz w:val="22"/>
                <w:szCs w:val="22"/>
              </w:rPr>
            </w:pPr>
          </w:p>
        </w:tc>
        <w:tc>
          <w:tcPr>
            <w:tcW w:w="2813" w:type="dxa"/>
          </w:tcPr>
          <w:p w14:paraId="752E6719" w14:textId="6D696453" w:rsidR="00C97C09" w:rsidRPr="007735ED" w:rsidRDefault="00C97C09" w:rsidP="00266542">
            <w:pPr>
              <w:rPr>
                <w:rFonts w:ascii="Calibri" w:hAnsi="Calibri" w:cs="Calibri"/>
                <w:sz w:val="22"/>
                <w:szCs w:val="22"/>
              </w:rPr>
            </w:pPr>
          </w:p>
        </w:tc>
      </w:tr>
      <w:tr w:rsidR="00372CB8" w:rsidRPr="007735ED" w14:paraId="5D18851C" w14:textId="77777777" w:rsidTr="0012033D">
        <w:trPr>
          <w:trHeight w:val="567"/>
        </w:trPr>
        <w:tc>
          <w:tcPr>
            <w:tcW w:w="839" w:type="dxa"/>
          </w:tcPr>
          <w:p w14:paraId="4403F44A" w14:textId="56C2C990" w:rsidR="00881771" w:rsidRPr="007735ED" w:rsidRDefault="00881771" w:rsidP="00266542">
            <w:pPr>
              <w:jc w:val="both"/>
              <w:rPr>
                <w:rFonts w:ascii="Calibri" w:hAnsi="Calibri" w:cs="Calibri"/>
                <w:b/>
                <w:bCs/>
                <w:sz w:val="22"/>
                <w:szCs w:val="22"/>
              </w:rPr>
            </w:pPr>
            <w:r w:rsidRPr="007735ED">
              <w:rPr>
                <w:rFonts w:ascii="Calibri" w:hAnsi="Calibri" w:cs="Calibri"/>
                <w:b/>
                <w:bCs/>
                <w:sz w:val="22"/>
                <w:szCs w:val="22"/>
              </w:rPr>
              <w:t>5.</w:t>
            </w:r>
            <w:r w:rsidR="00603E2E" w:rsidRPr="007735ED">
              <w:rPr>
                <w:rFonts w:ascii="Calibri" w:hAnsi="Calibri" w:cs="Calibri"/>
                <w:b/>
                <w:bCs/>
                <w:sz w:val="22"/>
                <w:szCs w:val="22"/>
              </w:rPr>
              <w:t>3.1</w:t>
            </w:r>
          </w:p>
        </w:tc>
        <w:tc>
          <w:tcPr>
            <w:tcW w:w="2394" w:type="dxa"/>
          </w:tcPr>
          <w:p w14:paraId="66BF8C8D" w14:textId="1A0E3811" w:rsidR="004E55F3" w:rsidRPr="007735ED" w:rsidRDefault="004E55F3" w:rsidP="00266542">
            <w:pPr>
              <w:jc w:val="both"/>
              <w:rPr>
                <w:rFonts w:ascii="Calibri" w:hAnsi="Calibri" w:cs="Calibri"/>
                <w:b/>
                <w:bCs/>
                <w:sz w:val="22"/>
                <w:szCs w:val="22"/>
              </w:rPr>
            </w:pPr>
            <w:r w:rsidRPr="007735ED">
              <w:rPr>
                <w:rFonts w:ascii="Calibri" w:hAnsi="Calibri" w:cs="Calibri"/>
                <w:b/>
                <w:bCs/>
                <w:sz w:val="22"/>
                <w:szCs w:val="22"/>
              </w:rPr>
              <w:t>Recruitment</w:t>
            </w:r>
            <w:r w:rsidR="00881771" w:rsidRPr="007735ED">
              <w:rPr>
                <w:rFonts w:ascii="Calibri" w:hAnsi="Calibri" w:cs="Calibri"/>
                <w:b/>
                <w:bCs/>
                <w:sz w:val="22"/>
                <w:szCs w:val="22"/>
              </w:rPr>
              <w:t xml:space="preserve"> - Core Surgery</w:t>
            </w:r>
          </w:p>
        </w:tc>
        <w:tc>
          <w:tcPr>
            <w:tcW w:w="8124" w:type="dxa"/>
          </w:tcPr>
          <w:p w14:paraId="415522D3" w14:textId="55044F3F" w:rsidR="00DE2FFE" w:rsidRPr="007735ED" w:rsidRDefault="00DE2FFE" w:rsidP="00DE2FFE">
            <w:pPr>
              <w:jc w:val="both"/>
              <w:rPr>
                <w:rFonts w:ascii="Calibri" w:hAnsi="Calibri" w:cs="Calibri"/>
                <w:sz w:val="22"/>
                <w:szCs w:val="22"/>
              </w:rPr>
            </w:pPr>
            <w:r w:rsidRPr="007735ED">
              <w:rPr>
                <w:rFonts w:ascii="Calibri" w:hAnsi="Calibri" w:cs="Calibri"/>
                <w:sz w:val="22"/>
                <w:szCs w:val="22"/>
              </w:rPr>
              <w:t xml:space="preserve">Various issues </w:t>
            </w:r>
            <w:r w:rsidR="00D80065" w:rsidRPr="007735ED">
              <w:rPr>
                <w:rFonts w:ascii="Calibri" w:hAnsi="Calibri" w:cs="Calibri"/>
                <w:sz w:val="22"/>
                <w:szCs w:val="22"/>
              </w:rPr>
              <w:t>regarding Core Surgery Recruitment were discussed including:</w:t>
            </w:r>
          </w:p>
          <w:p w14:paraId="200404FA" w14:textId="77777777" w:rsidR="00D80065" w:rsidRPr="007735ED" w:rsidRDefault="00D80065" w:rsidP="00DE2FFE">
            <w:pPr>
              <w:jc w:val="both"/>
              <w:rPr>
                <w:rFonts w:ascii="Calibri" w:hAnsi="Calibri" w:cs="Calibri"/>
                <w:sz w:val="22"/>
                <w:szCs w:val="22"/>
              </w:rPr>
            </w:pPr>
          </w:p>
          <w:p w14:paraId="59AE5CEA" w14:textId="6CC3F1E7" w:rsidR="004E55F3" w:rsidRPr="007735ED" w:rsidRDefault="00DE2FFE" w:rsidP="00CE1260">
            <w:pPr>
              <w:pStyle w:val="ListParagraph"/>
              <w:numPr>
                <w:ilvl w:val="0"/>
                <w:numId w:val="29"/>
              </w:numPr>
              <w:spacing w:after="0"/>
              <w:jc w:val="both"/>
              <w:rPr>
                <w:rFonts w:ascii="Calibri" w:hAnsi="Calibri" w:cs="Calibri"/>
              </w:rPr>
            </w:pPr>
            <w:r w:rsidRPr="007735ED">
              <w:rPr>
                <w:rFonts w:ascii="Calibri" w:hAnsi="Calibri" w:cs="Calibri"/>
                <w:b/>
                <w:bCs/>
              </w:rPr>
              <w:t>Recruitment Panels:</w:t>
            </w:r>
            <w:r w:rsidRPr="007735ED">
              <w:rPr>
                <w:rFonts w:ascii="Calibri" w:hAnsi="Calibri" w:cs="Calibri"/>
              </w:rPr>
              <w:t xml:space="preserve"> </w:t>
            </w:r>
            <w:r w:rsidR="004E55F3" w:rsidRPr="007735ED">
              <w:rPr>
                <w:rFonts w:ascii="Calibri" w:hAnsi="Calibri" w:cs="Calibri"/>
              </w:rPr>
              <w:t xml:space="preserve">AM noted that it had been difficult to recruit panel members this year and several panel members had not </w:t>
            </w:r>
            <w:r w:rsidR="00B85165" w:rsidRPr="007735ED">
              <w:rPr>
                <w:rFonts w:ascii="Calibri" w:hAnsi="Calibri" w:cs="Calibri"/>
              </w:rPr>
              <w:t xml:space="preserve">been present </w:t>
            </w:r>
            <w:r w:rsidR="004E55F3" w:rsidRPr="007735ED">
              <w:rPr>
                <w:rFonts w:ascii="Calibri" w:hAnsi="Calibri" w:cs="Calibri"/>
              </w:rPr>
              <w:t xml:space="preserve">on the recruitment days. </w:t>
            </w:r>
          </w:p>
          <w:p w14:paraId="09A27BC3" w14:textId="77777777" w:rsidR="00CE1260" w:rsidRPr="007735ED" w:rsidRDefault="00CE1260" w:rsidP="00CE1260">
            <w:pPr>
              <w:pStyle w:val="ListParagraph"/>
              <w:spacing w:after="0"/>
              <w:jc w:val="both"/>
              <w:rPr>
                <w:rFonts w:ascii="Calibri" w:hAnsi="Calibri" w:cs="Calibri"/>
              </w:rPr>
            </w:pPr>
          </w:p>
          <w:p w14:paraId="2FEE2863" w14:textId="77777777" w:rsidR="00CE1260" w:rsidRPr="007735ED" w:rsidRDefault="00CE1260" w:rsidP="00CE1260">
            <w:pPr>
              <w:pStyle w:val="ListParagraph"/>
              <w:numPr>
                <w:ilvl w:val="0"/>
                <w:numId w:val="29"/>
              </w:numPr>
              <w:spacing w:after="0"/>
              <w:jc w:val="both"/>
              <w:rPr>
                <w:rFonts w:ascii="Calibri" w:hAnsi="Calibri" w:cs="Calibri"/>
              </w:rPr>
            </w:pPr>
            <w:r w:rsidRPr="007735ED">
              <w:rPr>
                <w:rFonts w:ascii="Calibri" w:hAnsi="Calibri" w:cs="Calibri"/>
                <w:b/>
                <w:bCs/>
              </w:rPr>
              <w:t>Next Steps:</w:t>
            </w:r>
            <w:r w:rsidRPr="007735ED">
              <w:rPr>
                <w:rFonts w:ascii="Calibri" w:hAnsi="Calibri" w:cs="Calibri"/>
              </w:rPr>
              <w:t xml:space="preserve"> AM suggested that BJ contact James Andrews to discuss process used in Core Surgical Recruitment. BJ asked AM to send him contact information.  </w:t>
            </w:r>
          </w:p>
          <w:p w14:paraId="5D7FFCF9" w14:textId="5C988AC9" w:rsidR="00A43726" w:rsidRPr="007735ED" w:rsidRDefault="00A43726" w:rsidP="00DE2FFE">
            <w:pPr>
              <w:ind w:left="360"/>
              <w:jc w:val="both"/>
              <w:rPr>
                <w:rFonts w:ascii="Calibri" w:hAnsi="Calibri" w:cs="Calibri"/>
                <w:sz w:val="22"/>
                <w:szCs w:val="22"/>
              </w:rPr>
            </w:pPr>
          </w:p>
        </w:tc>
        <w:tc>
          <w:tcPr>
            <w:tcW w:w="2813" w:type="dxa"/>
          </w:tcPr>
          <w:p w14:paraId="12F45BA7" w14:textId="77777777" w:rsidR="004E55F3" w:rsidRPr="007735ED" w:rsidRDefault="004E55F3" w:rsidP="00266542">
            <w:pPr>
              <w:rPr>
                <w:rFonts w:ascii="Calibri" w:hAnsi="Calibri" w:cs="Calibri"/>
                <w:sz w:val="22"/>
                <w:szCs w:val="22"/>
              </w:rPr>
            </w:pPr>
          </w:p>
          <w:p w14:paraId="3FB53EE1" w14:textId="77777777" w:rsidR="00DE2FFE" w:rsidRPr="007735ED" w:rsidRDefault="00DE2FFE" w:rsidP="00266542">
            <w:pPr>
              <w:rPr>
                <w:rFonts w:ascii="Calibri" w:hAnsi="Calibri" w:cs="Calibri"/>
                <w:sz w:val="22"/>
                <w:szCs w:val="22"/>
              </w:rPr>
            </w:pPr>
          </w:p>
          <w:p w14:paraId="56F97811" w14:textId="77777777" w:rsidR="004E7B92" w:rsidRPr="007735ED" w:rsidRDefault="004E7B92" w:rsidP="00266542">
            <w:pPr>
              <w:rPr>
                <w:rFonts w:ascii="Calibri" w:hAnsi="Calibri" w:cs="Calibri"/>
                <w:sz w:val="22"/>
                <w:szCs w:val="22"/>
              </w:rPr>
            </w:pPr>
          </w:p>
          <w:p w14:paraId="37635B15" w14:textId="77777777" w:rsidR="004E7B92" w:rsidRPr="007735ED" w:rsidRDefault="004E7B92" w:rsidP="00266542">
            <w:pPr>
              <w:rPr>
                <w:rFonts w:ascii="Calibri" w:hAnsi="Calibri" w:cs="Calibri"/>
                <w:sz w:val="22"/>
                <w:szCs w:val="22"/>
              </w:rPr>
            </w:pPr>
          </w:p>
          <w:p w14:paraId="0D783212" w14:textId="77777777" w:rsidR="004E7B92" w:rsidRPr="007735ED" w:rsidRDefault="004E7B92" w:rsidP="00266542">
            <w:pPr>
              <w:rPr>
                <w:rFonts w:ascii="Calibri" w:hAnsi="Calibri" w:cs="Calibri"/>
                <w:sz w:val="22"/>
                <w:szCs w:val="22"/>
              </w:rPr>
            </w:pPr>
          </w:p>
          <w:p w14:paraId="555DCEC8" w14:textId="77777777" w:rsidR="004E7B92" w:rsidRPr="007735ED" w:rsidRDefault="004E7B92" w:rsidP="00266542">
            <w:pPr>
              <w:rPr>
                <w:rFonts w:ascii="Calibri" w:hAnsi="Calibri" w:cs="Calibri"/>
                <w:sz w:val="22"/>
                <w:szCs w:val="22"/>
              </w:rPr>
            </w:pPr>
          </w:p>
          <w:p w14:paraId="1218D10C" w14:textId="45E77121" w:rsidR="00DE2FFE" w:rsidRPr="007735ED" w:rsidRDefault="00DE2FFE" w:rsidP="00DE2FFE">
            <w:pPr>
              <w:jc w:val="both"/>
              <w:rPr>
                <w:rFonts w:ascii="Calibri" w:hAnsi="Calibri" w:cs="Calibri"/>
                <w:sz w:val="22"/>
                <w:szCs w:val="22"/>
              </w:rPr>
            </w:pPr>
            <w:r w:rsidRPr="007735ED">
              <w:rPr>
                <w:rFonts w:ascii="Calibri" w:hAnsi="Calibri" w:cs="Calibri"/>
                <w:b/>
                <w:bCs/>
                <w:sz w:val="22"/>
                <w:szCs w:val="22"/>
              </w:rPr>
              <w:t>AM</w:t>
            </w:r>
            <w:r w:rsidRPr="007735ED">
              <w:rPr>
                <w:rFonts w:ascii="Calibri" w:hAnsi="Calibri" w:cs="Calibri"/>
                <w:sz w:val="22"/>
                <w:szCs w:val="22"/>
              </w:rPr>
              <w:t xml:space="preserve"> to send BJ contact information regarding Core Surgical Recruitment</w:t>
            </w:r>
          </w:p>
        </w:tc>
      </w:tr>
      <w:tr w:rsidR="00372CB8" w:rsidRPr="007735ED" w14:paraId="2C38957D" w14:textId="77777777" w:rsidTr="0012033D">
        <w:trPr>
          <w:trHeight w:val="567"/>
        </w:trPr>
        <w:tc>
          <w:tcPr>
            <w:tcW w:w="839" w:type="dxa"/>
          </w:tcPr>
          <w:p w14:paraId="5348E4B5" w14:textId="48858E17" w:rsidR="00FE3F1D" w:rsidRPr="007735ED" w:rsidRDefault="00881771" w:rsidP="00266542">
            <w:pPr>
              <w:rPr>
                <w:rFonts w:ascii="Calibri" w:hAnsi="Calibri" w:cs="Calibri"/>
                <w:b/>
                <w:bCs/>
                <w:sz w:val="22"/>
                <w:szCs w:val="22"/>
              </w:rPr>
            </w:pPr>
            <w:r w:rsidRPr="007735ED">
              <w:rPr>
                <w:rFonts w:ascii="Calibri" w:hAnsi="Calibri" w:cs="Calibri"/>
                <w:b/>
                <w:bCs/>
                <w:sz w:val="22"/>
                <w:szCs w:val="22"/>
              </w:rPr>
              <w:t>5.</w:t>
            </w:r>
            <w:r w:rsidR="00261630" w:rsidRPr="007735ED">
              <w:rPr>
                <w:rFonts w:ascii="Calibri" w:hAnsi="Calibri" w:cs="Calibri"/>
                <w:b/>
                <w:bCs/>
                <w:sz w:val="22"/>
                <w:szCs w:val="22"/>
              </w:rPr>
              <w:t>3.2</w:t>
            </w:r>
          </w:p>
        </w:tc>
        <w:tc>
          <w:tcPr>
            <w:tcW w:w="2394" w:type="dxa"/>
          </w:tcPr>
          <w:p w14:paraId="2E7ADB9B" w14:textId="64B883EE" w:rsidR="00FE3F1D" w:rsidRPr="007735ED" w:rsidRDefault="00FE3F1D" w:rsidP="00266542">
            <w:pPr>
              <w:jc w:val="both"/>
              <w:rPr>
                <w:rFonts w:ascii="Calibri" w:hAnsi="Calibri" w:cs="Calibri"/>
                <w:b/>
                <w:bCs/>
                <w:sz w:val="22"/>
                <w:szCs w:val="22"/>
              </w:rPr>
            </w:pPr>
            <w:r w:rsidRPr="007735ED">
              <w:rPr>
                <w:rFonts w:ascii="Calibri" w:hAnsi="Calibri" w:cs="Calibri"/>
                <w:b/>
                <w:bCs/>
                <w:sz w:val="22"/>
                <w:szCs w:val="22"/>
              </w:rPr>
              <w:t>Recruitment</w:t>
            </w:r>
            <w:r w:rsidR="00881771" w:rsidRPr="007735ED">
              <w:rPr>
                <w:rFonts w:ascii="Calibri" w:hAnsi="Calibri" w:cs="Calibri"/>
                <w:b/>
                <w:bCs/>
                <w:sz w:val="22"/>
                <w:szCs w:val="22"/>
              </w:rPr>
              <w:t xml:space="preserve"> - T&amp;O</w:t>
            </w:r>
          </w:p>
        </w:tc>
        <w:tc>
          <w:tcPr>
            <w:tcW w:w="8124" w:type="dxa"/>
          </w:tcPr>
          <w:p w14:paraId="5FC50381" w14:textId="06435D17" w:rsidR="00FE3F1D" w:rsidRPr="007735ED" w:rsidRDefault="00FE3F1D" w:rsidP="00266542">
            <w:pPr>
              <w:rPr>
                <w:rFonts w:ascii="Calibri" w:hAnsi="Calibri" w:cs="Calibri"/>
                <w:sz w:val="22"/>
                <w:szCs w:val="22"/>
              </w:rPr>
            </w:pPr>
            <w:r w:rsidRPr="007735ED">
              <w:rPr>
                <w:rFonts w:ascii="Calibri" w:hAnsi="Calibri" w:cs="Calibri"/>
                <w:sz w:val="22"/>
                <w:szCs w:val="22"/>
              </w:rPr>
              <w:t xml:space="preserve">Various issues </w:t>
            </w:r>
            <w:r w:rsidR="00FC301A" w:rsidRPr="007735ED">
              <w:rPr>
                <w:rFonts w:ascii="Calibri" w:hAnsi="Calibri" w:cs="Calibri"/>
                <w:sz w:val="22"/>
                <w:szCs w:val="22"/>
              </w:rPr>
              <w:t>regarding</w:t>
            </w:r>
            <w:r w:rsidRPr="007735ED">
              <w:rPr>
                <w:rFonts w:ascii="Calibri" w:hAnsi="Calibri" w:cs="Calibri"/>
                <w:sz w:val="22"/>
                <w:szCs w:val="22"/>
              </w:rPr>
              <w:t xml:space="preserve"> T&amp;O recruitment were </w:t>
            </w:r>
            <w:r w:rsidR="00FC301A" w:rsidRPr="007735ED">
              <w:rPr>
                <w:rFonts w:ascii="Calibri" w:hAnsi="Calibri" w:cs="Calibri"/>
                <w:sz w:val="22"/>
                <w:szCs w:val="22"/>
              </w:rPr>
              <w:t>discussed</w:t>
            </w:r>
            <w:r w:rsidRPr="007735ED">
              <w:rPr>
                <w:rFonts w:ascii="Calibri" w:hAnsi="Calibri" w:cs="Calibri"/>
                <w:sz w:val="22"/>
                <w:szCs w:val="22"/>
              </w:rPr>
              <w:t xml:space="preserve"> </w:t>
            </w:r>
            <w:r w:rsidR="00FC301A" w:rsidRPr="007735ED">
              <w:rPr>
                <w:rFonts w:ascii="Calibri" w:hAnsi="Calibri" w:cs="Calibri"/>
                <w:sz w:val="22"/>
                <w:szCs w:val="22"/>
              </w:rPr>
              <w:t>including:</w:t>
            </w:r>
          </w:p>
          <w:p w14:paraId="345CBF2D" w14:textId="77777777" w:rsidR="00FE3F1D" w:rsidRPr="007735ED" w:rsidRDefault="00FE3F1D" w:rsidP="00266542">
            <w:pPr>
              <w:rPr>
                <w:rFonts w:ascii="Calibri" w:hAnsi="Calibri" w:cs="Calibri"/>
                <w:sz w:val="22"/>
                <w:szCs w:val="22"/>
              </w:rPr>
            </w:pPr>
          </w:p>
          <w:p w14:paraId="75AA0D27" w14:textId="418E5F3F" w:rsidR="00FE3F1D" w:rsidRPr="007735ED" w:rsidRDefault="00FE3F1D" w:rsidP="00987E02">
            <w:pPr>
              <w:pStyle w:val="ListParagraph"/>
              <w:numPr>
                <w:ilvl w:val="0"/>
                <w:numId w:val="30"/>
              </w:numPr>
              <w:spacing w:after="0"/>
              <w:jc w:val="both"/>
              <w:rPr>
                <w:rFonts w:ascii="Calibri" w:hAnsi="Calibri" w:cs="Calibri"/>
              </w:rPr>
            </w:pPr>
            <w:r w:rsidRPr="007735ED">
              <w:rPr>
                <w:rFonts w:ascii="Calibri" w:hAnsi="Calibri" w:cs="Calibri"/>
                <w:b/>
                <w:bCs/>
              </w:rPr>
              <w:t>Recruitment</w:t>
            </w:r>
            <w:r w:rsidR="00FA03E2" w:rsidRPr="007735ED">
              <w:rPr>
                <w:rFonts w:ascii="Calibri" w:hAnsi="Calibri" w:cs="Calibri"/>
                <w:b/>
                <w:bCs/>
              </w:rPr>
              <w:t xml:space="preserve"> Review</w:t>
            </w:r>
            <w:r w:rsidRPr="007735ED">
              <w:rPr>
                <w:rFonts w:ascii="Calibri" w:hAnsi="Calibri" w:cs="Calibri"/>
                <w:b/>
                <w:bCs/>
              </w:rPr>
              <w:t>:</w:t>
            </w:r>
            <w:r w:rsidRPr="007735ED">
              <w:rPr>
                <w:rFonts w:ascii="Calibri" w:hAnsi="Calibri" w:cs="Calibri"/>
              </w:rPr>
              <w:t xml:space="preserve"> PW suggested that </w:t>
            </w:r>
            <w:r w:rsidR="00ED7DC4" w:rsidRPr="007735ED">
              <w:rPr>
                <w:rFonts w:ascii="Calibri" w:hAnsi="Calibri" w:cs="Calibri"/>
              </w:rPr>
              <w:t xml:space="preserve">the </w:t>
            </w:r>
            <w:r w:rsidRPr="007735ED">
              <w:rPr>
                <w:rFonts w:ascii="Calibri" w:hAnsi="Calibri" w:cs="Calibri"/>
              </w:rPr>
              <w:t xml:space="preserve">T&amp;O </w:t>
            </w:r>
            <w:r w:rsidR="00FC301A" w:rsidRPr="007735ED">
              <w:rPr>
                <w:rFonts w:ascii="Calibri" w:hAnsi="Calibri" w:cs="Calibri"/>
              </w:rPr>
              <w:t>recruitment</w:t>
            </w:r>
            <w:r w:rsidRPr="007735ED">
              <w:rPr>
                <w:rFonts w:ascii="Calibri" w:hAnsi="Calibri" w:cs="Calibri"/>
              </w:rPr>
              <w:t xml:space="preserve"> process</w:t>
            </w:r>
            <w:r w:rsidR="00ED7DC4" w:rsidRPr="007735ED">
              <w:rPr>
                <w:rFonts w:ascii="Calibri" w:hAnsi="Calibri" w:cs="Calibri"/>
              </w:rPr>
              <w:t xml:space="preserve"> be </w:t>
            </w:r>
            <w:r w:rsidR="00D6387C" w:rsidRPr="007735ED">
              <w:rPr>
                <w:rFonts w:ascii="Calibri" w:hAnsi="Calibri" w:cs="Calibri"/>
              </w:rPr>
              <w:t>reviewed</w:t>
            </w:r>
            <w:r w:rsidRPr="007735ED">
              <w:rPr>
                <w:rFonts w:ascii="Calibri" w:hAnsi="Calibri" w:cs="Calibri"/>
              </w:rPr>
              <w:t xml:space="preserve">. PW </w:t>
            </w:r>
            <w:r w:rsidR="00D6387C" w:rsidRPr="007735ED">
              <w:rPr>
                <w:rFonts w:ascii="Calibri" w:hAnsi="Calibri" w:cs="Calibri"/>
              </w:rPr>
              <w:t xml:space="preserve">suggested various issues </w:t>
            </w:r>
            <w:r w:rsidR="00C557EB" w:rsidRPr="007735ED">
              <w:rPr>
                <w:rFonts w:ascii="Calibri" w:hAnsi="Calibri" w:cs="Calibri"/>
              </w:rPr>
              <w:t xml:space="preserve">should be addressed </w:t>
            </w:r>
            <w:r w:rsidRPr="007735ED">
              <w:rPr>
                <w:rFonts w:ascii="Calibri" w:hAnsi="Calibri" w:cs="Calibri"/>
              </w:rPr>
              <w:t>such a</w:t>
            </w:r>
            <w:r w:rsidR="00D6387C" w:rsidRPr="007735ED">
              <w:rPr>
                <w:rFonts w:ascii="Calibri" w:hAnsi="Calibri" w:cs="Calibri"/>
              </w:rPr>
              <w:t>s increase</w:t>
            </w:r>
            <w:r w:rsidR="00015756" w:rsidRPr="007735ED">
              <w:rPr>
                <w:rFonts w:ascii="Calibri" w:hAnsi="Calibri" w:cs="Calibri"/>
              </w:rPr>
              <w:t>s</w:t>
            </w:r>
            <w:r w:rsidR="00D6387C" w:rsidRPr="007735ED">
              <w:rPr>
                <w:rFonts w:ascii="Calibri" w:hAnsi="Calibri" w:cs="Calibri"/>
              </w:rPr>
              <w:t xml:space="preserve"> </w:t>
            </w:r>
            <w:r w:rsidR="00015756" w:rsidRPr="007735ED">
              <w:rPr>
                <w:rFonts w:ascii="Calibri" w:hAnsi="Calibri" w:cs="Calibri"/>
              </w:rPr>
              <w:t xml:space="preserve">in </w:t>
            </w:r>
            <w:r w:rsidRPr="007735ED">
              <w:rPr>
                <w:rFonts w:ascii="Calibri" w:hAnsi="Calibri" w:cs="Calibri"/>
              </w:rPr>
              <w:t>IMG application</w:t>
            </w:r>
            <w:r w:rsidR="00D6387C" w:rsidRPr="007735ED">
              <w:rPr>
                <w:rFonts w:ascii="Calibri" w:hAnsi="Calibri" w:cs="Calibri"/>
              </w:rPr>
              <w:t>s</w:t>
            </w:r>
            <w:r w:rsidR="00762D46" w:rsidRPr="007735ED">
              <w:rPr>
                <w:rFonts w:ascii="Calibri" w:hAnsi="Calibri" w:cs="Calibri"/>
              </w:rPr>
              <w:t xml:space="preserve">, </w:t>
            </w:r>
            <w:r w:rsidR="00FC301A" w:rsidRPr="007735ED">
              <w:rPr>
                <w:rFonts w:ascii="Calibri" w:hAnsi="Calibri" w:cs="Calibri"/>
              </w:rPr>
              <w:t>requirements</w:t>
            </w:r>
            <w:r w:rsidRPr="007735ED">
              <w:rPr>
                <w:rFonts w:ascii="Calibri" w:hAnsi="Calibri" w:cs="Calibri"/>
              </w:rPr>
              <w:t xml:space="preserve"> for fair and balanced long-listing, </w:t>
            </w:r>
            <w:r w:rsidR="00762D46" w:rsidRPr="007735ED">
              <w:rPr>
                <w:rFonts w:ascii="Calibri" w:hAnsi="Calibri" w:cs="Calibri"/>
              </w:rPr>
              <w:t>expansion of the</w:t>
            </w:r>
            <w:r w:rsidRPr="007735ED">
              <w:rPr>
                <w:rFonts w:ascii="Calibri" w:hAnsi="Calibri" w:cs="Calibri"/>
              </w:rPr>
              <w:t xml:space="preserve"> number of applicants interviewed, use of the MRSC exam and </w:t>
            </w:r>
            <w:r w:rsidR="00762D46" w:rsidRPr="007735ED">
              <w:rPr>
                <w:rFonts w:ascii="Calibri" w:hAnsi="Calibri" w:cs="Calibri"/>
              </w:rPr>
              <w:t>impact of increased numbers on</w:t>
            </w:r>
            <w:r w:rsidRPr="007735ED">
              <w:rPr>
                <w:rFonts w:ascii="Calibri" w:hAnsi="Calibri" w:cs="Calibri"/>
              </w:rPr>
              <w:t xml:space="preserve"> T&amp;O programme. </w:t>
            </w:r>
          </w:p>
          <w:p w14:paraId="17C79412" w14:textId="77777777" w:rsidR="00FE3F1D" w:rsidRPr="007735ED" w:rsidRDefault="00FE3F1D" w:rsidP="00266542">
            <w:pPr>
              <w:jc w:val="both"/>
              <w:rPr>
                <w:rFonts w:ascii="Calibri" w:hAnsi="Calibri" w:cs="Calibri"/>
                <w:sz w:val="22"/>
                <w:szCs w:val="22"/>
              </w:rPr>
            </w:pPr>
          </w:p>
          <w:p w14:paraId="092D98CD" w14:textId="55641CF7" w:rsidR="00FE3F1D" w:rsidRPr="007735ED" w:rsidRDefault="00FE3F1D" w:rsidP="00987E02">
            <w:pPr>
              <w:pStyle w:val="ListParagraph"/>
              <w:numPr>
                <w:ilvl w:val="0"/>
                <w:numId w:val="30"/>
              </w:numPr>
              <w:spacing w:after="0"/>
              <w:jc w:val="both"/>
              <w:rPr>
                <w:rFonts w:ascii="Calibri" w:hAnsi="Calibri" w:cs="Calibri"/>
              </w:rPr>
            </w:pPr>
            <w:r w:rsidRPr="007735ED">
              <w:rPr>
                <w:rFonts w:ascii="Calibri" w:hAnsi="Calibri" w:cs="Calibri"/>
                <w:b/>
                <w:bCs/>
              </w:rPr>
              <w:t>Long-Listing Issues:</w:t>
            </w:r>
            <w:r w:rsidRPr="007735ED">
              <w:rPr>
                <w:rFonts w:ascii="Calibri" w:hAnsi="Calibri" w:cs="Calibri"/>
              </w:rPr>
              <w:t xml:space="preserve"> AM suggested that benchmarking could be used for long-listing issues etc.  JMacK confirmed that a question had been put in this </w:t>
            </w:r>
            <w:r w:rsidR="00FC301A" w:rsidRPr="007735ED">
              <w:rPr>
                <w:rFonts w:ascii="Calibri" w:hAnsi="Calibri" w:cs="Calibri"/>
              </w:rPr>
              <w:t>year’s</w:t>
            </w:r>
            <w:r w:rsidRPr="007735ED">
              <w:rPr>
                <w:rFonts w:ascii="Calibri" w:hAnsi="Calibri" w:cs="Calibri"/>
              </w:rPr>
              <w:t xml:space="preserve"> </w:t>
            </w:r>
            <w:r w:rsidRPr="007735ED">
              <w:rPr>
                <w:rFonts w:ascii="Calibri" w:hAnsi="Calibri" w:cs="Calibri"/>
              </w:rPr>
              <w:lastRenderedPageBreak/>
              <w:t xml:space="preserve">application asking candidates </w:t>
            </w:r>
            <w:r w:rsidR="00881771" w:rsidRPr="007735ED">
              <w:rPr>
                <w:rFonts w:ascii="Calibri" w:hAnsi="Calibri" w:cs="Calibri"/>
              </w:rPr>
              <w:t>permission</w:t>
            </w:r>
            <w:r w:rsidRPr="007735ED">
              <w:rPr>
                <w:rFonts w:ascii="Calibri" w:hAnsi="Calibri" w:cs="Calibri"/>
              </w:rPr>
              <w:t xml:space="preserve"> to access candidate information </w:t>
            </w:r>
            <w:r w:rsidR="00F464C5" w:rsidRPr="007735ED">
              <w:rPr>
                <w:rFonts w:ascii="Calibri" w:hAnsi="Calibri" w:cs="Calibri"/>
              </w:rPr>
              <w:t>regarding their</w:t>
            </w:r>
            <w:r w:rsidRPr="007735ED">
              <w:rPr>
                <w:rFonts w:ascii="Calibri" w:hAnsi="Calibri" w:cs="Calibri"/>
              </w:rPr>
              <w:t xml:space="preserve"> M</w:t>
            </w:r>
            <w:r w:rsidR="00A63814" w:rsidRPr="007735ED">
              <w:rPr>
                <w:rFonts w:ascii="Calibri" w:hAnsi="Calibri" w:cs="Calibri"/>
              </w:rPr>
              <w:t>SRA</w:t>
            </w:r>
            <w:r w:rsidRPr="007735ED">
              <w:rPr>
                <w:rFonts w:ascii="Calibri" w:hAnsi="Calibri" w:cs="Calibri"/>
              </w:rPr>
              <w:t xml:space="preserve"> scores etc.</w:t>
            </w:r>
          </w:p>
          <w:p w14:paraId="0352786D" w14:textId="77777777" w:rsidR="00255092" w:rsidRPr="007735ED" w:rsidRDefault="00255092" w:rsidP="00255092">
            <w:pPr>
              <w:pStyle w:val="ListParagraph"/>
              <w:rPr>
                <w:rFonts w:ascii="Calibri" w:hAnsi="Calibri" w:cs="Calibri"/>
              </w:rPr>
            </w:pPr>
          </w:p>
          <w:p w14:paraId="29DBDB6B" w14:textId="42BD4AD5" w:rsidR="00255092" w:rsidRPr="007735ED" w:rsidRDefault="00255092" w:rsidP="00255092">
            <w:pPr>
              <w:pStyle w:val="ListParagraph"/>
              <w:numPr>
                <w:ilvl w:val="0"/>
                <w:numId w:val="30"/>
              </w:numPr>
              <w:spacing w:after="0"/>
              <w:jc w:val="both"/>
              <w:rPr>
                <w:rFonts w:ascii="Calibri" w:hAnsi="Calibri" w:cs="Calibri"/>
              </w:rPr>
            </w:pPr>
            <w:r w:rsidRPr="007735ED">
              <w:rPr>
                <w:rFonts w:ascii="Calibri" w:hAnsi="Calibri" w:cs="Calibri"/>
                <w:b/>
                <w:bCs/>
              </w:rPr>
              <w:t>Review Meeting:</w:t>
            </w:r>
            <w:r w:rsidRPr="007735ED">
              <w:rPr>
                <w:rFonts w:ascii="Calibri" w:hAnsi="Calibri" w:cs="Calibri"/>
              </w:rPr>
              <w:t xml:space="preserve"> JMacK confirmed that a review meeting </w:t>
            </w:r>
            <w:r w:rsidR="00DE37BD" w:rsidRPr="007735ED">
              <w:rPr>
                <w:rFonts w:ascii="Calibri" w:hAnsi="Calibri" w:cs="Calibri"/>
              </w:rPr>
              <w:t xml:space="preserve">to discuss issues </w:t>
            </w:r>
            <w:r w:rsidRPr="007735ED">
              <w:rPr>
                <w:rFonts w:ascii="Calibri" w:hAnsi="Calibri" w:cs="Calibri"/>
              </w:rPr>
              <w:t>will be held at the end of April or beginning of May.</w:t>
            </w:r>
          </w:p>
          <w:p w14:paraId="27EE9EB0" w14:textId="77777777" w:rsidR="00987E02" w:rsidRPr="007735ED" w:rsidRDefault="00987E02" w:rsidP="00987E02">
            <w:pPr>
              <w:pStyle w:val="ListParagraph"/>
              <w:rPr>
                <w:rFonts w:ascii="Calibri" w:hAnsi="Calibri" w:cs="Calibri"/>
              </w:rPr>
            </w:pPr>
          </w:p>
          <w:p w14:paraId="4F539988" w14:textId="14041316" w:rsidR="00987E02" w:rsidRPr="007735ED" w:rsidRDefault="00645333" w:rsidP="00645333">
            <w:pPr>
              <w:pStyle w:val="ListParagraph"/>
              <w:numPr>
                <w:ilvl w:val="0"/>
                <w:numId w:val="30"/>
              </w:numPr>
              <w:spacing w:after="0"/>
              <w:jc w:val="both"/>
              <w:rPr>
                <w:rFonts w:ascii="Calibri" w:hAnsi="Calibri" w:cs="Calibri"/>
              </w:rPr>
            </w:pPr>
            <w:r w:rsidRPr="007735ED">
              <w:rPr>
                <w:rFonts w:ascii="Calibri" w:hAnsi="Calibri" w:cs="Calibri"/>
                <w:b/>
                <w:bCs/>
              </w:rPr>
              <w:t>2025 Recruitment</w:t>
            </w:r>
            <w:r w:rsidR="00987E02" w:rsidRPr="007735ED">
              <w:rPr>
                <w:rFonts w:ascii="Calibri" w:hAnsi="Calibri" w:cs="Calibri"/>
                <w:b/>
                <w:bCs/>
              </w:rPr>
              <w:t>:</w:t>
            </w:r>
            <w:r w:rsidR="00987E02" w:rsidRPr="007735ED">
              <w:rPr>
                <w:rFonts w:ascii="Calibri" w:hAnsi="Calibri" w:cs="Calibri"/>
              </w:rPr>
              <w:t xml:space="preserve"> JMacK confirmed that 42 candidates were interviewed however one candidate did not attend. All candidates were </w:t>
            </w:r>
            <w:r w:rsidR="0030571D" w:rsidRPr="007735ED">
              <w:rPr>
                <w:rFonts w:ascii="Calibri" w:hAnsi="Calibri" w:cs="Calibri"/>
              </w:rPr>
              <w:t xml:space="preserve">deemed appointable </w:t>
            </w:r>
            <w:r w:rsidR="00987E02" w:rsidRPr="007735ED">
              <w:rPr>
                <w:rFonts w:ascii="Calibri" w:hAnsi="Calibri" w:cs="Calibri"/>
              </w:rPr>
              <w:t xml:space="preserve">apart from one. Offers for all posts will be sent out on 11/03/2025. </w:t>
            </w:r>
          </w:p>
          <w:p w14:paraId="3A4799B5" w14:textId="7DBF698B" w:rsidR="00610108" w:rsidRPr="007735ED" w:rsidRDefault="00610108" w:rsidP="00255092">
            <w:pPr>
              <w:jc w:val="both"/>
              <w:rPr>
                <w:rFonts w:ascii="Calibri" w:hAnsi="Calibri" w:cs="Calibri"/>
                <w:sz w:val="22"/>
                <w:szCs w:val="22"/>
              </w:rPr>
            </w:pPr>
          </w:p>
        </w:tc>
        <w:tc>
          <w:tcPr>
            <w:tcW w:w="2813" w:type="dxa"/>
          </w:tcPr>
          <w:p w14:paraId="55DE06DC" w14:textId="77777777" w:rsidR="00FE3F1D" w:rsidRPr="007735ED" w:rsidRDefault="00FE3F1D" w:rsidP="00266542">
            <w:pPr>
              <w:rPr>
                <w:rFonts w:ascii="Calibri" w:hAnsi="Calibri" w:cs="Calibri"/>
                <w:sz w:val="22"/>
                <w:szCs w:val="22"/>
              </w:rPr>
            </w:pPr>
          </w:p>
          <w:p w14:paraId="190B5CB4" w14:textId="77777777" w:rsidR="00FE3F1D" w:rsidRPr="007735ED" w:rsidRDefault="00FE3F1D" w:rsidP="00266542">
            <w:pPr>
              <w:rPr>
                <w:rFonts w:ascii="Calibri" w:hAnsi="Calibri" w:cs="Calibri"/>
                <w:sz w:val="22"/>
                <w:szCs w:val="22"/>
              </w:rPr>
            </w:pPr>
          </w:p>
          <w:p w14:paraId="0D194CC6" w14:textId="77777777" w:rsidR="00FE3F1D" w:rsidRPr="007735ED" w:rsidRDefault="00FE3F1D" w:rsidP="00266542">
            <w:pPr>
              <w:rPr>
                <w:rFonts w:ascii="Calibri" w:hAnsi="Calibri" w:cs="Calibri"/>
                <w:sz w:val="22"/>
                <w:szCs w:val="22"/>
              </w:rPr>
            </w:pPr>
          </w:p>
          <w:p w14:paraId="6BD8EA5E" w14:textId="77777777" w:rsidR="00FE3F1D" w:rsidRPr="007735ED" w:rsidRDefault="00FE3F1D" w:rsidP="00266542">
            <w:pPr>
              <w:rPr>
                <w:rFonts w:ascii="Calibri" w:hAnsi="Calibri" w:cs="Calibri"/>
                <w:sz w:val="22"/>
                <w:szCs w:val="22"/>
              </w:rPr>
            </w:pPr>
          </w:p>
          <w:p w14:paraId="5E95257B" w14:textId="77777777" w:rsidR="00FE3F1D" w:rsidRPr="007735ED" w:rsidRDefault="00FE3F1D" w:rsidP="00266542">
            <w:pPr>
              <w:rPr>
                <w:rFonts w:ascii="Calibri" w:hAnsi="Calibri" w:cs="Calibri"/>
                <w:sz w:val="22"/>
                <w:szCs w:val="22"/>
              </w:rPr>
            </w:pPr>
          </w:p>
          <w:p w14:paraId="14541E75" w14:textId="77777777" w:rsidR="00FE3F1D" w:rsidRPr="007735ED" w:rsidRDefault="00FE3F1D" w:rsidP="00266542">
            <w:pPr>
              <w:rPr>
                <w:rFonts w:ascii="Calibri" w:hAnsi="Calibri" w:cs="Calibri"/>
                <w:sz w:val="22"/>
                <w:szCs w:val="22"/>
              </w:rPr>
            </w:pPr>
          </w:p>
          <w:p w14:paraId="67630659" w14:textId="77777777" w:rsidR="00FE3F1D" w:rsidRPr="007735ED" w:rsidRDefault="00FE3F1D" w:rsidP="00266542">
            <w:pPr>
              <w:rPr>
                <w:rFonts w:ascii="Calibri" w:hAnsi="Calibri" w:cs="Calibri"/>
                <w:sz w:val="22"/>
                <w:szCs w:val="22"/>
              </w:rPr>
            </w:pPr>
          </w:p>
          <w:p w14:paraId="1DB2D84F" w14:textId="77777777" w:rsidR="00FE3F1D" w:rsidRPr="007735ED" w:rsidRDefault="00FE3F1D" w:rsidP="00266542">
            <w:pPr>
              <w:rPr>
                <w:rFonts w:ascii="Calibri" w:hAnsi="Calibri" w:cs="Calibri"/>
                <w:sz w:val="22"/>
                <w:szCs w:val="22"/>
              </w:rPr>
            </w:pPr>
          </w:p>
          <w:p w14:paraId="1A6E893F" w14:textId="77777777" w:rsidR="00FE3F1D" w:rsidRPr="007735ED" w:rsidRDefault="00FE3F1D" w:rsidP="00266542">
            <w:pPr>
              <w:rPr>
                <w:rFonts w:ascii="Calibri" w:hAnsi="Calibri" w:cs="Calibri"/>
                <w:sz w:val="22"/>
                <w:szCs w:val="22"/>
              </w:rPr>
            </w:pPr>
          </w:p>
          <w:p w14:paraId="50664FB2" w14:textId="77777777" w:rsidR="00FE3F1D" w:rsidRPr="007735ED" w:rsidRDefault="00FE3F1D" w:rsidP="00266542">
            <w:pPr>
              <w:rPr>
                <w:rFonts w:ascii="Calibri" w:hAnsi="Calibri" w:cs="Calibri"/>
                <w:sz w:val="22"/>
                <w:szCs w:val="22"/>
              </w:rPr>
            </w:pPr>
          </w:p>
          <w:p w14:paraId="3C9B402D" w14:textId="77777777" w:rsidR="007807B4" w:rsidRPr="007735ED" w:rsidRDefault="007807B4" w:rsidP="00266542">
            <w:pPr>
              <w:rPr>
                <w:rFonts w:ascii="Calibri" w:hAnsi="Calibri" w:cs="Calibri"/>
                <w:sz w:val="22"/>
                <w:szCs w:val="22"/>
              </w:rPr>
            </w:pPr>
          </w:p>
          <w:p w14:paraId="707F961A" w14:textId="77777777" w:rsidR="00FE3F1D" w:rsidRPr="007735ED" w:rsidRDefault="00FE3F1D" w:rsidP="00266542">
            <w:pPr>
              <w:rPr>
                <w:rFonts w:ascii="Calibri" w:hAnsi="Calibri" w:cs="Calibri"/>
                <w:sz w:val="22"/>
                <w:szCs w:val="22"/>
              </w:rPr>
            </w:pPr>
          </w:p>
          <w:p w14:paraId="1BDAF24A" w14:textId="77777777" w:rsidR="00610108" w:rsidRPr="007735ED" w:rsidRDefault="00610108" w:rsidP="00266542">
            <w:pPr>
              <w:rPr>
                <w:rFonts w:ascii="Calibri" w:hAnsi="Calibri" w:cs="Calibri"/>
                <w:sz w:val="22"/>
                <w:szCs w:val="22"/>
              </w:rPr>
            </w:pPr>
          </w:p>
          <w:p w14:paraId="6EB2997D" w14:textId="77777777" w:rsidR="00FE3F1D" w:rsidRPr="007735ED" w:rsidRDefault="00FE3F1D" w:rsidP="00266542">
            <w:pPr>
              <w:rPr>
                <w:rFonts w:ascii="Calibri" w:hAnsi="Calibri" w:cs="Calibri"/>
                <w:sz w:val="22"/>
                <w:szCs w:val="22"/>
              </w:rPr>
            </w:pPr>
          </w:p>
          <w:p w14:paraId="21125E99" w14:textId="77777777" w:rsidR="00987E02" w:rsidRPr="007735ED" w:rsidRDefault="00987E02" w:rsidP="00266542">
            <w:pPr>
              <w:rPr>
                <w:rFonts w:ascii="Calibri" w:hAnsi="Calibri" w:cs="Calibri"/>
                <w:sz w:val="22"/>
                <w:szCs w:val="22"/>
              </w:rPr>
            </w:pPr>
          </w:p>
          <w:p w14:paraId="6B84476D" w14:textId="77777777" w:rsidR="00987E02" w:rsidRPr="007735ED" w:rsidRDefault="00987E02" w:rsidP="00266542">
            <w:pPr>
              <w:rPr>
                <w:rFonts w:ascii="Calibri" w:hAnsi="Calibri" w:cs="Calibri"/>
                <w:sz w:val="22"/>
                <w:szCs w:val="22"/>
              </w:rPr>
            </w:pPr>
          </w:p>
          <w:p w14:paraId="5A92F769" w14:textId="77777777" w:rsidR="00987E02" w:rsidRPr="007735ED" w:rsidRDefault="00987E02" w:rsidP="00266542">
            <w:pPr>
              <w:rPr>
                <w:rFonts w:ascii="Calibri" w:hAnsi="Calibri" w:cs="Calibri"/>
                <w:sz w:val="22"/>
                <w:szCs w:val="22"/>
              </w:rPr>
            </w:pPr>
          </w:p>
          <w:p w14:paraId="1A2C7CD1" w14:textId="77777777" w:rsidR="00987E02" w:rsidRPr="007735ED" w:rsidRDefault="00987E02" w:rsidP="00266542">
            <w:pPr>
              <w:rPr>
                <w:rFonts w:ascii="Calibri" w:hAnsi="Calibri" w:cs="Calibri"/>
                <w:sz w:val="22"/>
                <w:szCs w:val="22"/>
              </w:rPr>
            </w:pPr>
          </w:p>
          <w:p w14:paraId="5BCCBAD3" w14:textId="77777777" w:rsidR="00987E02" w:rsidRPr="007735ED" w:rsidRDefault="00987E02" w:rsidP="00266542">
            <w:pPr>
              <w:rPr>
                <w:rFonts w:ascii="Calibri" w:hAnsi="Calibri" w:cs="Calibri"/>
                <w:sz w:val="22"/>
                <w:szCs w:val="22"/>
              </w:rPr>
            </w:pPr>
          </w:p>
          <w:p w14:paraId="67E08AC5" w14:textId="46C2BAB8" w:rsidR="00FE3F1D" w:rsidRPr="007735ED" w:rsidRDefault="00FE3F1D" w:rsidP="00266542">
            <w:pPr>
              <w:jc w:val="both"/>
              <w:rPr>
                <w:rFonts w:ascii="Calibri" w:hAnsi="Calibri" w:cs="Calibri"/>
                <w:sz w:val="22"/>
                <w:szCs w:val="22"/>
              </w:rPr>
            </w:pPr>
          </w:p>
        </w:tc>
      </w:tr>
      <w:tr w:rsidR="00372CB8" w:rsidRPr="007735ED" w14:paraId="69AB855F" w14:textId="77777777" w:rsidTr="00AE1514">
        <w:trPr>
          <w:trHeight w:val="567"/>
        </w:trPr>
        <w:tc>
          <w:tcPr>
            <w:tcW w:w="839" w:type="dxa"/>
          </w:tcPr>
          <w:p w14:paraId="7062B86F" w14:textId="6B8EDAC7" w:rsidR="000117F9" w:rsidRPr="007735ED" w:rsidRDefault="00881771" w:rsidP="00266542">
            <w:pPr>
              <w:jc w:val="both"/>
              <w:rPr>
                <w:rFonts w:ascii="Calibri" w:hAnsi="Calibri" w:cs="Calibri"/>
                <w:b/>
                <w:bCs/>
                <w:sz w:val="22"/>
                <w:szCs w:val="22"/>
              </w:rPr>
            </w:pPr>
            <w:r w:rsidRPr="007735ED">
              <w:rPr>
                <w:rFonts w:ascii="Calibri" w:hAnsi="Calibri" w:cs="Calibri"/>
                <w:b/>
                <w:bCs/>
                <w:sz w:val="22"/>
                <w:szCs w:val="22"/>
              </w:rPr>
              <w:lastRenderedPageBreak/>
              <w:t>5.</w:t>
            </w:r>
            <w:r w:rsidR="00015756" w:rsidRPr="007735ED">
              <w:rPr>
                <w:rFonts w:ascii="Calibri" w:hAnsi="Calibri" w:cs="Calibri"/>
                <w:b/>
                <w:bCs/>
                <w:sz w:val="22"/>
                <w:szCs w:val="22"/>
              </w:rPr>
              <w:t>3.3</w:t>
            </w:r>
          </w:p>
        </w:tc>
        <w:tc>
          <w:tcPr>
            <w:tcW w:w="2394" w:type="dxa"/>
          </w:tcPr>
          <w:p w14:paraId="164A7BBA" w14:textId="396CB45D" w:rsidR="000117F9" w:rsidRPr="007735ED" w:rsidRDefault="00454FFB" w:rsidP="00266542">
            <w:pPr>
              <w:jc w:val="both"/>
              <w:rPr>
                <w:rFonts w:ascii="Calibri" w:hAnsi="Calibri" w:cs="Calibri"/>
                <w:b/>
                <w:bCs/>
                <w:sz w:val="22"/>
                <w:szCs w:val="22"/>
              </w:rPr>
            </w:pPr>
            <w:r w:rsidRPr="007735ED">
              <w:rPr>
                <w:rFonts w:ascii="Calibri" w:hAnsi="Calibri" w:cs="Calibri"/>
                <w:b/>
                <w:bCs/>
                <w:sz w:val="22"/>
                <w:szCs w:val="22"/>
              </w:rPr>
              <w:t>Recruitment -</w:t>
            </w:r>
            <w:r w:rsidR="00015756" w:rsidRPr="007735ED">
              <w:rPr>
                <w:rFonts w:ascii="Calibri" w:hAnsi="Calibri" w:cs="Calibri"/>
                <w:b/>
                <w:bCs/>
                <w:sz w:val="22"/>
                <w:szCs w:val="22"/>
              </w:rPr>
              <w:t xml:space="preserve"> </w:t>
            </w:r>
            <w:r w:rsidR="00881771" w:rsidRPr="007735ED">
              <w:rPr>
                <w:rFonts w:ascii="Calibri" w:hAnsi="Calibri" w:cs="Calibri"/>
                <w:b/>
                <w:bCs/>
                <w:sz w:val="22"/>
                <w:szCs w:val="22"/>
              </w:rPr>
              <w:t>Maxillofacial</w:t>
            </w:r>
            <w:r w:rsidR="000117F9" w:rsidRPr="007735ED">
              <w:rPr>
                <w:rFonts w:ascii="Calibri" w:hAnsi="Calibri" w:cs="Calibri"/>
                <w:b/>
                <w:bCs/>
                <w:sz w:val="22"/>
                <w:szCs w:val="22"/>
              </w:rPr>
              <w:t xml:space="preserve"> Surgery Recruitment</w:t>
            </w:r>
          </w:p>
        </w:tc>
        <w:tc>
          <w:tcPr>
            <w:tcW w:w="8124" w:type="dxa"/>
          </w:tcPr>
          <w:p w14:paraId="0CC3EB70" w14:textId="77777777" w:rsidR="000117F9" w:rsidRPr="007735ED" w:rsidRDefault="000117F9" w:rsidP="00015756">
            <w:pPr>
              <w:pStyle w:val="ListParagraph"/>
              <w:numPr>
                <w:ilvl w:val="0"/>
                <w:numId w:val="31"/>
              </w:numPr>
              <w:spacing w:after="0"/>
              <w:jc w:val="both"/>
              <w:rPr>
                <w:rFonts w:ascii="Calibri" w:hAnsi="Calibri" w:cs="Calibri"/>
              </w:rPr>
            </w:pPr>
            <w:r w:rsidRPr="007735ED">
              <w:rPr>
                <w:rFonts w:ascii="Calibri" w:hAnsi="Calibri" w:cs="Calibri"/>
              </w:rPr>
              <w:t>JMacK confirmed that offers will be sent out in April and fill rates were positive so far.</w:t>
            </w:r>
          </w:p>
          <w:p w14:paraId="42795CB8" w14:textId="0E2FE8B8" w:rsidR="00015756" w:rsidRPr="007735ED" w:rsidRDefault="00015756" w:rsidP="00015756">
            <w:pPr>
              <w:pStyle w:val="ListParagraph"/>
              <w:spacing w:after="0"/>
              <w:rPr>
                <w:rFonts w:ascii="Calibri" w:hAnsi="Calibri" w:cs="Calibri"/>
              </w:rPr>
            </w:pPr>
          </w:p>
        </w:tc>
        <w:tc>
          <w:tcPr>
            <w:tcW w:w="2813" w:type="dxa"/>
          </w:tcPr>
          <w:p w14:paraId="44E6E9FE" w14:textId="77777777" w:rsidR="000117F9" w:rsidRPr="007735ED" w:rsidRDefault="000117F9" w:rsidP="00266542">
            <w:pPr>
              <w:rPr>
                <w:rFonts w:ascii="Calibri" w:hAnsi="Calibri" w:cs="Calibri"/>
                <w:sz w:val="22"/>
                <w:szCs w:val="22"/>
              </w:rPr>
            </w:pPr>
          </w:p>
        </w:tc>
      </w:tr>
      <w:tr w:rsidR="00372CB8" w:rsidRPr="007735ED" w14:paraId="075E895F" w14:textId="77777777" w:rsidTr="00AE1514">
        <w:trPr>
          <w:trHeight w:val="567"/>
        </w:trPr>
        <w:tc>
          <w:tcPr>
            <w:tcW w:w="839" w:type="dxa"/>
          </w:tcPr>
          <w:p w14:paraId="188E7045" w14:textId="0A59D1C9" w:rsidR="00A406FA" w:rsidRPr="007735ED" w:rsidRDefault="00881771" w:rsidP="00266542">
            <w:pPr>
              <w:jc w:val="both"/>
              <w:rPr>
                <w:rFonts w:ascii="Calibri" w:hAnsi="Calibri" w:cs="Calibri"/>
                <w:b/>
                <w:bCs/>
                <w:sz w:val="22"/>
                <w:szCs w:val="22"/>
              </w:rPr>
            </w:pPr>
            <w:r w:rsidRPr="007735ED">
              <w:rPr>
                <w:rFonts w:ascii="Calibri" w:hAnsi="Calibri" w:cs="Calibri"/>
                <w:b/>
                <w:bCs/>
                <w:sz w:val="22"/>
                <w:szCs w:val="22"/>
              </w:rPr>
              <w:t>5.</w:t>
            </w:r>
            <w:r w:rsidR="00454FFB" w:rsidRPr="007735ED">
              <w:rPr>
                <w:rFonts w:ascii="Calibri" w:hAnsi="Calibri" w:cs="Calibri"/>
                <w:b/>
                <w:bCs/>
                <w:sz w:val="22"/>
                <w:szCs w:val="22"/>
              </w:rPr>
              <w:t>4</w:t>
            </w:r>
          </w:p>
        </w:tc>
        <w:tc>
          <w:tcPr>
            <w:tcW w:w="2394" w:type="dxa"/>
          </w:tcPr>
          <w:p w14:paraId="2B75C6C2" w14:textId="1CF5CABB" w:rsidR="00A406FA" w:rsidRPr="007735ED" w:rsidRDefault="00F05193" w:rsidP="00266542">
            <w:pPr>
              <w:jc w:val="both"/>
              <w:rPr>
                <w:rFonts w:ascii="Calibri" w:hAnsi="Calibri" w:cs="Calibri"/>
                <w:b/>
                <w:bCs/>
                <w:sz w:val="22"/>
                <w:szCs w:val="22"/>
              </w:rPr>
            </w:pPr>
            <w:r w:rsidRPr="007735ED">
              <w:rPr>
                <w:rFonts w:ascii="Calibri" w:hAnsi="Calibri" w:cs="Calibri"/>
                <w:b/>
                <w:bCs/>
                <w:sz w:val="22"/>
                <w:szCs w:val="22"/>
              </w:rPr>
              <w:t>Equality &amp; Diversity &amp; Inclusivity</w:t>
            </w:r>
          </w:p>
        </w:tc>
        <w:tc>
          <w:tcPr>
            <w:tcW w:w="8124" w:type="dxa"/>
          </w:tcPr>
          <w:p w14:paraId="6056C316" w14:textId="78B375F4" w:rsidR="00A406FA" w:rsidRPr="007735ED" w:rsidRDefault="006A551E" w:rsidP="00266542">
            <w:pPr>
              <w:pStyle w:val="ListParagraph"/>
              <w:numPr>
                <w:ilvl w:val="0"/>
                <w:numId w:val="31"/>
              </w:numPr>
              <w:spacing w:after="0"/>
              <w:rPr>
                <w:rFonts w:ascii="Calibri" w:hAnsi="Calibri" w:cs="Calibri"/>
              </w:rPr>
            </w:pPr>
            <w:r w:rsidRPr="007735ED">
              <w:rPr>
                <w:rFonts w:ascii="Calibri" w:hAnsi="Calibri" w:cs="Calibri"/>
              </w:rPr>
              <w:t>AM confirmed that were no items to discuss</w:t>
            </w:r>
          </w:p>
        </w:tc>
        <w:tc>
          <w:tcPr>
            <w:tcW w:w="2813" w:type="dxa"/>
          </w:tcPr>
          <w:p w14:paraId="7B870F2F" w14:textId="77777777" w:rsidR="00A406FA" w:rsidRPr="007735ED" w:rsidRDefault="00A406FA" w:rsidP="00266542">
            <w:pPr>
              <w:rPr>
                <w:rFonts w:ascii="Calibri" w:hAnsi="Calibri" w:cs="Calibri"/>
                <w:sz w:val="22"/>
                <w:szCs w:val="22"/>
              </w:rPr>
            </w:pPr>
          </w:p>
        </w:tc>
      </w:tr>
      <w:tr w:rsidR="00372CB8" w:rsidRPr="007735ED" w14:paraId="550E8C5E" w14:textId="77777777" w:rsidTr="00930E77">
        <w:trPr>
          <w:trHeight w:val="567"/>
        </w:trPr>
        <w:tc>
          <w:tcPr>
            <w:tcW w:w="839" w:type="dxa"/>
          </w:tcPr>
          <w:p w14:paraId="29AB34BC" w14:textId="4E724560" w:rsidR="00F05193" w:rsidRPr="007735ED" w:rsidRDefault="00881771" w:rsidP="00266542">
            <w:pPr>
              <w:jc w:val="both"/>
              <w:rPr>
                <w:rFonts w:ascii="Calibri" w:hAnsi="Calibri" w:cs="Calibri"/>
                <w:b/>
                <w:bCs/>
                <w:sz w:val="22"/>
                <w:szCs w:val="22"/>
              </w:rPr>
            </w:pPr>
            <w:r w:rsidRPr="007735ED">
              <w:rPr>
                <w:rFonts w:ascii="Calibri" w:hAnsi="Calibri" w:cs="Calibri"/>
                <w:b/>
                <w:bCs/>
                <w:sz w:val="22"/>
                <w:szCs w:val="22"/>
              </w:rPr>
              <w:t>5.</w:t>
            </w:r>
            <w:r w:rsidR="006360D1" w:rsidRPr="007735ED">
              <w:rPr>
                <w:rFonts w:ascii="Calibri" w:hAnsi="Calibri" w:cs="Calibri"/>
                <w:b/>
                <w:bCs/>
                <w:sz w:val="22"/>
                <w:szCs w:val="22"/>
              </w:rPr>
              <w:t>5</w:t>
            </w:r>
          </w:p>
        </w:tc>
        <w:tc>
          <w:tcPr>
            <w:tcW w:w="2394" w:type="dxa"/>
          </w:tcPr>
          <w:p w14:paraId="2812D4B5" w14:textId="6F1C74F6" w:rsidR="00F05193" w:rsidRPr="007735ED" w:rsidRDefault="005636C5" w:rsidP="00266542">
            <w:pPr>
              <w:jc w:val="both"/>
              <w:rPr>
                <w:rFonts w:ascii="Calibri" w:hAnsi="Calibri" w:cs="Calibri"/>
                <w:b/>
                <w:bCs/>
                <w:sz w:val="22"/>
                <w:szCs w:val="22"/>
              </w:rPr>
            </w:pPr>
            <w:r w:rsidRPr="007735ED">
              <w:rPr>
                <w:rFonts w:ascii="Calibri" w:hAnsi="Calibri" w:cs="Calibri"/>
                <w:b/>
                <w:bCs/>
                <w:sz w:val="22"/>
                <w:szCs w:val="22"/>
              </w:rPr>
              <w:t>Quality</w:t>
            </w:r>
          </w:p>
        </w:tc>
        <w:tc>
          <w:tcPr>
            <w:tcW w:w="8124" w:type="dxa"/>
          </w:tcPr>
          <w:p w14:paraId="5422ABC9" w14:textId="10DC60D3" w:rsidR="00F05193" w:rsidRPr="007735ED" w:rsidRDefault="008E6B57" w:rsidP="00266542">
            <w:pPr>
              <w:rPr>
                <w:rFonts w:ascii="Calibri" w:hAnsi="Calibri" w:cs="Calibri"/>
                <w:sz w:val="22"/>
                <w:szCs w:val="22"/>
              </w:rPr>
            </w:pPr>
            <w:r w:rsidRPr="007735ED">
              <w:rPr>
                <w:rFonts w:ascii="Calibri" w:hAnsi="Calibri" w:cs="Calibri"/>
                <w:sz w:val="22"/>
                <w:szCs w:val="22"/>
              </w:rPr>
              <w:t>PW gave the members the following update including:</w:t>
            </w:r>
          </w:p>
          <w:p w14:paraId="1775C012" w14:textId="77777777" w:rsidR="008E6B57" w:rsidRPr="007735ED" w:rsidRDefault="008E6B57" w:rsidP="00266542">
            <w:pPr>
              <w:rPr>
                <w:rFonts w:ascii="Calibri" w:hAnsi="Calibri" w:cs="Calibri"/>
                <w:sz w:val="22"/>
                <w:szCs w:val="22"/>
              </w:rPr>
            </w:pPr>
          </w:p>
          <w:p w14:paraId="19F369A9" w14:textId="30B3B094" w:rsidR="008E6B57" w:rsidRPr="007735ED" w:rsidRDefault="002436E6" w:rsidP="006360D1">
            <w:pPr>
              <w:pStyle w:val="ListParagraph"/>
              <w:numPr>
                <w:ilvl w:val="0"/>
                <w:numId w:val="31"/>
              </w:numPr>
              <w:spacing w:after="0"/>
              <w:jc w:val="both"/>
              <w:rPr>
                <w:rFonts w:ascii="Calibri" w:hAnsi="Calibri" w:cs="Calibri"/>
              </w:rPr>
            </w:pPr>
            <w:r w:rsidRPr="007735ED">
              <w:rPr>
                <w:rFonts w:ascii="Calibri" w:hAnsi="Calibri" w:cs="Calibri"/>
                <w:b/>
                <w:bCs/>
              </w:rPr>
              <w:t xml:space="preserve">Local </w:t>
            </w:r>
            <w:r w:rsidR="00200902" w:rsidRPr="007735ED">
              <w:rPr>
                <w:rFonts w:ascii="Calibri" w:hAnsi="Calibri" w:cs="Calibri"/>
                <w:b/>
                <w:bCs/>
              </w:rPr>
              <w:t>Engagement</w:t>
            </w:r>
            <w:r w:rsidRPr="007735ED">
              <w:rPr>
                <w:rFonts w:ascii="Calibri" w:hAnsi="Calibri" w:cs="Calibri"/>
                <w:b/>
                <w:bCs/>
              </w:rPr>
              <w:t xml:space="preserve"> </w:t>
            </w:r>
            <w:r w:rsidR="00200902" w:rsidRPr="007735ED">
              <w:rPr>
                <w:rFonts w:ascii="Calibri" w:hAnsi="Calibri" w:cs="Calibri"/>
                <w:b/>
                <w:bCs/>
              </w:rPr>
              <w:t>Meetings:</w:t>
            </w:r>
            <w:r w:rsidRPr="007735ED">
              <w:rPr>
                <w:rFonts w:ascii="Calibri" w:hAnsi="Calibri" w:cs="Calibri"/>
              </w:rPr>
              <w:t xml:space="preserve"> PW noted that </w:t>
            </w:r>
            <w:r w:rsidR="00200902" w:rsidRPr="007735ED">
              <w:rPr>
                <w:rFonts w:ascii="Calibri" w:hAnsi="Calibri" w:cs="Calibri"/>
              </w:rPr>
              <w:t>Quality</w:t>
            </w:r>
            <w:r w:rsidRPr="007735ED">
              <w:rPr>
                <w:rFonts w:ascii="Calibri" w:hAnsi="Calibri" w:cs="Calibri"/>
              </w:rPr>
              <w:t xml:space="preserve"> would like to </w:t>
            </w:r>
            <w:r w:rsidR="00200902" w:rsidRPr="007735ED">
              <w:rPr>
                <w:rFonts w:ascii="Calibri" w:hAnsi="Calibri" w:cs="Calibri"/>
              </w:rPr>
              <w:t>increase</w:t>
            </w:r>
            <w:r w:rsidRPr="007735ED">
              <w:rPr>
                <w:rFonts w:ascii="Calibri" w:hAnsi="Calibri" w:cs="Calibri"/>
              </w:rPr>
              <w:t xml:space="preserve"> the number of </w:t>
            </w:r>
            <w:r w:rsidR="006360D1" w:rsidRPr="007735ED">
              <w:rPr>
                <w:rFonts w:ascii="Calibri" w:hAnsi="Calibri" w:cs="Calibri"/>
              </w:rPr>
              <w:t>L</w:t>
            </w:r>
            <w:r w:rsidRPr="007735ED">
              <w:rPr>
                <w:rFonts w:ascii="Calibri" w:hAnsi="Calibri" w:cs="Calibri"/>
              </w:rPr>
              <w:t xml:space="preserve">ocal </w:t>
            </w:r>
            <w:r w:rsidR="006360D1" w:rsidRPr="007735ED">
              <w:rPr>
                <w:rFonts w:ascii="Calibri" w:hAnsi="Calibri" w:cs="Calibri"/>
              </w:rPr>
              <w:t>E</w:t>
            </w:r>
            <w:r w:rsidR="00200902" w:rsidRPr="007735ED">
              <w:rPr>
                <w:rFonts w:ascii="Calibri" w:hAnsi="Calibri" w:cs="Calibri"/>
              </w:rPr>
              <w:t>ngagement</w:t>
            </w:r>
            <w:r w:rsidRPr="007735ED">
              <w:rPr>
                <w:rFonts w:ascii="Calibri" w:hAnsi="Calibri" w:cs="Calibri"/>
              </w:rPr>
              <w:t xml:space="preserve"> meetings</w:t>
            </w:r>
            <w:r w:rsidR="00BB5910" w:rsidRPr="007735ED">
              <w:rPr>
                <w:rFonts w:ascii="Calibri" w:hAnsi="Calibri" w:cs="Calibri"/>
              </w:rPr>
              <w:t xml:space="preserve"> and confirmed </w:t>
            </w:r>
            <w:r w:rsidR="00881771" w:rsidRPr="007735ED">
              <w:rPr>
                <w:rFonts w:ascii="Calibri" w:hAnsi="Calibri" w:cs="Calibri"/>
              </w:rPr>
              <w:t>that</w:t>
            </w:r>
            <w:r w:rsidR="00BB5910" w:rsidRPr="007735ED">
              <w:rPr>
                <w:rFonts w:ascii="Calibri" w:hAnsi="Calibri" w:cs="Calibri"/>
              </w:rPr>
              <w:t xml:space="preserve"> the Quality </w:t>
            </w:r>
            <w:r w:rsidR="00881771" w:rsidRPr="007735ED">
              <w:rPr>
                <w:rFonts w:ascii="Calibri" w:hAnsi="Calibri" w:cs="Calibri"/>
              </w:rPr>
              <w:t>team</w:t>
            </w:r>
            <w:r w:rsidR="00BB5910" w:rsidRPr="007735ED">
              <w:rPr>
                <w:rFonts w:ascii="Calibri" w:hAnsi="Calibri" w:cs="Calibri"/>
              </w:rPr>
              <w:t xml:space="preserve"> </w:t>
            </w:r>
            <w:r w:rsidR="00881771" w:rsidRPr="007735ED">
              <w:rPr>
                <w:rFonts w:ascii="Calibri" w:hAnsi="Calibri" w:cs="Calibri"/>
              </w:rPr>
              <w:t>w</w:t>
            </w:r>
            <w:r w:rsidR="0071705F" w:rsidRPr="007735ED">
              <w:rPr>
                <w:rFonts w:ascii="Calibri" w:hAnsi="Calibri" w:cs="Calibri"/>
              </w:rPr>
              <w:t xml:space="preserve">ill </w:t>
            </w:r>
            <w:r w:rsidR="00BB5910" w:rsidRPr="007735ED">
              <w:rPr>
                <w:rFonts w:ascii="Calibri" w:hAnsi="Calibri" w:cs="Calibri"/>
              </w:rPr>
              <w:t xml:space="preserve">be </w:t>
            </w:r>
            <w:r w:rsidR="00881771" w:rsidRPr="007735ED">
              <w:rPr>
                <w:rFonts w:ascii="Calibri" w:hAnsi="Calibri" w:cs="Calibri"/>
              </w:rPr>
              <w:t>in contact</w:t>
            </w:r>
            <w:r w:rsidR="00BB5910" w:rsidRPr="007735ED">
              <w:rPr>
                <w:rFonts w:ascii="Calibri" w:hAnsi="Calibri" w:cs="Calibri"/>
              </w:rPr>
              <w:t xml:space="preserve"> with members </w:t>
            </w:r>
            <w:r w:rsidR="00881771" w:rsidRPr="007735ED">
              <w:rPr>
                <w:rFonts w:ascii="Calibri" w:hAnsi="Calibri" w:cs="Calibri"/>
              </w:rPr>
              <w:t>regarding</w:t>
            </w:r>
            <w:r w:rsidR="00BB5910" w:rsidRPr="007735ED">
              <w:rPr>
                <w:rFonts w:ascii="Calibri" w:hAnsi="Calibri" w:cs="Calibri"/>
              </w:rPr>
              <w:t xml:space="preserve"> this.</w:t>
            </w:r>
          </w:p>
          <w:p w14:paraId="07822754" w14:textId="77777777" w:rsidR="00BB5910" w:rsidRPr="007735ED" w:rsidRDefault="00BB5910" w:rsidP="006360D1">
            <w:pPr>
              <w:jc w:val="both"/>
              <w:rPr>
                <w:rFonts w:ascii="Calibri" w:hAnsi="Calibri" w:cs="Calibri"/>
                <w:sz w:val="22"/>
                <w:szCs w:val="22"/>
              </w:rPr>
            </w:pPr>
          </w:p>
          <w:p w14:paraId="72ACAD6B" w14:textId="25C470E0" w:rsidR="00BB5910" w:rsidRPr="007735ED" w:rsidRDefault="00BD23EF" w:rsidP="006360D1">
            <w:pPr>
              <w:pStyle w:val="ListParagraph"/>
              <w:numPr>
                <w:ilvl w:val="0"/>
                <w:numId w:val="31"/>
              </w:numPr>
              <w:spacing w:after="0"/>
              <w:jc w:val="both"/>
              <w:rPr>
                <w:rFonts w:ascii="Calibri" w:hAnsi="Calibri" w:cs="Calibri"/>
              </w:rPr>
            </w:pPr>
            <w:r w:rsidRPr="007735ED">
              <w:rPr>
                <w:rFonts w:ascii="Calibri" w:hAnsi="Calibri" w:cs="Calibri"/>
                <w:b/>
                <w:bCs/>
              </w:rPr>
              <w:t>Relocation Costs</w:t>
            </w:r>
            <w:r w:rsidR="00051B20" w:rsidRPr="007735ED">
              <w:rPr>
                <w:rFonts w:ascii="Calibri" w:hAnsi="Calibri" w:cs="Calibri"/>
                <w:b/>
                <w:bCs/>
              </w:rPr>
              <w:t>:</w:t>
            </w:r>
            <w:r w:rsidR="00051B20" w:rsidRPr="007735ED">
              <w:rPr>
                <w:rFonts w:ascii="Calibri" w:hAnsi="Calibri" w:cs="Calibri"/>
              </w:rPr>
              <w:t xml:space="preserve"> PW </w:t>
            </w:r>
            <w:r w:rsidRPr="007735ED">
              <w:rPr>
                <w:rFonts w:ascii="Calibri" w:hAnsi="Calibri" w:cs="Calibri"/>
              </w:rPr>
              <w:t xml:space="preserve">confirmed that relocation costs are being </w:t>
            </w:r>
            <w:r w:rsidR="00200902" w:rsidRPr="007735ED">
              <w:rPr>
                <w:rFonts w:ascii="Calibri" w:hAnsi="Calibri" w:cs="Calibri"/>
              </w:rPr>
              <w:t>discussed</w:t>
            </w:r>
            <w:r w:rsidRPr="007735ED">
              <w:rPr>
                <w:rFonts w:ascii="Calibri" w:hAnsi="Calibri" w:cs="Calibri"/>
              </w:rPr>
              <w:t xml:space="preserve"> with </w:t>
            </w:r>
            <w:r w:rsidR="00E0017A" w:rsidRPr="007735ED">
              <w:rPr>
                <w:rFonts w:ascii="Calibri" w:hAnsi="Calibri" w:cs="Calibri"/>
              </w:rPr>
              <w:t>Adam</w:t>
            </w:r>
            <w:r w:rsidR="0071705F" w:rsidRPr="007735ED">
              <w:rPr>
                <w:rFonts w:ascii="Calibri" w:hAnsi="Calibri" w:cs="Calibri"/>
              </w:rPr>
              <w:t xml:space="preserve"> Hill</w:t>
            </w:r>
            <w:r w:rsidR="00E0017A" w:rsidRPr="007735ED">
              <w:rPr>
                <w:rFonts w:ascii="Calibri" w:hAnsi="Calibri" w:cs="Calibri"/>
              </w:rPr>
              <w:t xml:space="preserve">. </w:t>
            </w:r>
            <w:r w:rsidR="00D83893" w:rsidRPr="007735ED">
              <w:rPr>
                <w:rFonts w:ascii="Calibri" w:hAnsi="Calibri" w:cs="Calibri"/>
              </w:rPr>
              <w:t>AM confirmed that L</w:t>
            </w:r>
            <w:r w:rsidR="00A63814" w:rsidRPr="007735ED">
              <w:rPr>
                <w:rFonts w:ascii="Calibri" w:hAnsi="Calibri" w:cs="Calibri"/>
              </w:rPr>
              <w:t>indsay</w:t>
            </w:r>
            <w:r w:rsidR="00D83893" w:rsidRPr="007735ED">
              <w:rPr>
                <w:rFonts w:ascii="Calibri" w:hAnsi="Calibri" w:cs="Calibri"/>
              </w:rPr>
              <w:t xml:space="preserve"> Donaldson </w:t>
            </w:r>
            <w:r w:rsidR="00A63814" w:rsidRPr="007735ED">
              <w:rPr>
                <w:rFonts w:ascii="Calibri" w:hAnsi="Calibri" w:cs="Calibri"/>
              </w:rPr>
              <w:t xml:space="preserve">is involved in discussions </w:t>
            </w:r>
            <w:r w:rsidR="007D21E6" w:rsidRPr="007735ED">
              <w:rPr>
                <w:rFonts w:ascii="Calibri" w:hAnsi="Calibri" w:cs="Calibri"/>
              </w:rPr>
              <w:t>regarding</w:t>
            </w:r>
            <w:r w:rsidR="00A63814" w:rsidRPr="007735ED">
              <w:rPr>
                <w:rFonts w:ascii="Calibri" w:hAnsi="Calibri" w:cs="Calibri"/>
              </w:rPr>
              <w:t xml:space="preserve"> </w:t>
            </w:r>
            <w:r w:rsidR="00D83893" w:rsidRPr="007735ED">
              <w:rPr>
                <w:rFonts w:ascii="Calibri" w:hAnsi="Calibri" w:cs="Calibri"/>
              </w:rPr>
              <w:t xml:space="preserve">new </w:t>
            </w:r>
            <w:r w:rsidR="00200902" w:rsidRPr="007735ED">
              <w:rPr>
                <w:rFonts w:ascii="Calibri" w:hAnsi="Calibri" w:cs="Calibri"/>
              </w:rPr>
              <w:t>Terms</w:t>
            </w:r>
            <w:r w:rsidR="00D83893" w:rsidRPr="007735ED">
              <w:rPr>
                <w:rFonts w:ascii="Calibri" w:hAnsi="Calibri" w:cs="Calibri"/>
              </w:rPr>
              <w:t xml:space="preserve"> and Conditions for Resident Doctors which will </w:t>
            </w:r>
            <w:r w:rsidR="00D953D0" w:rsidRPr="007735ED">
              <w:rPr>
                <w:rFonts w:ascii="Calibri" w:hAnsi="Calibri" w:cs="Calibri"/>
              </w:rPr>
              <w:t xml:space="preserve">address relocation costs. </w:t>
            </w:r>
          </w:p>
          <w:p w14:paraId="6585E571" w14:textId="77777777" w:rsidR="00DC6CFC" w:rsidRPr="007735ED" w:rsidRDefault="00DC6CFC" w:rsidP="00266542">
            <w:pPr>
              <w:jc w:val="both"/>
              <w:rPr>
                <w:rFonts w:ascii="Calibri" w:hAnsi="Calibri" w:cs="Calibri"/>
                <w:sz w:val="22"/>
                <w:szCs w:val="22"/>
              </w:rPr>
            </w:pPr>
          </w:p>
          <w:p w14:paraId="64C38EC4" w14:textId="50640C8A" w:rsidR="00DC6CFC" w:rsidRPr="007735ED" w:rsidRDefault="007C40EA" w:rsidP="00266542">
            <w:pPr>
              <w:pStyle w:val="ListParagraph"/>
              <w:numPr>
                <w:ilvl w:val="0"/>
                <w:numId w:val="31"/>
              </w:numPr>
              <w:spacing w:after="0"/>
              <w:jc w:val="both"/>
              <w:rPr>
                <w:rFonts w:ascii="Calibri" w:hAnsi="Calibri" w:cs="Calibri"/>
              </w:rPr>
            </w:pPr>
            <w:r w:rsidRPr="007735ED">
              <w:rPr>
                <w:rFonts w:ascii="Calibri" w:hAnsi="Calibri" w:cs="Calibri"/>
                <w:b/>
                <w:bCs/>
              </w:rPr>
              <w:t xml:space="preserve">Surgery </w:t>
            </w:r>
            <w:r w:rsidR="00DC6CFC" w:rsidRPr="007735ED">
              <w:rPr>
                <w:rFonts w:ascii="Calibri" w:hAnsi="Calibri" w:cs="Calibri"/>
                <w:b/>
                <w:bCs/>
              </w:rPr>
              <w:t>Quality Data Review:</w:t>
            </w:r>
            <w:r w:rsidR="00DC6CFC" w:rsidRPr="007735ED">
              <w:rPr>
                <w:rFonts w:ascii="Calibri" w:hAnsi="Calibri" w:cs="Calibri"/>
              </w:rPr>
              <w:t xml:space="preserve"> JD </w:t>
            </w:r>
            <w:r w:rsidR="00200902" w:rsidRPr="007735ED">
              <w:rPr>
                <w:rFonts w:ascii="Calibri" w:hAnsi="Calibri" w:cs="Calibri"/>
              </w:rPr>
              <w:t>confirmed</w:t>
            </w:r>
            <w:r w:rsidR="00DC6CFC" w:rsidRPr="007735ED">
              <w:rPr>
                <w:rFonts w:ascii="Calibri" w:hAnsi="Calibri" w:cs="Calibri"/>
              </w:rPr>
              <w:t xml:space="preserve"> that a </w:t>
            </w:r>
            <w:r w:rsidR="0071705F" w:rsidRPr="007735ED">
              <w:rPr>
                <w:rFonts w:ascii="Calibri" w:hAnsi="Calibri" w:cs="Calibri"/>
              </w:rPr>
              <w:t>Q</w:t>
            </w:r>
            <w:r w:rsidR="00200902" w:rsidRPr="007735ED">
              <w:rPr>
                <w:rFonts w:ascii="Calibri" w:hAnsi="Calibri" w:cs="Calibri"/>
              </w:rPr>
              <w:t>uality</w:t>
            </w:r>
            <w:r w:rsidR="00DC6CFC" w:rsidRPr="007735ED">
              <w:rPr>
                <w:rFonts w:ascii="Calibri" w:hAnsi="Calibri" w:cs="Calibri"/>
              </w:rPr>
              <w:t xml:space="preserve"> </w:t>
            </w:r>
            <w:r w:rsidR="0071705F" w:rsidRPr="007735ED">
              <w:rPr>
                <w:rFonts w:ascii="Calibri" w:hAnsi="Calibri" w:cs="Calibri"/>
              </w:rPr>
              <w:t>D</w:t>
            </w:r>
            <w:r w:rsidR="00DC6CFC" w:rsidRPr="007735ED">
              <w:rPr>
                <w:rFonts w:ascii="Calibri" w:hAnsi="Calibri" w:cs="Calibri"/>
              </w:rPr>
              <w:t xml:space="preserve">ata </w:t>
            </w:r>
            <w:r w:rsidR="0071705F" w:rsidRPr="007735ED">
              <w:rPr>
                <w:rFonts w:ascii="Calibri" w:hAnsi="Calibri" w:cs="Calibri"/>
              </w:rPr>
              <w:t>R</w:t>
            </w:r>
            <w:r w:rsidR="00DC6CFC" w:rsidRPr="007735ED">
              <w:rPr>
                <w:rFonts w:ascii="Calibri" w:hAnsi="Calibri" w:cs="Calibri"/>
              </w:rPr>
              <w:t xml:space="preserve">eview </w:t>
            </w:r>
            <w:r w:rsidR="00200902" w:rsidRPr="007735ED">
              <w:rPr>
                <w:rFonts w:ascii="Calibri" w:hAnsi="Calibri" w:cs="Calibri"/>
              </w:rPr>
              <w:t>meeting</w:t>
            </w:r>
            <w:r w:rsidR="00DC6CFC" w:rsidRPr="007735ED">
              <w:rPr>
                <w:rFonts w:ascii="Calibri" w:hAnsi="Calibri" w:cs="Calibri"/>
              </w:rPr>
              <w:t xml:space="preserve"> </w:t>
            </w:r>
            <w:r w:rsidR="00DB64B5" w:rsidRPr="007735ED">
              <w:rPr>
                <w:rFonts w:ascii="Calibri" w:hAnsi="Calibri" w:cs="Calibri"/>
              </w:rPr>
              <w:t xml:space="preserve">will be held </w:t>
            </w:r>
            <w:r w:rsidR="00DC6CFC" w:rsidRPr="007735ED">
              <w:rPr>
                <w:rFonts w:ascii="Calibri" w:hAnsi="Calibri" w:cs="Calibri"/>
              </w:rPr>
              <w:t xml:space="preserve">on 27/03/2025. </w:t>
            </w:r>
          </w:p>
          <w:p w14:paraId="3D48DD47" w14:textId="77777777" w:rsidR="007C40EA" w:rsidRPr="007735ED" w:rsidRDefault="007C40EA" w:rsidP="00266542">
            <w:pPr>
              <w:jc w:val="both"/>
              <w:rPr>
                <w:rFonts w:ascii="Calibri" w:hAnsi="Calibri" w:cs="Calibri"/>
                <w:sz w:val="22"/>
                <w:szCs w:val="22"/>
              </w:rPr>
            </w:pPr>
          </w:p>
          <w:p w14:paraId="3AE5D103" w14:textId="5519E6A8" w:rsidR="007C40EA" w:rsidRPr="007735ED" w:rsidRDefault="00E87740" w:rsidP="00266542">
            <w:pPr>
              <w:pStyle w:val="ListParagraph"/>
              <w:numPr>
                <w:ilvl w:val="0"/>
                <w:numId w:val="31"/>
              </w:numPr>
              <w:spacing w:after="0"/>
              <w:jc w:val="both"/>
              <w:rPr>
                <w:rFonts w:ascii="Calibri" w:hAnsi="Calibri" w:cs="Calibri"/>
              </w:rPr>
            </w:pPr>
            <w:r w:rsidRPr="007735ED">
              <w:rPr>
                <w:rFonts w:ascii="Calibri" w:hAnsi="Calibri" w:cs="Calibri"/>
                <w:b/>
                <w:bCs/>
              </w:rPr>
              <w:t>Large Quality Data Review:</w:t>
            </w:r>
            <w:r w:rsidRPr="007735ED">
              <w:rPr>
                <w:rFonts w:ascii="Calibri" w:hAnsi="Calibri" w:cs="Calibri"/>
              </w:rPr>
              <w:t xml:space="preserve"> JD confirmed that this will be held on 0</w:t>
            </w:r>
            <w:r w:rsidR="002D0748" w:rsidRPr="007735ED">
              <w:rPr>
                <w:rFonts w:ascii="Calibri" w:hAnsi="Calibri" w:cs="Calibri"/>
              </w:rPr>
              <w:t>4</w:t>
            </w:r>
            <w:r w:rsidRPr="007735ED">
              <w:rPr>
                <w:rFonts w:ascii="Calibri" w:hAnsi="Calibri" w:cs="Calibri"/>
              </w:rPr>
              <w:t>/09/2025 and invitation</w:t>
            </w:r>
            <w:r w:rsidR="00DB64B5" w:rsidRPr="007735ED">
              <w:rPr>
                <w:rFonts w:ascii="Calibri" w:hAnsi="Calibri" w:cs="Calibri"/>
              </w:rPr>
              <w:t>s</w:t>
            </w:r>
            <w:r w:rsidRPr="007735ED">
              <w:rPr>
                <w:rFonts w:ascii="Calibri" w:hAnsi="Calibri" w:cs="Calibri"/>
              </w:rPr>
              <w:t xml:space="preserve"> for </w:t>
            </w:r>
            <w:r w:rsidR="00200902" w:rsidRPr="007735ED">
              <w:rPr>
                <w:rFonts w:ascii="Calibri" w:hAnsi="Calibri" w:cs="Calibri"/>
              </w:rPr>
              <w:t>this</w:t>
            </w:r>
            <w:r w:rsidRPr="007735ED">
              <w:rPr>
                <w:rFonts w:ascii="Calibri" w:hAnsi="Calibri" w:cs="Calibri"/>
              </w:rPr>
              <w:t xml:space="preserve"> meeting will be sent out soon. </w:t>
            </w:r>
          </w:p>
          <w:p w14:paraId="1D902327" w14:textId="77777777" w:rsidR="002D0748" w:rsidRPr="007735ED" w:rsidRDefault="002D0748" w:rsidP="00266542">
            <w:pPr>
              <w:jc w:val="both"/>
              <w:rPr>
                <w:rFonts w:ascii="Calibri" w:hAnsi="Calibri" w:cs="Calibri"/>
                <w:sz w:val="22"/>
                <w:szCs w:val="22"/>
              </w:rPr>
            </w:pPr>
          </w:p>
          <w:p w14:paraId="73B280BD" w14:textId="723A15C9" w:rsidR="002D0748" w:rsidRPr="007735ED" w:rsidRDefault="002D0748" w:rsidP="00266542">
            <w:pPr>
              <w:pStyle w:val="ListParagraph"/>
              <w:numPr>
                <w:ilvl w:val="0"/>
                <w:numId w:val="31"/>
              </w:numPr>
              <w:spacing w:after="0"/>
              <w:jc w:val="both"/>
              <w:rPr>
                <w:rFonts w:ascii="Calibri" w:hAnsi="Calibri" w:cs="Calibri"/>
              </w:rPr>
            </w:pPr>
            <w:r w:rsidRPr="007735ED">
              <w:rPr>
                <w:rFonts w:ascii="Calibri" w:hAnsi="Calibri" w:cs="Calibri"/>
                <w:b/>
                <w:bCs/>
              </w:rPr>
              <w:t xml:space="preserve">SMART Objective &amp; Action </w:t>
            </w:r>
            <w:r w:rsidR="00B6652E" w:rsidRPr="007735ED">
              <w:rPr>
                <w:rFonts w:ascii="Calibri" w:hAnsi="Calibri" w:cs="Calibri"/>
                <w:b/>
                <w:bCs/>
              </w:rPr>
              <w:t>Plan Review Meetings:</w:t>
            </w:r>
            <w:r w:rsidR="00B6652E" w:rsidRPr="007735ED">
              <w:rPr>
                <w:rFonts w:ascii="Calibri" w:hAnsi="Calibri" w:cs="Calibri"/>
              </w:rPr>
              <w:t xml:space="preserve"> </w:t>
            </w:r>
            <w:r w:rsidR="006B06CA" w:rsidRPr="007735ED">
              <w:rPr>
                <w:rFonts w:ascii="Calibri" w:hAnsi="Calibri" w:cs="Calibri"/>
              </w:rPr>
              <w:t>JD confirmed that several meeting</w:t>
            </w:r>
            <w:r w:rsidR="005E23B3" w:rsidRPr="007735ED">
              <w:rPr>
                <w:rFonts w:ascii="Calibri" w:hAnsi="Calibri" w:cs="Calibri"/>
              </w:rPr>
              <w:t xml:space="preserve">s </w:t>
            </w:r>
            <w:r w:rsidR="006B06CA" w:rsidRPr="007735ED">
              <w:rPr>
                <w:rFonts w:ascii="Calibri" w:hAnsi="Calibri" w:cs="Calibri"/>
              </w:rPr>
              <w:t xml:space="preserve">will be carried </w:t>
            </w:r>
            <w:r w:rsidR="005E23B3" w:rsidRPr="007735ED">
              <w:rPr>
                <w:rFonts w:ascii="Calibri" w:hAnsi="Calibri" w:cs="Calibri"/>
              </w:rPr>
              <w:t xml:space="preserve">out </w:t>
            </w:r>
            <w:r w:rsidR="00483EDD" w:rsidRPr="007735ED">
              <w:rPr>
                <w:rFonts w:ascii="Calibri" w:hAnsi="Calibri" w:cs="Calibri"/>
              </w:rPr>
              <w:t xml:space="preserve">up until the end of the training year. </w:t>
            </w:r>
          </w:p>
          <w:p w14:paraId="2201D078" w14:textId="77777777" w:rsidR="00E74919" w:rsidRPr="007735ED" w:rsidRDefault="00E74919" w:rsidP="00266542">
            <w:pPr>
              <w:jc w:val="both"/>
              <w:rPr>
                <w:rFonts w:ascii="Calibri" w:hAnsi="Calibri" w:cs="Calibri"/>
                <w:sz w:val="22"/>
                <w:szCs w:val="22"/>
              </w:rPr>
            </w:pPr>
          </w:p>
          <w:p w14:paraId="19D19AC6" w14:textId="77777777" w:rsidR="00E74919" w:rsidRPr="007735ED" w:rsidRDefault="00E74919" w:rsidP="00266542">
            <w:pPr>
              <w:pStyle w:val="ListParagraph"/>
              <w:numPr>
                <w:ilvl w:val="0"/>
                <w:numId w:val="31"/>
              </w:numPr>
              <w:spacing w:after="0"/>
              <w:jc w:val="both"/>
              <w:rPr>
                <w:rFonts w:ascii="Calibri" w:hAnsi="Calibri" w:cs="Calibri"/>
              </w:rPr>
            </w:pPr>
            <w:r w:rsidRPr="007735ED">
              <w:rPr>
                <w:rFonts w:ascii="Calibri" w:hAnsi="Calibri" w:cs="Calibri"/>
                <w:b/>
                <w:bCs/>
              </w:rPr>
              <w:t>Enhanced Monitoring:</w:t>
            </w:r>
            <w:r w:rsidRPr="007735ED">
              <w:rPr>
                <w:rFonts w:ascii="Calibri" w:hAnsi="Calibri" w:cs="Calibri"/>
              </w:rPr>
              <w:t xml:space="preserve"> AM confirmed that there is one surgical site still on Enhanced Monitoring. </w:t>
            </w:r>
          </w:p>
          <w:p w14:paraId="7576F75F" w14:textId="747BAA49" w:rsidR="00483EDD" w:rsidRPr="007735ED" w:rsidRDefault="00483EDD" w:rsidP="00483EDD">
            <w:pPr>
              <w:jc w:val="both"/>
              <w:rPr>
                <w:rFonts w:ascii="Calibri" w:hAnsi="Calibri" w:cs="Calibri"/>
                <w:sz w:val="22"/>
                <w:szCs w:val="22"/>
              </w:rPr>
            </w:pPr>
          </w:p>
        </w:tc>
        <w:tc>
          <w:tcPr>
            <w:tcW w:w="2813" w:type="dxa"/>
          </w:tcPr>
          <w:p w14:paraId="6FFCEC9F" w14:textId="77777777" w:rsidR="00F05193" w:rsidRPr="007735ED" w:rsidRDefault="00F05193" w:rsidP="00266542">
            <w:pPr>
              <w:rPr>
                <w:rFonts w:ascii="Calibri" w:hAnsi="Calibri" w:cs="Calibri"/>
                <w:sz w:val="22"/>
                <w:szCs w:val="22"/>
              </w:rPr>
            </w:pPr>
          </w:p>
        </w:tc>
      </w:tr>
      <w:tr w:rsidR="00372CB8" w:rsidRPr="007735ED" w14:paraId="66E95CCD" w14:textId="77777777" w:rsidTr="00E64900">
        <w:trPr>
          <w:trHeight w:val="567"/>
        </w:trPr>
        <w:tc>
          <w:tcPr>
            <w:tcW w:w="839" w:type="dxa"/>
          </w:tcPr>
          <w:p w14:paraId="22CF9C35" w14:textId="60DB6C7B" w:rsidR="005636C5" w:rsidRPr="007735ED" w:rsidRDefault="00462303" w:rsidP="00266542">
            <w:pPr>
              <w:jc w:val="both"/>
              <w:rPr>
                <w:rFonts w:ascii="Calibri" w:hAnsi="Calibri" w:cs="Calibri"/>
                <w:b/>
                <w:bCs/>
                <w:sz w:val="22"/>
                <w:szCs w:val="22"/>
              </w:rPr>
            </w:pPr>
            <w:r w:rsidRPr="007735ED">
              <w:rPr>
                <w:rFonts w:ascii="Calibri" w:hAnsi="Calibri" w:cs="Calibri"/>
                <w:b/>
                <w:bCs/>
                <w:sz w:val="22"/>
                <w:szCs w:val="22"/>
              </w:rPr>
              <w:t>6.</w:t>
            </w:r>
          </w:p>
        </w:tc>
        <w:tc>
          <w:tcPr>
            <w:tcW w:w="2394" w:type="dxa"/>
          </w:tcPr>
          <w:p w14:paraId="11A86A6F" w14:textId="16A46334" w:rsidR="005636C5" w:rsidRPr="007735ED" w:rsidRDefault="0028677D" w:rsidP="00266542">
            <w:pPr>
              <w:jc w:val="both"/>
              <w:rPr>
                <w:rFonts w:ascii="Calibri" w:hAnsi="Calibri" w:cs="Calibri"/>
                <w:b/>
                <w:bCs/>
                <w:sz w:val="22"/>
                <w:szCs w:val="22"/>
              </w:rPr>
            </w:pPr>
            <w:r w:rsidRPr="007735ED">
              <w:rPr>
                <w:rFonts w:ascii="Calibri" w:hAnsi="Calibri" w:cs="Calibri"/>
                <w:b/>
                <w:bCs/>
                <w:sz w:val="22"/>
                <w:szCs w:val="22"/>
              </w:rPr>
              <w:t>Specialty Reports</w:t>
            </w:r>
          </w:p>
        </w:tc>
        <w:tc>
          <w:tcPr>
            <w:tcW w:w="8124" w:type="dxa"/>
          </w:tcPr>
          <w:p w14:paraId="0507DB40" w14:textId="77777777" w:rsidR="005636C5" w:rsidRPr="007735ED" w:rsidRDefault="005636C5" w:rsidP="00266542">
            <w:pPr>
              <w:rPr>
                <w:rFonts w:ascii="Calibri" w:hAnsi="Calibri" w:cs="Calibri"/>
                <w:sz w:val="22"/>
                <w:szCs w:val="22"/>
              </w:rPr>
            </w:pPr>
          </w:p>
        </w:tc>
        <w:tc>
          <w:tcPr>
            <w:tcW w:w="2813" w:type="dxa"/>
          </w:tcPr>
          <w:p w14:paraId="1972DF33" w14:textId="77777777" w:rsidR="005636C5" w:rsidRPr="007735ED" w:rsidRDefault="005636C5" w:rsidP="00930E77">
            <w:pPr>
              <w:rPr>
                <w:rFonts w:ascii="Calibri" w:hAnsi="Calibri" w:cs="Calibri"/>
                <w:sz w:val="22"/>
                <w:szCs w:val="22"/>
              </w:rPr>
            </w:pPr>
          </w:p>
        </w:tc>
      </w:tr>
      <w:tr w:rsidR="00372CB8" w:rsidRPr="007735ED" w14:paraId="36B5C730" w14:textId="77777777" w:rsidTr="00E64900">
        <w:trPr>
          <w:trHeight w:val="567"/>
        </w:trPr>
        <w:tc>
          <w:tcPr>
            <w:tcW w:w="839" w:type="dxa"/>
          </w:tcPr>
          <w:p w14:paraId="7A9CBBA2" w14:textId="5533AACF" w:rsidR="0028677D" w:rsidRPr="007735ED" w:rsidRDefault="00462303" w:rsidP="00266542">
            <w:pPr>
              <w:jc w:val="both"/>
              <w:rPr>
                <w:rFonts w:ascii="Calibri" w:hAnsi="Calibri" w:cs="Calibri"/>
                <w:b/>
                <w:bCs/>
                <w:sz w:val="22"/>
                <w:szCs w:val="22"/>
              </w:rPr>
            </w:pPr>
            <w:r w:rsidRPr="007735ED">
              <w:rPr>
                <w:rFonts w:ascii="Calibri" w:hAnsi="Calibri" w:cs="Calibri"/>
                <w:b/>
                <w:bCs/>
                <w:sz w:val="22"/>
                <w:szCs w:val="22"/>
              </w:rPr>
              <w:t>6.1</w:t>
            </w:r>
          </w:p>
        </w:tc>
        <w:tc>
          <w:tcPr>
            <w:tcW w:w="2394" w:type="dxa"/>
          </w:tcPr>
          <w:p w14:paraId="69D73993" w14:textId="0727B17A" w:rsidR="0028677D" w:rsidRPr="007735ED" w:rsidRDefault="00733462" w:rsidP="00266542">
            <w:pPr>
              <w:jc w:val="both"/>
              <w:rPr>
                <w:rFonts w:ascii="Calibri" w:hAnsi="Calibri" w:cs="Calibri"/>
                <w:b/>
                <w:bCs/>
                <w:sz w:val="22"/>
                <w:szCs w:val="22"/>
              </w:rPr>
            </w:pPr>
            <w:r w:rsidRPr="007735ED">
              <w:rPr>
                <w:rFonts w:ascii="Calibri" w:hAnsi="Calibri" w:cs="Calibri"/>
                <w:b/>
                <w:bCs/>
                <w:sz w:val="22"/>
                <w:szCs w:val="22"/>
              </w:rPr>
              <w:t>Specialty Reports – Highlights</w:t>
            </w:r>
          </w:p>
        </w:tc>
        <w:tc>
          <w:tcPr>
            <w:tcW w:w="8124" w:type="dxa"/>
          </w:tcPr>
          <w:p w14:paraId="248FBBF6" w14:textId="449909C2" w:rsidR="0028677D" w:rsidRPr="007735ED" w:rsidRDefault="002253C6" w:rsidP="00266542">
            <w:pPr>
              <w:rPr>
                <w:rFonts w:ascii="Calibri" w:hAnsi="Calibri" w:cs="Calibri"/>
                <w:sz w:val="22"/>
                <w:szCs w:val="22"/>
              </w:rPr>
            </w:pPr>
            <w:r w:rsidRPr="007735ED">
              <w:rPr>
                <w:rFonts w:ascii="Calibri" w:hAnsi="Calibri" w:cs="Calibri"/>
                <w:sz w:val="22"/>
                <w:szCs w:val="22"/>
              </w:rPr>
              <w:t>Various issues regarding sub-</w:t>
            </w:r>
            <w:r w:rsidR="0030090C" w:rsidRPr="007735ED">
              <w:rPr>
                <w:rFonts w:ascii="Calibri" w:hAnsi="Calibri" w:cs="Calibri"/>
                <w:sz w:val="22"/>
                <w:szCs w:val="22"/>
              </w:rPr>
              <w:t>specialties</w:t>
            </w:r>
            <w:r w:rsidRPr="007735ED">
              <w:rPr>
                <w:rFonts w:ascii="Calibri" w:hAnsi="Calibri" w:cs="Calibri"/>
                <w:sz w:val="22"/>
                <w:szCs w:val="22"/>
              </w:rPr>
              <w:t xml:space="preserve"> were </w:t>
            </w:r>
            <w:r w:rsidR="0030090C" w:rsidRPr="007735ED">
              <w:rPr>
                <w:rFonts w:ascii="Calibri" w:hAnsi="Calibri" w:cs="Calibri"/>
                <w:sz w:val="22"/>
                <w:szCs w:val="22"/>
              </w:rPr>
              <w:t>discussed</w:t>
            </w:r>
            <w:r w:rsidRPr="007735ED">
              <w:rPr>
                <w:rFonts w:ascii="Calibri" w:hAnsi="Calibri" w:cs="Calibri"/>
                <w:sz w:val="22"/>
                <w:szCs w:val="22"/>
              </w:rPr>
              <w:t xml:space="preserve"> </w:t>
            </w:r>
            <w:r w:rsidR="0030090C" w:rsidRPr="007735ED">
              <w:rPr>
                <w:rFonts w:ascii="Calibri" w:hAnsi="Calibri" w:cs="Calibri"/>
                <w:sz w:val="22"/>
                <w:szCs w:val="22"/>
              </w:rPr>
              <w:t>including:</w:t>
            </w:r>
          </w:p>
          <w:p w14:paraId="33A47786" w14:textId="77777777" w:rsidR="002253C6" w:rsidRPr="007735ED" w:rsidRDefault="002253C6" w:rsidP="00266542">
            <w:pPr>
              <w:rPr>
                <w:rFonts w:ascii="Calibri" w:hAnsi="Calibri" w:cs="Calibri"/>
                <w:sz w:val="22"/>
                <w:szCs w:val="22"/>
              </w:rPr>
            </w:pPr>
          </w:p>
          <w:p w14:paraId="0327FB17" w14:textId="14D4ACBA" w:rsidR="00822259" w:rsidRPr="007735ED" w:rsidRDefault="00226639" w:rsidP="00266542">
            <w:pPr>
              <w:pStyle w:val="ListParagraph"/>
              <w:numPr>
                <w:ilvl w:val="0"/>
                <w:numId w:val="32"/>
              </w:numPr>
              <w:spacing w:after="0"/>
              <w:jc w:val="both"/>
              <w:rPr>
                <w:rFonts w:ascii="Calibri" w:hAnsi="Calibri" w:cs="Calibri"/>
              </w:rPr>
            </w:pPr>
            <w:r w:rsidRPr="007735ED">
              <w:rPr>
                <w:rFonts w:ascii="Calibri" w:hAnsi="Calibri" w:cs="Calibri"/>
                <w:b/>
                <w:bCs/>
              </w:rPr>
              <w:t>General Surgery</w:t>
            </w:r>
            <w:r w:rsidR="00E65B4A" w:rsidRPr="007735ED">
              <w:rPr>
                <w:rFonts w:ascii="Calibri" w:hAnsi="Calibri" w:cs="Calibri"/>
                <w:b/>
                <w:bCs/>
              </w:rPr>
              <w:t xml:space="preserve">: </w:t>
            </w:r>
            <w:r w:rsidRPr="007735ED">
              <w:rPr>
                <w:rFonts w:ascii="Calibri" w:hAnsi="Calibri" w:cs="Calibri"/>
              </w:rPr>
              <w:t xml:space="preserve">CC </w:t>
            </w:r>
            <w:r w:rsidR="009F79B1" w:rsidRPr="007735ED">
              <w:rPr>
                <w:rFonts w:ascii="Calibri" w:hAnsi="Calibri" w:cs="Calibri"/>
              </w:rPr>
              <w:t>noted that there are still ongoing issue</w:t>
            </w:r>
            <w:r w:rsidR="0072230E" w:rsidRPr="007735ED">
              <w:rPr>
                <w:rFonts w:ascii="Calibri" w:hAnsi="Calibri" w:cs="Calibri"/>
              </w:rPr>
              <w:t>s</w:t>
            </w:r>
            <w:r w:rsidR="009F79B1" w:rsidRPr="007735ED">
              <w:rPr>
                <w:rFonts w:ascii="Calibri" w:hAnsi="Calibri" w:cs="Calibri"/>
              </w:rPr>
              <w:t xml:space="preserve"> with </w:t>
            </w:r>
            <w:r w:rsidR="0039074E" w:rsidRPr="007735ED">
              <w:rPr>
                <w:rFonts w:ascii="Calibri" w:hAnsi="Calibri" w:cs="Calibri"/>
              </w:rPr>
              <w:t xml:space="preserve">General Surgery </w:t>
            </w:r>
            <w:r w:rsidR="009F79B1" w:rsidRPr="007735ED">
              <w:rPr>
                <w:rFonts w:ascii="Calibri" w:hAnsi="Calibri" w:cs="Calibri"/>
              </w:rPr>
              <w:t xml:space="preserve">resident doctors </w:t>
            </w:r>
            <w:r w:rsidR="0030090C" w:rsidRPr="007735ED">
              <w:rPr>
                <w:rFonts w:ascii="Calibri" w:hAnsi="Calibri" w:cs="Calibri"/>
              </w:rPr>
              <w:t>achieving</w:t>
            </w:r>
            <w:r w:rsidR="009F79B1" w:rsidRPr="007735ED">
              <w:rPr>
                <w:rFonts w:ascii="Calibri" w:hAnsi="Calibri" w:cs="Calibri"/>
              </w:rPr>
              <w:t xml:space="preserve"> breast surgery and reconstruction </w:t>
            </w:r>
            <w:r w:rsidR="0030090C" w:rsidRPr="007735ED">
              <w:rPr>
                <w:rFonts w:ascii="Calibri" w:hAnsi="Calibri" w:cs="Calibri"/>
              </w:rPr>
              <w:t>competencies</w:t>
            </w:r>
            <w:r w:rsidR="00822259" w:rsidRPr="007735ED">
              <w:rPr>
                <w:rFonts w:ascii="Calibri" w:hAnsi="Calibri" w:cs="Calibri"/>
              </w:rPr>
              <w:t xml:space="preserve"> in Scotland. </w:t>
            </w:r>
            <w:r w:rsidR="006C460B" w:rsidRPr="007735ED">
              <w:rPr>
                <w:rFonts w:ascii="Calibri" w:hAnsi="Calibri" w:cs="Calibri"/>
              </w:rPr>
              <w:t xml:space="preserve">CC noted </w:t>
            </w:r>
            <w:r w:rsidR="00F43F83" w:rsidRPr="007735ED">
              <w:rPr>
                <w:rFonts w:ascii="Calibri" w:hAnsi="Calibri" w:cs="Calibri"/>
              </w:rPr>
              <w:t>that the issue is complex as most reconstruction etc</w:t>
            </w:r>
            <w:r w:rsidR="00822379" w:rsidRPr="007735ED">
              <w:rPr>
                <w:rFonts w:ascii="Calibri" w:hAnsi="Calibri" w:cs="Calibri"/>
              </w:rPr>
              <w:t>.</w:t>
            </w:r>
            <w:r w:rsidR="00F43F83" w:rsidRPr="007735ED">
              <w:rPr>
                <w:rFonts w:ascii="Calibri" w:hAnsi="Calibri" w:cs="Calibri"/>
              </w:rPr>
              <w:t xml:space="preserve"> is carried out by </w:t>
            </w:r>
            <w:r w:rsidR="00E65B4A" w:rsidRPr="007735ED">
              <w:rPr>
                <w:rFonts w:ascii="Calibri" w:hAnsi="Calibri" w:cs="Calibri"/>
              </w:rPr>
              <w:t xml:space="preserve">the </w:t>
            </w:r>
            <w:r w:rsidR="0030090C" w:rsidRPr="007735ED">
              <w:rPr>
                <w:rFonts w:ascii="Calibri" w:hAnsi="Calibri" w:cs="Calibri"/>
              </w:rPr>
              <w:t>Plastics</w:t>
            </w:r>
            <w:r w:rsidR="00F43F83" w:rsidRPr="007735ED">
              <w:rPr>
                <w:rFonts w:ascii="Calibri" w:hAnsi="Calibri" w:cs="Calibri"/>
              </w:rPr>
              <w:t xml:space="preserve"> sub-</w:t>
            </w:r>
            <w:r w:rsidR="0030090C" w:rsidRPr="007735ED">
              <w:rPr>
                <w:rFonts w:ascii="Calibri" w:hAnsi="Calibri" w:cs="Calibri"/>
              </w:rPr>
              <w:t>specialty</w:t>
            </w:r>
            <w:r w:rsidR="00F43F83" w:rsidRPr="007735ED">
              <w:rPr>
                <w:rFonts w:ascii="Calibri" w:hAnsi="Calibri" w:cs="Calibri"/>
              </w:rPr>
              <w:t xml:space="preserve">. </w:t>
            </w:r>
            <w:r w:rsidR="00822379" w:rsidRPr="007735ED">
              <w:rPr>
                <w:rFonts w:ascii="Calibri" w:hAnsi="Calibri" w:cs="Calibri"/>
              </w:rPr>
              <w:t xml:space="preserve">AM suggested he contact chair of SEC to clarify position and asked CC to send him </w:t>
            </w:r>
            <w:r w:rsidR="0030090C" w:rsidRPr="007735ED">
              <w:rPr>
                <w:rFonts w:ascii="Calibri" w:hAnsi="Calibri" w:cs="Calibri"/>
              </w:rPr>
              <w:t>details</w:t>
            </w:r>
            <w:r w:rsidR="00822379" w:rsidRPr="007735ED">
              <w:rPr>
                <w:rFonts w:ascii="Calibri" w:hAnsi="Calibri" w:cs="Calibri"/>
              </w:rPr>
              <w:t>.</w:t>
            </w:r>
          </w:p>
          <w:p w14:paraId="31F95421" w14:textId="77777777" w:rsidR="00E2142D" w:rsidRPr="007735ED" w:rsidRDefault="00E2142D" w:rsidP="00266542">
            <w:pPr>
              <w:jc w:val="both"/>
              <w:rPr>
                <w:rFonts w:ascii="Calibri" w:hAnsi="Calibri" w:cs="Calibri"/>
                <w:sz w:val="22"/>
                <w:szCs w:val="22"/>
              </w:rPr>
            </w:pPr>
          </w:p>
          <w:p w14:paraId="43C0499A" w14:textId="090E5821" w:rsidR="00CD0967" w:rsidRPr="007735ED" w:rsidRDefault="00462303" w:rsidP="00266542">
            <w:pPr>
              <w:pStyle w:val="ListParagraph"/>
              <w:numPr>
                <w:ilvl w:val="0"/>
                <w:numId w:val="32"/>
              </w:numPr>
              <w:spacing w:after="0"/>
              <w:jc w:val="both"/>
              <w:rPr>
                <w:rFonts w:ascii="Calibri" w:hAnsi="Calibri" w:cs="Calibri"/>
              </w:rPr>
            </w:pPr>
            <w:r w:rsidRPr="007735ED">
              <w:rPr>
                <w:rFonts w:ascii="Calibri" w:hAnsi="Calibri" w:cs="Calibri"/>
                <w:b/>
                <w:bCs/>
              </w:rPr>
              <w:t>Orthopaedics</w:t>
            </w:r>
            <w:r w:rsidR="0010386D" w:rsidRPr="007735ED">
              <w:rPr>
                <w:rFonts w:ascii="Calibri" w:hAnsi="Calibri" w:cs="Calibri"/>
                <w:b/>
                <w:bCs/>
              </w:rPr>
              <w:t xml:space="preserve"> Surgery: </w:t>
            </w:r>
            <w:r w:rsidR="007D3BA4" w:rsidRPr="007735ED">
              <w:rPr>
                <w:rFonts w:ascii="Calibri" w:hAnsi="Calibri" w:cs="Calibri"/>
              </w:rPr>
              <w:t xml:space="preserve">PW stated that </w:t>
            </w:r>
            <w:r w:rsidR="00AF720A" w:rsidRPr="007735ED">
              <w:rPr>
                <w:rFonts w:ascii="Calibri" w:hAnsi="Calibri" w:cs="Calibri"/>
              </w:rPr>
              <w:t xml:space="preserve">there were a high number of IDT and IRT requests in the North Region. PW asked </w:t>
            </w:r>
            <w:r w:rsidR="00F1746D" w:rsidRPr="007735ED">
              <w:rPr>
                <w:rFonts w:ascii="Calibri" w:hAnsi="Calibri" w:cs="Calibri"/>
              </w:rPr>
              <w:t>if there was a minimum period of time a resident doctor must remain in post</w:t>
            </w:r>
            <w:r w:rsidR="000548E9" w:rsidRPr="007735ED">
              <w:rPr>
                <w:rFonts w:ascii="Calibri" w:hAnsi="Calibri" w:cs="Calibri"/>
              </w:rPr>
              <w:t xml:space="preserve"> before they were allowed to apply for </w:t>
            </w:r>
            <w:r w:rsidR="009E65AF" w:rsidRPr="007735ED">
              <w:rPr>
                <w:rFonts w:ascii="Calibri" w:hAnsi="Calibri" w:cs="Calibri"/>
              </w:rPr>
              <w:t xml:space="preserve">a transfer. AM confirmed that NES will not accept </w:t>
            </w:r>
            <w:r w:rsidR="005B5748" w:rsidRPr="007735ED">
              <w:rPr>
                <w:rFonts w:ascii="Calibri" w:hAnsi="Calibri" w:cs="Calibri"/>
              </w:rPr>
              <w:t xml:space="preserve">IRT </w:t>
            </w:r>
            <w:r w:rsidR="009E65AF" w:rsidRPr="007735ED">
              <w:rPr>
                <w:rFonts w:ascii="Calibri" w:hAnsi="Calibri" w:cs="Calibri"/>
              </w:rPr>
              <w:t xml:space="preserve">applications from resident doctors </w:t>
            </w:r>
            <w:r w:rsidR="005B5748" w:rsidRPr="007735ED">
              <w:rPr>
                <w:rFonts w:ascii="Calibri" w:hAnsi="Calibri" w:cs="Calibri"/>
              </w:rPr>
              <w:t xml:space="preserve">in the first year of </w:t>
            </w:r>
            <w:r w:rsidR="0030090C" w:rsidRPr="007735ED">
              <w:rPr>
                <w:rFonts w:ascii="Calibri" w:hAnsi="Calibri" w:cs="Calibri"/>
              </w:rPr>
              <w:t>their</w:t>
            </w:r>
            <w:r w:rsidR="005B5748" w:rsidRPr="007735ED">
              <w:rPr>
                <w:rFonts w:ascii="Calibri" w:hAnsi="Calibri" w:cs="Calibri"/>
              </w:rPr>
              <w:t xml:space="preserve"> post. In addition to this</w:t>
            </w:r>
            <w:r w:rsidR="000A3CEB" w:rsidRPr="007735ED">
              <w:rPr>
                <w:rFonts w:ascii="Calibri" w:hAnsi="Calibri" w:cs="Calibri"/>
              </w:rPr>
              <w:t>,</w:t>
            </w:r>
            <w:r w:rsidR="005B5748" w:rsidRPr="007735ED">
              <w:rPr>
                <w:rFonts w:ascii="Calibri" w:hAnsi="Calibri" w:cs="Calibri"/>
              </w:rPr>
              <w:t xml:space="preserve"> the doctor must have a </w:t>
            </w:r>
            <w:r w:rsidR="0030090C" w:rsidRPr="007735ED">
              <w:rPr>
                <w:rFonts w:ascii="Calibri" w:hAnsi="Calibri" w:cs="Calibri"/>
              </w:rPr>
              <w:t>minimum</w:t>
            </w:r>
            <w:r w:rsidR="005B5748" w:rsidRPr="007735ED">
              <w:rPr>
                <w:rFonts w:ascii="Calibri" w:hAnsi="Calibri" w:cs="Calibri"/>
              </w:rPr>
              <w:t xml:space="preserve"> of a year remaining </w:t>
            </w:r>
            <w:r w:rsidR="000248A6" w:rsidRPr="007735ED">
              <w:rPr>
                <w:rFonts w:ascii="Calibri" w:hAnsi="Calibri" w:cs="Calibri"/>
              </w:rPr>
              <w:t>in</w:t>
            </w:r>
            <w:r w:rsidR="005B5748" w:rsidRPr="007735ED">
              <w:rPr>
                <w:rFonts w:ascii="Calibri" w:hAnsi="Calibri" w:cs="Calibri"/>
              </w:rPr>
              <w:t xml:space="preserve"> </w:t>
            </w:r>
            <w:r w:rsidR="0030090C" w:rsidRPr="007735ED">
              <w:rPr>
                <w:rFonts w:ascii="Calibri" w:hAnsi="Calibri" w:cs="Calibri"/>
              </w:rPr>
              <w:t>their</w:t>
            </w:r>
            <w:r w:rsidR="005B5748" w:rsidRPr="007735ED">
              <w:rPr>
                <w:rFonts w:ascii="Calibri" w:hAnsi="Calibri" w:cs="Calibri"/>
              </w:rPr>
              <w:t xml:space="preserve"> post to qualify for an IRT. </w:t>
            </w:r>
            <w:r w:rsidR="00D96F66" w:rsidRPr="007735ED">
              <w:rPr>
                <w:rFonts w:ascii="Calibri" w:hAnsi="Calibri" w:cs="Calibri"/>
              </w:rPr>
              <w:t xml:space="preserve">AM noted </w:t>
            </w:r>
            <w:r w:rsidR="0030090C" w:rsidRPr="007735ED">
              <w:rPr>
                <w:rFonts w:ascii="Calibri" w:hAnsi="Calibri" w:cs="Calibri"/>
              </w:rPr>
              <w:t>however</w:t>
            </w:r>
            <w:r w:rsidR="00D96F66" w:rsidRPr="007735ED">
              <w:rPr>
                <w:rFonts w:ascii="Calibri" w:hAnsi="Calibri" w:cs="Calibri"/>
              </w:rPr>
              <w:t xml:space="preserve"> the IDT process was UK wide and would have to be </w:t>
            </w:r>
            <w:r w:rsidR="0030090C" w:rsidRPr="007735ED">
              <w:rPr>
                <w:rFonts w:ascii="Calibri" w:hAnsi="Calibri" w:cs="Calibri"/>
              </w:rPr>
              <w:t>discussed</w:t>
            </w:r>
            <w:r w:rsidR="00D96F66" w:rsidRPr="007735ED">
              <w:rPr>
                <w:rFonts w:ascii="Calibri" w:hAnsi="Calibri" w:cs="Calibri"/>
              </w:rPr>
              <w:t xml:space="preserve"> with </w:t>
            </w:r>
            <w:proofErr w:type="spellStart"/>
            <w:r w:rsidR="00D96F66" w:rsidRPr="007735ED">
              <w:rPr>
                <w:rFonts w:ascii="Calibri" w:hAnsi="Calibri" w:cs="Calibri"/>
              </w:rPr>
              <w:t>CoPMED</w:t>
            </w:r>
            <w:proofErr w:type="spellEnd"/>
            <w:r w:rsidR="00D96F66" w:rsidRPr="007735ED">
              <w:rPr>
                <w:rFonts w:ascii="Calibri" w:hAnsi="Calibri" w:cs="Calibri"/>
              </w:rPr>
              <w:t xml:space="preserve">. </w:t>
            </w:r>
          </w:p>
          <w:p w14:paraId="00C8A2D5" w14:textId="46709BD5" w:rsidR="00930E77" w:rsidRPr="007735ED" w:rsidRDefault="00930E77" w:rsidP="00930E77">
            <w:pPr>
              <w:jc w:val="both"/>
              <w:rPr>
                <w:rFonts w:ascii="Calibri" w:hAnsi="Calibri" w:cs="Calibri"/>
                <w:sz w:val="22"/>
                <w:szCs w:val="22"/>
              </w:rPr>
            </w:pPr>
          </w:p>
        </w:tc>
        <w:tc>
          <w:tcPr>
            <w:tcW w:w="2813" w:type="dxa"/>
          </w:tcPr>
          <w:p w14:paraId="0A05825C" w14:textId="77777777" w:rsidR="009A423A" w:rsidRPr="007735ED" w:rsidRDefault="009A423A" w:rsidP="00266542">
            <w:pPr>
              <w:rPr>
                <w:rFonts w:ascii="Calibri" w:hAnsi="Calibri" w:cs="Calibri"/>
                <w:sz w:val="22"/>
                <w:szCs w:val="22"/>
              </w:rPr>
            </w:pPr>
          </w:p>
          <w:p w14:paraId="1AB66A46" w14:textId="77777777" w:rsidR="00816F60" w:rsidRPr="007735ED" w:rsidRDefault="00816F60" w:rsidP="00266542">
            <w:pPr>
              <w:rPr>
                <w:rFonts w:ascii="Calibri" w:hAnsi="Calibri" w:cs="Calibri"/>
                <w:sz w:val="22"/>
                <w:szCs w:val="22"/>
              </w:rPr>
            </w:pPr>
          </w:p>
          <w:p w14:paraId="2C1B8478" w14:textId="6BB7047C" w:rsidR="00822379" w:rsidRPr="007735ED" w:rsidRDefault="00822379" w:rsidP="00266542">
            <w:pPr>
              <w:jc w:val="both"/>
              <w:rPr>
                <w:rFonts w:ascii="Calibri" w:hAnsi="Calibri" w:cs="Calibri"/>
                <w:sz w:val="22"/>
                <w:szCs w:val="22"/>
              </w:rPr>
            </w:pPr>
            <w:r w:rsidRPr="007735ED">
              <w:rPr>
                <w:rFonts w:ascii="Calibri" w:hAnsi="Calibri" w:cs="Calibri"/>
                <w:b/>
                <w:bCs/>
                <w:sz w:val="22"/>
                <w:szCs w:val="22"/>
              </w:rPr>
              <w:t>CC</w:t>
            </w:r>
            <w:r w:rsidRPr="007735ED">
              <w:rPr>
                <w:rFonts w:ascii="Calibri" w:hAnsi="Calibri" w:cs="Calibri"/>
                <w:sz w:val="22"/>
                <w:szCs w:val="22"/>
              </w:rPr>
              <w:t xml:space="preserve"> to send AM details of </w:t>
            </w:r>
            <w:r w:rsidR="009A423A" w:rsidRPr="007735ED">
              <w:rPr>
                <w:rFonts w:ascii="Calibri" w:hAnsi="Calibri" w:cs="Calibri"/>
                <w:sz w:val="22"/>
                <w:szCs w:val="22"/>
              </w:rPr>
              <w:t xml:space="preserve">issues related to General Surgery Resident Doctors </w:t>
            </w:r>
            <w:r w:rsidR="00816F60" w:rsidRPr="007735ED">
              <w:rPr>
                <w:rFonts w:ascii="Calibri" w:hAnsi="Calibri" w:cs="Calibri"/>
                <w:sz w:val="22"/>
                <w:szCs w:val="22"/>
              </w:rPr>
              <w:t xml:space="preserve">and breast </w:t>
            </w:r>
            <w:r w:rsidR="00881771" w:rsidRPr="007735ED">
              <w:rPr>
                <w:rFonts w:ascii="Calibri" w:hAnsi="Calibri" w:cs="Calibri"/>
                <w:sz w:val="22"/>
                <w:szCs w:val="22"/>
              </w:rPr>
              <w:t>surgery</w:t>
            </w:r>
            <w:r w:rsidR="00816F60" w:rsidRPr="007735ED">
              <w:rPr>
                <w:rFonts w:ascii="Calibri" w:hAnsi="Calibri" w:cs="Calibri"/>
                <w:sz w:val="22"/>
                <w:szCs w:val="22"/>
              </w:rPr>
              <w:t xml:space="preserve"> </w:t>
            </w:r>
            <w:r w:rsidR="00881771" w:rsidRPr="007735ED">
              <w:rPr>
                <w:rFonts w:ascii="Calibri" w:hAnsi="Calibri" w:cs="Calibri"/>
                <w:sz w:val="22"/>
                <w:szCs w:val="22"/>
              </w:rPr>
              <w:t>competencies</w:t>
            </w:r>
          </w:p>
        </w:tc>
      </w:tr>
      <w:tr w:rsidR="00372CB8" w:rsidRPr="007735ED" w14:paraId="04AE37FC" w14:textId="77777777" w:rsidTr="00FE3943">
        <w:trPr>
          <w:trHeight w:val="1266"/>
        </w:trPr>
        <w:tc>
          <w:tcPr>
            <w:tcW w:w="839" w:type="dxa"/>
          </w:tcPr>
          <w:p w14:paraId="16C0B01A" w14:textId="44BDFC39" w:rsidR="00733462" w:rsidRPr="007735ED" w:rsidRDefault="001330CA" w:rsidP="00266542">
            <w:pPr>
              <w:rPr>
                <w:rFonts w:ascii="Calibri" w:hAnsi="Calibri" w:cs="Calibri"/>
                <w:b/>
                <w:bCs/>
                <w:sz w:val="22"/>
                <w:szCs w:val="22"/>
              </w:rPr>
            </w:pPr>
            <w:r w:rsidRPr="007735ED">
              <w:rPr>
                <w:rFonts w:ascii="Calibri" w:hAnsi="Calibri" w:cs="Calibri"/>
                <w:b/>
                <w:bCs/>
                <w:sz w:val="22"/>
                <w:szCs w:val="22"/>
              </w:rPr>
              <w:t>6</w:t>
            </w:r>
            <w:r w:rsidR="00881771" w:rsidRPr="007735ED">
              <w:rPr>
                <w:rFonts w:ascii="Calibri" w:hAnsi="Calibri" w:cs="Calibri"/>
                <w:b/>
                <w:bCs/>
                <w:sz w:val="22"/>
                <w:szCs w:val="22"/>
              </w:rPr>
              <w:t>.</w:t>
            </w:r>
            <w:r w:rsidRPr="007735ED">
              <w:rPr>
                <w:rFonts w:ascii="Calibri" w:hAnsi="Calibri" w:cs="Calibri"/>
                <w:b/>
                <w:bCs/>
                <w:sz w:val="22"/>
                <w:szCs w:val="22"/>
              </w:rPr>
              <w:t>2</w:t>
            </w:r>
          </w:p>
        </w:tc>
        <w:tc>
          <w:tcPr>
            <w:tcW w:w="2394" w:type="dxa"/>
          </w:tcPr>
          <w:p w14:paraId="7930901D" w14:textId="4AB76947" w:rsidR="00733462" w:rsidRPr="007735ED" w:rsidRDefault="005568DA" w:rsidP="00266542">
            <w:pPr>
              <w:rPr>
                <w:rFonts w:ascii="Calibri" w:hAnsi="Calibri" w:cs="Calibri"/>
                <w:b/>
                <w:bCs/>
                <w:sz w:val="22"/>
                <w:szCs w:val="22"/>
              </w:rPr>
            </w:pPr>
            <w:r w:rsidRPr="007735ED">
              <w:rPr>
                <w:rFonts w:ascii="Calibri" w:hAnsi="Calibri" w:cs="Calibri"/>
                <w:b/>
                <w:bCs/>
                <w:sz w:val="22"/>
                <w:szCs w:val="22"/>
              </w:rPr>
              <w:t>Resident Doctors Rep</w:t>
            </w:r>
          </w:p>
        </w:tc>
        <w:tc>
          <w:tcPr>
            <w:tcW w:w="8124" w:type="dxa"/>
          </w:tcPr>
          <w:p w14:paraId="3532C5D5" w14:textId="12B37342" w:rsidR="00733462" w:rsidRPr="007735ED" w:rsidRDefault="007A75E4" w:rsidP="00266542">
            <w:pPr>
              <w:rPr>
                <w:rFonts w:ascii="Calibri" w:hAnsi="Calibri" w:cs="Calibri"/>
                <w:sz w:val="22"/>
                <w:szCs w:val="22"/>
              </w:rPr>
            </w:pPr>
            <w:r w:rsidRPr="007735ED">
              <w:rPr>
                <w:rFonts w:ascii="Calibri" w:hAnsi="Calibri" w:cs="Calibri"/>
                <w:sz w:val="22"/>
                <w:szCs w:val="22"/>
              </w:rPr>
              <w:t xml:space="preserve">Various issues </w:t>
            </w:r>
            <w:r w:rsidR="00D01B4F" w:rsidRPr="007735ED">
              <w:rPr>
                <w:rFonts w:ascii="Calibri" w:hAnsi="Calibri" w:cs="Calibri"/>
                <w:sz w:val="22"/>
                <w:szCs w:val="22"/>
              </w:rPr>
              <w:t>related</w:t>
            </w:r>
            <w:r w:rsidRPr="007735ED">
              <w:rPr>
                <w:rFonts w:ascii="Calibri" w:hAnsi="Calibri" w:cs="Calibri"/>
                <w:sz w:val="22"/>
                <w:szCs w:val="22"/>
              </w:rPr>
              <w:t xml:space="preserve"> to resident doctors were </w:t>
            </w:r>
            <w:r w:rsidR="008B6271" w:rsidRPr="007735ED">
              <w:rPr>
                <w:rFonts w:ascii="Calibri" w:hAnsi="Calibri" w:cs="Calibri"/>
                <w:sz w:val="22"/>
                <w:szCs w:val="22"/>
              </w:rPr>
              <w:t>discussed</w:t>
            </w:r>
            <w:r w:rsidRPr="007735ED">
              <w:rPr>
                <w:rFonts w:ascii="Calibri" w:hAnsi="Calibri" w:cs="Calibri"/>
                <w:sz w:val="22"/>
                <w:szCs w:val="22"/>
              </w:rPr>
              <w:t xml:space="preserve"> </w:t>
            </w:r>
            <w:r w:rsidR="008B6271" w:rsidRPr="007735ED">
              <w:rPr>
                <w:rFonts w:ascii="Calibri" w:hAnsi="Calibri" w:cs="Calibri"/>
                <w:sz w:val="22"/>
                <w:szCs w:val="22"/>
              </w:rPr>
              <w:t>including:</w:t>
            </w:r>
          </w:p>
          <w:p w14:paraId="57E216AC" w14:textId="77777777" w:rsidR="007A75E4" w:rsidRPr="007735ED" w:rsidRDefault="007A75E4" w:rsidP="00266542">
            <w:pPr>
              <w:rPr>
                <w:rFonts w:ascii="Calibri" w:hAnsi="Calibri" w:cs="Calibri"/>
                <w:sz w:val="22"/>
                <w:szCs w:val="22"/>
              </w:rPr>
            </w:pPr>
          </w:p>
          <w:p w14:paraId="215F983F" w14:textId="59E66D88" w:rsidR="00C50A5B" w:rsidRPr="007735ED" w:rsidRDefault="00430505" w:rsidP="00266542">
            <w:pPr>
              <w:pStyle w:val="ListParagraph"/>
              <w:numPr>
                <w:ilvl w:val="0"/>
                <w:numId w:val="33"/>
              </w:numPr>
              <w:spacing w:after="0"/>
              <w:jc w:val="both"/>
              <w:rPr>
                <w:rFonts w:ascii="Calibri" w:hAnsi="Calibri" w:cs="Calibri"/>
              </w:rPr>
            </w:pPr>
            <w:r w:rsidRPr="007735ED">
              <w:rPr>
                <w:rFonts w:ascii="Calibri" w:hAnsi="Calibri" w:cs="Calibri"/>
                <w:b/>
                <w:bCs/>
              </w:rPr>
              <w:t>Recruitment</w:t>
            </w:r>
            <w:r w:rsidR="00E34403" w:rsidRPr="007735ED">
              <w:rPr>
                <w:rFonts w:ascii="Calibri" w:hAnsi="Calibri" w:cs="Calibri"/>
                <w:b/>
                <w:bCs/>
              </w:rPr>
              <w:t xml:space="preserve"> Process</w:t>
            </w:r>
            <w:r w:rsidRPr="007735ED">
              <w:rPr>
                <w:rFonts w:ascii="Calibri" w:hAnsi="Calibri" w:cs="Calibri"/>
                <w:b/>
                <w:bCs/>
              </w:rPr>
              <w:t>:</w:t>
            </w:r>
            <w:r w:rsidRPr="007735ED">
              <w:rPr>
                <w:rFonts w:ascii="Calibri" w:hAnsi="Calibri" w:cs="Calibri"/>
              </w:rPr>
              <w:t xml:space="preserve"> ED noted that there are ongoing </w:t>
            </w:r>
            <w:r w:rsidR="00893724" w:rsidRPr="007735ED">
              <w:rPr>
                <w:rFonts w:ascii="Calibri" w:hAnsi="Calibri" w:cs="Calibri"/>
              </w:rPr>
              <w:t>discussions</w:t>
            </w:r>
            <w:r w:rsidRPr="007735ED">
              <w:rPr>
                <w:rFonts w:ascii="Calibri" w:hAnsi="Calibri" w:cs="Calibri"/>
              </w:rPr>
              <w:t xml:space="preserve"> regarding the recruitment process and the appr</w:t>
            </w:r>
            <w:r w:rsidR="00E34403" w:rsidRPr="007735ED">
              <w:rPr>
                <w:rFonts w:ascii="Calibri" w:hAnsi="Calibri" w:cs="Calibri"/>
              </w:rPr>
              <w:t>opriate support for UK based applicants.</w:t>
            </w:r>
            <w:r w:rsidR="00C50A5B" w:rsidRPr="007735ED">
              <w:rPr>
                <w:rFonts w:ascii="Calibri" w:hAnsi="Calibri" w:cs="Calibri"/>
              </w:rPr>
              <w:t xml:space="preserve"> ED noted that BOTA would like to be involved in any discussion regarding this. </w:t>
            </w:r>
          </w:p>
          <w:p w14:paraId="403E7F15" w14:textId="77777777" w:rsidR="008B6271" w:rsidRPr="007735ED" w:rsidRDefault="008B6271" w:rsidP="00266542">
            <w:pPr>
              <w:jc w:val="both"/>
              <w:rPr>
                <w:rFonts w:ascii="Calibri" w:hAnsi="Calibri" w:cs="Calibri"/>
                <w:sz w:val="22"/>
                <w:szCs w:val="22"/>
              </w:rPr>
            </w:pPr>
          </w:p>
          <w:p w14:paraId="2F5C200C" w14:textId="31BAAA95" w:rsidR="008B6271" w:rsidRPr="007735ED" w:rsidRDefault="00E34403" w:rsidP="00266542">
            <w:pPr>
              <w:pStyle w:val="ListParagraph"/>
              <w:numPr>
                <w:ilvl w:val="0"/>
                <w:numId w:val="33"/>
              </w:numPr>
              <w:spacing w:after="0"/>
              <w:jc w:val="both"/>
              <w:rPr>
                <w:rFonts w:ascii="Calibri" w:hAnsi="Calibri" w:cs="Calibri"/>
              </w:rPr>
            </w:pPr>
            <w:r w:rsidRPr="007735ED">
              <w:rPr>
                <w:rFonts w:ascii="Calibri" w:hAnsi="Calibri" w:cs="Calibri"/>
                <w:b/>
                <w:bCs/>
              </w:rPr>
              <w:lastRenderedPageBreak/>
              <w:t>Exposure Issues:</w:t>
            </w:r>
            <w:r w:rsidRPr="007735ED">
              <w:rPr>
                <w:rFonts w:ascii="Calibri" w:hAnsi="Calibri" w:cs="Calibri"/>
              </w:rPr>
              <w:t xml:space="preserve"> ED noted that </w:t>
            </w:r>
            <w:r w:rsidR="003D4794" w:rsidRPr="007735ED">
              <w:rPr>
                <w:rFonts w:ascii="Calibri" w:hAnsi="Calibri" w:cs="Calibri"/>
              </w:rPr>
              <w:t xml:space="preserve">she would send AM the Scottish data from the EXPOSE survey when </w:t>
            </w:r>
            <w:r w:rsidR="0072230E" w:rsidRPr="007735ED">
              <w:rPr>
                <w:rFonts w:ascii="Calibri" w:hAnsi="Calibri" w:cs="Calibri"/>
              </w:rPr>
              <w:t>this is available.</w:t>
            </w:r>
            <w:r w:rsidR="003D4794" w:rsidRPr="007735ED">
              <w:rPr>
                <w:rFonts w:ascii="Calibri" w:hAnsi="Calibri" w:cs="Calibri"/>
              </w:rPr>
              <w:t xml:space="preserve"> </w:t>
            </w:r>
          </w:p>
          <w:p w14:paraId="22F8A0E8" w14:textId="77777777" w:rsidR="008B6271" w:rsidRPr="007735ED" w:rsidRDefault="008B6271" w:rsidP="00266542">
            <w:pPr>
              <w:jc w:val="both"/>
              <w:rPr>
                <w:rFonts w:ascii="Calibri" w:hAnsi="Calibri" w:cs="Calibri"/>
                <w:sz w:val="22"/>
                <w:szCs w:val="22"/>
              </w:rPr>
            </w:pPr>
          </w:p>
          <w:p w14:paraId="1C85F065" w14:textId="3DA46117" w:rsidR="003D4794" w:rsidRPr="007735ED" w:rsidRDefault="00FD5552" w:rsidP="00266542">
            <w:pPr>
              <w:pStyle w:val="ListParagraph"/>
              <w:numPr>
                <w:ilvl w:val="0"/>
                <w:numId w:val="33"/>
              </w:numPr>
              <w:spacing w:after="0"/>
              <w:jc w:val="both"/>
              <w:rPr>
                <w:rFonts w:ascii="Calibri" w:hAnsi="Calibri" w:cs="Calibri"/>
              </w:rPr>
            </w:pPr>
            <w:r w:rsidRPr="007735ED">
              <w:rPr>
                <w:rFonts w:ascii="Calibri" w:hAnsi="Calibri" w:cs="Calibri"/>
                <w:b/>
                <w:bCs/>
              </w:rPr>
              <w:t>Physician Associates:</w:t>
            </w:r>
            <w:r w:rsidRPr="007735ED">
              <w:rPr>
                <w:rFonts w:ascii="Calibri" w:hAnsi="Calibri" w:cs="Calibri"/>
              </w:rPr>
              <w:t xml:space="preserve"> ED </w:t>
            </w:r>
            <w:r w:rsidR="00E00C91" w:rsidRPr="007735ED">
              <w:rPr>
                <w:rFonts w:ascii="Calibri" w:hAnsi="Calibri" w:cs="Calibri"/>
              </w:rPr>
              <w:t xml:space="preserve">confirmed </w:t>
            </w:r>
            <w:r w:rsidRPr="007735ED">
              <w:rPr>
                <w:rFonts w:ascii="Calibri" w:hAnsi="Calibri" w:cs="Calibri"/>
              </w:rPr>
              <w:t>that there were ongoing discussion</w:t>
            </w:r>
            <w:r w:rsidR="00881771" w:rsidRPr="007735ED">
              <w:rPr>
                <w:rFonts w:ascii="Calibri" w:hAnsi="Calibri" w:cs="Calibri"/>
              </w:rPr>
              <w:t>s</w:t>
            </w:r>
            <w:r w:rsidRPr="007735ED">
              <w:rPr>
                <w:rFonts w:ascii="Calibri" w:hAnsi="Calibri" w:cs="Calibri"/>
              </w:rPr>
              <w:t xml:space="preserve"> </w:t>
            </w:r>
            <w:r w:rsidR="008B6271" w:rsidRPr="007735ED">
              <w:rPr>
                <w:rFonts w:ascii="Calibri" w:hAnsi="Calibri" w:cs="Calibri"/>
              </w:rPr>
              <w:t>regarding</w:t>
            </w:r>
            <w:r w:rsidRPr="007735ED">
              <w:rPr>
                <w:rFonts w:ascii="Calibri" w:hAnsi="Calibri" w:cs="Calibri"/>
              </w:rPr>
              <w:t xml:space="preserve"> Physician Associates. </w:t>
            </w:r>
          </w:p>
          <w:p w14:paraId="5964051E" w14:textId="77777777" w:rsidR="009717D2" w:rsidRPr="007735ED" w:rsidRDefault="009717D2" w:rsidP="00266542">
            <w:pPr>
              <w:jc w:val="both"/>
              <w:rPr>
                <w:rFonts w:ascii="Calibri" w:hAnsi="Calibri" w:cs="Calibri"/>
                <w:sz w:val="22"/>
                <w:szCs w:val="22"/>
              </w:rPr>
            </w:pPr>
          </w:p>
          <w:p w14:paraId="42DC3F6A" w14:textId="18E01C63" w:rsidR="009717D2" w:rsidRPr="007735ED" w:rsidRDefault="00A63814" w:rsidP="00266542">
            <w:pPr>
              <w:pStyle w:val="ListParagraph"/>
              <w:numPr>
                <w:ilvl w:val="0"/>
                <w:numId w:val="33"/>
              </w:numPr>
              <w:spacing w:after="0"/>
              <w:jc w:val="both"/>
              <w:rPr>
                <w:rFonts w:ascii="Calibri" w:hAnsi="Calibri" w:cs="Calibri"/>
              </w:rPr>
            </w:pPr>
            <w:r w:rsidRPr="007735ED">
              <w:rPr>
                <w:rFonts w:ascii="Calibri" w:hAnsi="Calibri" w:cs="Calibri"/>
                <w:b/>
                <w:bCs/>
              </w:rPr>
              <w:t xml:space="preserve">BMA </w:t>
            </w:r>
            <w:r w:rsidR="00B20C73" w:rsidRPr="007735ED">
              <w:rPr>
                <w:rFonts w:ascii="Calibri" w:hAnsi="Calibri" w:cs="Calibri"/>
                <w:b/>
                <w:bCs/>
              </w:rPr>
              <w:t>Resident Doctor Rep:</w:t>
            </w:r>
            <w:r w:rsidR="00B20C73" w:rsidRPr="007735ED">
              <w:rPr>
                <w:rFonts w:ascii="Calibri" w:hAnsi="Calibri" w:cs="Calibri"/>
              </w:rPr>
              <w:t xml:space="preserve"> AM </w:t>
            </w:r>
            <w:r w:rsidR="00E00C91" w:rsidRPr="007735ED">
              <w:rPr>
                <w:rFonts w:ascii="Calibri" w:hAnsi="Calibri" w:cs="Calibri"/>
              </w:rPr>
              <w:t xml:space="preserve">confirmed </w:t>
            </w:r>
            <w:r w:rsidR="008B6271" w:rsidRPr="007735ED">
              <w:rPr>
                <w:rFonts w:ascii="Calibri" w:hAnsi="Calibri" w:cs="Calibri"/>
              </w:rPr>
              <w:t>that</w:t>
            </w:r>
            <w:r w:rsidR="00B20C73" w:rsidRPr="007735ED">
              <w:rPr>
                <w:rFonts w:ascii="Calibri" w:hAnsi="Calibri" w:cs="Calibri"/>
              </w:rPr>
              <w:t xml:space="preserve"> SO’R </w:t>
            </w:r>
            <w:r w:rsidRPr="007735ED">
              <w:rPr>
                <w:rFonts w:ascii="Calibri" w:hAnsi="Calibri" w:cs="Calibri"/>
              </w:rPr>
              <w:t>has</w:t>
            </w:r>
            <w:r w:rsidR="00B20C73" w:rsidRPr="007735ED">
              <w:rPr>
                <w:rFonts w:ascii="Calibri" w:hAnsi="Calibri" w:cs="Calibri"/>
              </w:rPr>
              <w:t xml:space="preserve"> </w:t>
            </w:r>
            <w:r w:rsidR="008B6271" w:rsidRPr="007735ED">
              <w:rPr>
                <w:rFonts w:ascii="Calibri" w:hAnsi="Calibri" w:cs="Calibri"/>
              </w:rPr>
              <w:t>stepp</w:t>
            </w:r>
            <w:r w:rsidRPr="007735ED">
              <w:rPr>
                <w:rFonts w:ascii="Calibri" w:hAnsi="Calibri" w:cs="Calibri"/>
              </w:rPr>
              <w:t>ed</w:t>
            </w:r>
            <w:r w:rsidR="00B20C73" w:rsidRPr="007735ED">
              <w:rPr>
                <w:rFonts w:ascii="Calibri" w:hAnsi="Calibri" w:cs="Calibri"/>
              </w:rPr>
              <w:t xml:space="preserve"> down as the STB </w:t>
            </w:r>
            <w:r w:rsidRPr="007735ED">
              <w:rPr>
                <w:rFonts w:ascii="Calibri" w:hAnsi="Calibri" w:cs="Calibri"/>
              </w:rPr>
              <w:t xml:space="preserve">BMA </w:t>
            </w:r>
            <w:r w:rsidR="00B20C73" w:rsidRPr="007735ED">
              <w:rPr>
                <w:rFonts w:ascii="Calibri" w:hAnsi="Calibri" w:cs="Calibri"/>
              </w:rPr>
              <w:t xml:space="preserve">resident doctor rep. </w:t>
            </w:r>
          </w:p>
          <w:p w14:paraId="5715A1FE" w14:textId="3F5F8563" w:rsidR="00D00131" w:rsidRPr="007735ED" w:rsidRDefault="00D00131" w:rsidP="00D00131">
            <w:pPr>
              <w:jc w:val="both"/>
              <w:rPr>
                <w:rFonts w:ascii="Calibri" w:hAnsi="Calibri" w:cs="Calibri"/>
                <w:sz w:val="22"/>
                <w:szCs w:val="22"/>
              </w:rPr>
            </w:pPr>
          </w:p>
        </w:tc>
        <w:tc>
          <w:tcPr>
            <w:tcW w:w="2813" w:type="dxa"/>
          </w:tcPr>
          <w:p w14:paraId="73F4780B" w14:textId="77777777" w:rsidR="00733462" w:rsidRPr="007735ED" w:rsidRDefault="00733462" w:rsidP="00266542">
            <w:pPr>
              <w:rPr>
                <w:rFonts w:ascii="Calibri" w:hAnsi="Calibri" w:cs="Calibri"/>
                <w:sz w:val="22"/>
                <w:szCs w:val="22"/>
              </w:rPr>
            </w:pPr>
          </w:p>
        </w:tc>
      </w:tr>
      <w:tr w:rsidR="00372CB8" w:rsidRPr="007735ED" w14:paraId="5184D039" w14:textId="77777777" w:rsidTr="00FE3943">
        <w:trPr>
          <w:trHeight w:val="567"/>
        </w:trPr>
        <w:tc>
          <w:tcPr>
            <w:tcW w:w="839" w:type="dxa"/>
          </w:tcPr>
          <w:p w14:paraId="27DA8528" w14:textId="56CCC7C3" w:rsidR="005568DA" w:rsidRPr="007735ED" w:rsidRDefault="001330CA" w:rsidP="00266542">
            <w:pPr>
              <w:rPr>
                <w:rFonts w:ascii="Calibri" w:hAnsi="Calibri" w:cs="Calibri"/>
                <w:b/>
                <w:bCs/>
                <w:sz w:val="22"/>
                <w:szCs w:val="22"/>
              </w:rPr>
            </w:pPr>
            <w:r w:rsidRPr="007735ED">
              <w:rPr>
                <w:rFonts w:ascii="Calibri" w:hAnsi="Calibri" w:cs="Calibri"/>
                <w:b/>
                <w:bCs/>
                <w:sz w:val="22"/>
                <w:szCs w:val="22"/>
              </w:rPr>
              <w:t>6.3</w:t>
            </w:r>
          </w:p>
        </w:tc>
        <w:tc>
          <w:tcPr>
            <w:tcW w:w="2394" w:type="dxa"/>
          </w:tcPr>
          <w:p w14:paraId="0533288D" w14:textId="424AEF7F" w:rsidR="005568DA" w:rsidRPr="007735ED" w:rsidRDefault="00D95FB7" w:rsidP="00266542">
            <w:pPr>
              <w:rPr>
                <w:rFonts w:ascii="Calibri" w:hAnsi="Calibri" w:cs="Calibri"/>
                <w:b/>
                <w:bCs/>
                <w:sz w:val="22"/>
                <w:szCs w:val="22"/>
              </w:rPr>
            </w:pPr>
            <w:r w:rsidRPr="007735ED">
              <w:rPr>
                <w:rFonts w:ascii="Calibri" w:hAnsi="Calibri" w:cs="Calibri"/>
                <w:b/>
                <w:bCs/>
                <w:sz w:val="22"/>
                <w:szCs w:val="22"/>
              </w:rPr>
              <w:t>DME Report</w:t>
            </w:r>
          </w:p>
        </w:tc>
        <w:tc>
          <w:tcPr>
            <w:tcW w:w="8124" w:type="dxa"/>
          </w:tcPr>
          <w:p w14:paraId="16A7549C" w14:textId="0D7B8369" w:rsidR="005568DA" w:rsidRPr="007735ED" w:rsidRDefault="00D96F66" w:rsidP="00266542">
            <w:pPr>
              <w:pStyle w:val="ListParagraph"/>
              <w:numPr>
                <w:ilvl w:val="0"/>
                <w:numId w:val="34"/>
              </w:numPr>
              <w:spacing w:after="0"/>
              <w:rPr>
                <w:rFonts w:ascii="Calibri" w:hAnsi="Calibri" w:cs="Calibri"/>
              </w:rPr>
            </w:pPr>
            <w:r w:rsidRPr="007735ED">
              <w:rPr>
                <w:rFonts w:ascii="Calibri" w:hAnsi="Calibri" w:cs="Calibri"/>
              </w:rPr>
              <w:t xml:space="preserve">There was no DME rep </w:t>
            </w:r>
            <w:r w:rsidR="00881771" w:rsidRPr="007735ED">
              <w:rPr>
                <w:rFonts w:ascii="Calibri" w:hAnsi="Calibri" w:cs="Calibri"/>
              </w:rPr>
              <w:t>available</w:t>
            </w:r>
          </w:p>
        </w:tc>
        <w:tc>
          <w:tcPr>
            <w:tcW w:w="2813" w:type="dxa"/>
          </w:tcPr>
          <w:p w14:paraId="2C659EAB" w14:textId="77777777" w:rsidR="005568DA" w:rsidRPr="007735ED" w:rsidRDefault="005568DA" w:rsidP="00266542">
            <w:pPr>
              <w:rPr>
                <w:rFonts w:ascii="Calibri" w:hAnsi="Calibri" w:cs="Calibri"/>
                <w:sz w:val="22"/>
                <w:szCs w:val="22"/>
              </w:rPr>
            </w:pPr>
          </w:p>
        </w:tc>
      </w:tr>
      <w:tr w:rsidR="00372CB8" w:rsidRPr="007735ED" w14:paraId="6506D7C0" w14:textId="77777777" w:rsidTr="00FE3943">
        <w:trPr>
          <w:trHeight w:val="567"/>
        </w:trPr>
        <w:tc>
          <w:tcPr>
            <w:tcW w:w="839" w:type="dxa"/>
          </w:tcPr>
          <w:p w14:paraId="5954957C" w14:textId="6A00902E" w:rsidR="00D95FB7" w:rsidRPr="007735ED" w:rsidRDefault="001330CA" w:rsidP="00266542">
            <w:pPr>
              <w:jc w:val="both"/>
              <w:rPr>
                <w:rFonts w:ascii="Calibri" w:hAnsi="Calibri" w:cs="Calibri"/>
                <w:b/>
                <w:bCs/>
                <w:sz w:val="22"/>
                <w:szCs w:val="22"/>
              </w:rPr>
            </w:pPr>
            <w:r w:rsidRPr="007735ED">
              <w:rPr>
                <w:rFonts w:ascii="Calibri" w:hAnsi="Calibri" w:cs="Calibri"/>
                <w:b/>
                <w:bCs/>
                <w:sz w:val="22"/>
                <w:szCs w:val="22"/>
              </w:rPr>
              <w:t>7.</w:t>
            </w:r>
          </w:p>
        </w:tc>
        <w:tc>
          <w:tcPr>
            <w:tcW w:w="2394" w:type="dxa"/>
          </w:tcPr>
          <w:p w14:paraId="1CF7A35F" w14:textId="6B70B604" w:rsidR="00D95FB7" w:rsidRPr="007735ED" w:rsidRDefault="0011486A" w:rsidP="00266542">
            <w:pPr>
              <w:jc w:val="both"/>
              <w:rPr>
                <w:rFonts w:ascii="Calibri" w:hAnsi="Calibri" w:cs="Calibri"/>
                <w:b/>
                <w:bCs/>
                <w:sz w:val="22"/>
                <w:szCs w:val="22"/>
              </w:rPr>
            </w:pPr>
            <w:r w:rsidRPr="007735ED">
              <w:rPr>
                <w:rFonts w:ascii="Calibri" w:hAnsi="Calibri" w:cs="Calibri"/>
                <w:b/>
                <w:bCs/>
                <w:sz w:val="22"/>
                <w:szCs w:val="22"/>
              </w:rPr>
              <w:t>Professional &amp; Academic</w:t>
            </w:r>
          </w:p>
        </w:tc>
        <w:tc>
          <w:tcPr>
            <w:tcW w:w="8124" w:type="dxa"/>
          </w:tcPr>
          <w:p w14:paraId="63432783" w14:textId="77777777" w:rsidR="00D95FB7" w:rsidRPr="007735ED" w:rsidRDefault="00D95FB7" w:rsidP="00266542">
            <w:pPr>
              <w:rPr>
                <w:rFonts w:ascii="Calibri" w:hAnsi="Calibri" w:cs="Calibri"/>
                <w:sz w:val="22"/>
                <w:szCs w:val="22"/>
              </w:rPr>
            </w:pPr>
          </w:p>
        </w:tc>
        <w:tc>
          <w:tcPr>
            <w:tcW w:w="2813" w:type="dxa"/>
          </w:tcPr>
          <w:p w14:paraId="224FA8AE" w14:textId="77777777" w:rsidR="00D95FB7" w:rsidRPr="007735ED" w:rsidRDefault="00D95FB7" w:rsidP="00266542">
            <w:pPr>
              <w:rPr>
                <w:rFonts w:ascii="Calibri" w:hAnsi="Calibri" w:cs="Calibri"/>
                <w:sz w:val="22"/>
                <w:szCs w:val="22"/>
              </w:rPr>
            </w:pPr>
          </w:p>
        </w:tc>
      </w:tr>
      <w:tr w:rsidR="00372CB8" w:rsidRPr="007735ED" w14:paraId="5401BA3F" w14:textId="77777777" w:rsidTr="0050660B">
        <w:trPr>
          <w:trHeight w:val="567"/>
        </w:trPr>
        <w:tc>
          <w:tcPr>
            <w:tcW w:w="839" w:type="dxa"/>
          </w:tcPr>
          <w:p w14:paraId="5CBDC9E6" w14:textId="78D21463" w:rsidR="0011486A" w:rsidRPr="007735ED" w:rsidRDefault="001330CA" w:rsidP="00266542">
            <w:pPr>
              <w:jc w:val="both"/>
              <w:rPr>
                <w:rFonts w:ascii="Calibri" w:hAnsi="Calibri" w:cs="Calibri"/>
                <w:b/>
                <w:bCs/>
                <w:sz w:val="22"/>
                <w:szCs w:val="22"/>
              </w:rPr>
            </w:pPr>
            <w:r w:rsidRPr="007735ED">
              <w:rPr>
                <w:rFonts w:ascii="Calibri" w:hAnsi="Calibri" w:cs="Calibri"/>
                <w:b/>
                <w:bCs/>
                <w:sz w:val="22"/>
                <w:szCs w:val="22"/>
              </w:rPr>
              <w:t>7</w:t>
            </w:r>
            <w:r w:rsidR="00956B24" w:rsidRPr="007735ED">
              <w:rPr>
                <w:rFonts w:ascii="Calibri" w:hAnsi="Calibri" w:cs="Calibri"/>
                <w:b/>
                <w:bCs/>
                <w:sz w:val="22"/>
                <w:szCs w:val="22"/>
              </w:rPr>
              <w:t>.1</w:t>
            </w:r>
          </w:p>
        </w:tc>
        <w:tc>
          <w:tcPr>
            <w:tcW w:w="2394" w:type="dxa"/>
          </w:tcPr>
          <w:p w14:paraId="77F764C7" w14:textId="7A5C14D0" w:rsidR="0011486A" w:rsidRPr="007735ED" w:rsidRDefault="003F6E4B" w:rsidP="00266542">
            <w:pPr>
              <w:jc w:val="both"/>
              <w:rPr>
                <w:rFonts w:ascii="Calibri" w:hAnsi="Calibri" w:cs="Calibri"/>
                <w:b/>
                <w:bCs/>
                <w:sz w:val="22"/>
                <w:szCs w:val="22"/>
              </w:rPr>
            </w:pPr>
            <w:r w:rsidRPr="007735ED">
              <w:rPr>
                <w:rFonts w:ascii="Calibri" w:hAnsi="Calibri" w:cs="Calibri"/>
                <w:b/>
                <w:bCs/>
                <w:sz w:val="22"/>
                <w:szCs w:val="22"/>
              </w:rPr>
              <w:t>Royal College of Surgeons, Edinburgh</w:t>
            </w:r>
          </w:p>
        </w:tc>
        <w:tc>
          <w:tcPr>
            <w:tcW w:w="8124" w:type="dxa"/>
          </w:tcPr>
          <w:p w14:paraId="257489C3" w14:textId="79488E23" w:rsidR="0011486A" w:rsidRPr="007735ED" w:rsidRDefault="00EF5C6A" w:rsidP="00266542">
            <w:pPr>
              <w:rPr>
                <w:rFonts w:ascii="Calibri" w:hAnsi="Calibri" w:cs="Calibri"/>
                <w:sz w:val="22"/>
                <w:szCs w:val="22"/>
              </w:rPr>
            </w:pPr>
            <w:r w:rsidRPr="007735ED">
              <w:rPr>
                <w:rFonts w:ascii="Calibri" w:hAnsi="Calibri" w:cs="Calibri"/>
                <w:sz w:val="22"/>
                <w:szCs w:val="22"/>
              </w:rPr>
              <w:t xml:space="preserve">TG gave the members the following update </w:t>
            </w:r>
            <w:r w:rsidR="00551994" w:rsidRPr="007735ED">
              <w:rPr>
                <w:rFonts w:ascii="Calibri" w:hAnsi="Calibri" w:cs="Calibri"/>
                <w:sz w:val="22"/>
                <w:szCs w:val="22"/>
              </w:rPr>
              <w:t>including:</w:t>
            </w:r>
          </w:p>
          <w:p w14:paraId="5C080E72" w14:textId="77777777" w:rsidR="00EF5C6A" w:rsidRPr="007735ED" w:rsidRDefault="00EF5C6A" w:rsidP="00266542">
            <w:pPr>
              <w:rPr>
                <w:rFonts w:ascii="Calibri" w:hAnsi="Calibri" w:cs="Calibri"/>
                <w:sz w:val="22"/>
                <w:szCs w:val="22"/>
              </w:rPr>
            </w:pPr>
          </w:p>
          <w:p w14:paraId="54B59694" w14:textId="7A27186E" w:rsidR="00EF5C6A" w:rsidRPr="007735ED" w:rsidRDefault="00C873E9" w:rsidP="00266542">
            <w:pPr>
              <w:pStyle w:val="ListParagraph"/>
              <w:numPr>
                <w:ilvl w:val="0"/>
                <w:numId w:val="34"/>
              </w:numPr>
              <w:spacing w:after="0"/>
              <w:jc w:val="both"/>
              <w:rPr>
                <w:rFonts w:ascii="Calibri" w:hAnsi="Calibri" w:cs="Calibri"/>
              </w:rPr>
            </w:pPr>
            <w:r w:rsidRPr="007735ED">
              <w:rPr>
                <w:rFonts w:ascii="Calibri" w:hAnsi="Calibri" w:cs="Calibri"/>
                <w:b/>
                <w:bCs/>
              </w:rPr>
              <w:t xml:space="preserve">Review of Postgraduate </w:t>
            </w:r>
            <w:r w:rsidR="00440C7B" w:rsidRPr="007735ED">
              <w:rPr>
                <w:rFonts w:ascii="Calibri" w:hAnsi="Calibri" w:cs="Calibri"/>
                <w:b/>
                <w:bCs/>
              </w:rPr>
              <w:t xml:space="preserve">&amp; Allied Health Care </w:t>
            </w:r>
            <w:r w:rsidR="00551994" w:rsidRPr="007735ED">
              <w:rPr>
                <w:rFonts w:ascii="Calibri" w:hAnsi="Calibri" w:cs="Calibri"/>
                <w:b/>
                <w:bCs/>
              </w:rPr>
              <w:t>Training:</w:t>
            </w:r>
            <w:r w:rsidRPr="007735ED">
              <w:rPr>
                <w:rFonts w:ascii="Calibri" w:hAnsi="Calibri" w:cs="Calibri"/>
              </w:rPr>
              <w:t xml:space="preserve"> TG confirmed that there is a</w:t>
            </w:r>
            <w:r w:rsidR="0066726A" w:rsidRPr="007735ED">
              <w:rPr>
                <w:rFonts w:ascii="Calibri" w:hAnsi="Calibri" w:cs="Calibri"/>
              </w:rPr>
              <w:t>n</w:t>
            </w:r>
            <w:r w:rsidRPr="007735ED">
              <w:rPr>
                <w:rFonts w:ascii="Calibri" w:hAnsi="Calibri" w:cs="Calibri"/>
              </w:rPr>
              <w:t xml:space="preserve"> on-going review of </w:t>
            </w:r>
            <w:r w:rsidR="00CF7213" w:rsidRPr="007735ED">
              <w:rPr>
                <w:rFonts w:ascii="Calibri" w:hAnsi="Calibri" w:cs="Calibri"/>
              </w:rPr>
              <w:t xml:space="preserve">postgraduate </w:t>
            </w:r>
            <w:r w:rsidR="00551994" w:rsidRPr="007735ED">
              <w:rPr>
                <w:rFonts w:ascii="Calibri" w:hAnsi="Calibri" w:cs="Calibri"/>
              </w:rPr>
              <w:t>training</w:t>
            </w:r>
            <w:r w:rsidR="00CF7213" w:rsidRPr="007735ED">
              <w:rPr>
                <w:rFonts w:ascii="Calibri" w:hAnsi="Calibri" w:cs="Calibri"/>
              </w:rPr>
              <w:t xml:space="preserve"> by the college.</w:t>
            </w:r>
            <w:r w:rsidR="001A28E0" w:rsidRPr="007735ED">
              <w:rPr>
                <w:rFonts w:ascii="Calibri" w:hAnsi="Calibri" w:cs="Calibri"/>
              </w:rPr>
              <w:t xml:space="preserve"> TG as</w:t>
            </w:r>
            <w:r w:rsidR="00482C2D" w:rsidRPr="007735ED">
              <w:rPr>
                <w:rFonts w:ascii="Calibri" w:hAnsi="Calibri" w:cs="Calibri"/>
              </w:rPr>
              <w:t>ked whether NES would be making a contribution to the L</w:t>
            </w:r>
            <w:r w:rsidR="00A63814" w:rsidRPr="007735ED">
              <w:rPr>
                <w:rFonts w:ascii="Calibri" w:hAnsi="Calibri" w:cs="Calibri"/>
              </w:rPr>
              <w:t>e</w:t>
            </w:r>
            <w:r w:rsidR="00482C2D" w:rsidRPr="007735ED">
              <w:rPr>
                <w:rFonts w:ascii="Calibri" w:hAnsi="Calibri" w:cs="Calibri"/>
              </w:rPr>
              <w:t>ng Review</w:t>
            </w:r>
            <w:r w:rsidR="0066726A" w:rsidRPr="007735ED">
              <w:rPr>
                <w:rFonts w:ascii="Calibri" w:hAnsi="Calibri" w:cs="Calibri"/>
              </w:rPr>
              <w:t xml:space="preserve"> and</w:t>
            </w:r>
            <w:r w:rsidR="00747C8F" w:rsidRPr="007735ED">
              <w:rPr>
                <w:rFonts w:ascii="Calibri" w:hAnsi="Calibri" w:cs="Calibri"/>
              </w:rPr>
              <w:t xml:space="preserve"> suggested that it would be preferable if NES</w:t>
            </w:r>
            <w:r w:rsidR="007F7FCF" w:rsidRPr="007735ED">
              <w:rPr>
                <w:rFonts w:ascii="Calibri" w:hAnsi="Calibri" w:cs="Calibri"/>
              </w:rPr>
              <w:t xml:space="preserve"> and the </w:t>
            </w:r>
            <w:r w:rsidR="00747C8F" w:rsidRPr="007735ED">
              <w:rPr>
                <w:rFonts w:ascii="Calibri" w:hAnsi="Calibri" w:cs="Calibri"/>
              </w:rPr>
              <w:t>college</w:t>
            </w:r>
            <w:r w:rsidR="007F7FCF" w:rsidRPr="007735ED">
              <w:rPr>
                <w:rFonts w:ascii="Calibri" w:hAnsi="Calibri" w:cs="Calibri"/>
              </w:rPr>
              <w:t>’</w:t>
            </w:r>
            <w:r w:rsidR="0066726A" w:rsidRPr="007735ED">
              <w:rPr>
                <w:rFonts w:ascii="Calibri" w:hAnsi="Calibri" w:cs="Calibri"/>
              </w:rPr>
              <w:t>s</w:t>
            </w:r>
            <w:r w:rsidR="00747C8F" w:rsidRPr="007735ED">
              <w:rPr>
                <w:rFonts w:ascii="Calibri" w:hAnsi="Calibri" w:cs="Calibri"/>
              </w:rPr>
              <w:t xml:space="preserve"> view</w:t>
            </w:r>
            <w:r w:rsidR="007F7FCF" w:rsidRPr="007735ED">
              <w:rPr>
                <w:rFonts w:ascii="Calibri" w:hAnsi="Calibri" w:cs="Calibri"/>
              </w:rPr>
              <w:t>s</w:t>
            </w:r>
            <w:r w:rsidR="00747C8F" w:rsidRPr="007735ED">
              <w:rPr>
                <w:rFonts w:ascii="Calibri" w:hAnsi="Calibri" w:cs="Calibri"/>
              </w:rPr>
              <w:t xml:space="preserve"> aligned</w:t>
            </w:r>
            <w:r w:rsidR="0066726A" w:rsidRPr="007735ED">
              <w:rPr>
                <w:rFonts w:ascii="Calibri" w:hAnsi="Calibri" w:cs="Calibri"/>
              </w:rPr>
              <w:t xml:space="preserve">. </w:t>
            </w:r>
            <w:r w:rsidR="00482C2D" w:rsidRPr="007735ED">
              <w:rPr>
                <w:rFonts w:ascii="Calibri" w:hAnsi="Calibri" w:cs="Calibri"/>
              </w:rPr>
              <w:t>AM confirmed that N</w:t>
            </w:r>
            <w:r w:rsidR="00D9444C" w:rsidRPr="007735ED">
              <w:rPr>
                <w:rFonts w:ascii="Calibri" w:hAnsi="Calibri" w:cs="Calibri"/>
              </w:rPr>
              <w:t>ES</w:t>
            </w:r>
            <w:r w:rsidR="00482C2D" w:rsidRPr="007735ED">
              <w:rPr>
                <w:rFonts w:ascii="Calibri" w:hAnsi="Calibri" w:cs="Calibri"/>
              </w:rPr>
              <w:t xml:space="preserve"> would be contributing </w:t>
            </w:r>
            <w:r w:rsidR="00747C8F" w:rsidRPr="007735ED">
              <w:rPr>
                <w:rFonts w:ascii="Calibri" w:hAnsi="Calibri" w:cs="Calibri"/>
              </w:rPr>
              <w:t xml:space="preserve">to the review. </w:t>
            </w:r>
          </w:p>
          <w:p w14:paraId="488DBFDE" w14:textId="77777777" w:rsidR="00CB68DB" w:rsidRPr="007735ED" w:rsidRDefault="00CB68DB" w:rsidP="00CB68DB">
            <w:pPr>
              <w:pStyle w:val="ListParagraph"/>
              <w:spacing w:after="0"/>
              <w:jc w:val="both"/>
              <w:rPr>
                <w:rFonts w:ascii="Calibri" w:hAnsi="Calibri" w:cs="Calibri"/>
              </w:rPr>
            </w:pPr>
          </w:p>
          <w:p w14:paraId="555E9184" w14:textId="2523070D" w:rsidR="00CB68DB" w:rsidRPr="007735ED" w:rsidRDefault="00CB68DB" w:rsidP="00CB68DB">
            <w:pPr>
              <w:pStyle w:val="ListParagraph"/>
              <w:numPr>
                <w:ilvl w:val="0"/>
                <w:numId w:val="34"/>
              </w:numPr>
              <w:spacing w:after="0"/>
              <w:jc w:val="both"/>
              <w:rPr>
                <w:rFonts w:ascii="Calibri" w:hAnsi="Calibri" w:cs="Calibri"/>
              </w:rPr>
            </w:pPr>
            <w:r w:rsidRPr="007735ED">
              <w:rPr>
                <w:rFonts w:ascii="Calibri" w:hAnsi="Calibri" w:cs="Calibri"/>
                <w:b/>
                <w:bCs/>
              </w:rPr>
              <w:t>Polytrauma Courses:</w:t>
            </w:r>
            <w:r w:rsidRPr="007735ED">
              <w:rPr>
                <w:rFonts w:ascii="Calibri" w:hAnsi="Calibri" w:cs="Calibri"/>
              </w:rPr>
              <w:t xml:space="preserve"> TG confirmed that the college is attempting to develop polytrauma skills courses. TG stated that the college runs two similar courses, one similar to the CREST </w:t>
            </w:r>
            <w:r w:rsidR="0050660B" w:rsidRPr="007735ED">
              <w:rPr>
                <w:rFonts w:ascii="Calibri" w:hAnsi="Calibri" w:cs="Calibri"/>
              </w:rPr>
              <w:t xml:space="preserve">course </w:t>
            </w:r>
            <w:r w:rsidRPr="007735ED">
              <w:rPr>
                <w:rFonts w:ascii="Calibri" w:hAnsi="Calibri" w:cs="Calibri"/>
              </w:rPr>
              <w:t xml:space="preserve">and one similar to the ATLS course. </w:t>
            </w:r>
          </w:p>
          <w:p w14:paraId="68E21988" w14:textId="3FB3091A" w:rsidR="00CB68DB" w:rsidRPr="007735ED" w:rsidRDefault="00CB68DB" w:rsidP="00CB68DB">
            <w:pPr>
              <w:pStyle w:val="ListParagraph"/>
              <w:spacing w:after="0"/>
              <w:jc w:val="both"/>
              <w:rPr>
                <w:rFonts w:ascii="Calibri" w:hAnsi="Calibri" w:cs="Calibri"/>
              </w:rPr>
            </w:pPr>
          </w:p>
        </w:tc>
        <w:tc>
          <w:tcPr>
            <w:tcW w:w="2813" w:type="dxa"/>
          </w:tcPr>
          <w:p w14:paraId="44FA5E55" w14:textId="368D64CF" w:rsidR="0011486A" w:rsidRPr="007735ED" w:rsidRDefault="0011486A" w:rsidP="00266542">
            <w:pPr>
              <w:rPr>
                <w:rFonts w:ascii="Calibri" w:hAnsi="Calibri" w:cs="Calibri"/>
                <w:sz w:val="22"/>
                <w:szCs w:val="22"/>
              </w:rPr>
            </w:pPr>
          </w:p>
        </w:tc>
      </w:tr>
      <w:tr w:rsidR="00372CB8" w:rsidRPr="007735ED" w14:paraId="2D5BF85B" w14:textId="77777777" w:rsidTr="009E60D6">
        <w:trPr>
          <w:trHeight w:val="567"/>
        </w:trPr>
        <w:tc>
          <w:tcPr>
            <w:tcW w:w="839" w:type="dxa"/>
          </w:tcPr>
          <w:p w14:paraId="599017FE" w14:textId="7411DEC0" w:rsidR="008D3416" w:rsidRPr="007735ED" w:rsidRDefault="001330CA" w:rsidP="00266542">
            <w:pPr>
              <w:jc w:val="both"/>
              <w:rPr>
                <w:rFonts w:ascii="Calibri" w:hAnsi="Calibri" w:cs="Calibri"/>
                <w:b/>
                <w:bCs/>
                <w:sz w:val="22"/>
                <w:szCs w:val="22"/>
              </w:rPr>
            </w:pPr>
            <w:r w:rsidRPr="007735ED">
              <w:rPr>
                <w:rFonts w:ascii="Calibri" w:hAnsi="Calibri" w:cs="Calibri"/>
                <w:b/>
                <w:bCs/>
                <w:sz w:val="22"/>
                <w:szCs w:val="22"/>
              </w:rPr>
              <w:t>7</w:t>
            </w:r>
            <w:r w:rsidR="005630CA" w:rsidRPr="007735ED">
              <w:rPr>
                <w:rFonts w:ascii="Calibri" w:hAnsi="Calibri" w:cs="Calibri"/>
                <w:b/>
                <w:bCs/>
                <w:sz w:val="22"/>
                <w:szCs w:val="22"/>
              </w:rPr>
              <w:t>.2</w:t>
            </w:r>
          </w:p>
        </w:tc>
        <w:tc>
          <w:tcPr>
            <w:tcW w:w="2394" w:type="dxa"/>
          </w:tcPr>
          <w:p w14:paraId="07F55513" w14:textId="3C5397F8" w:rsidR="008D3416" w:rsidRPr="007735ED" w:rsidRDefault="008D3416" w:rsidP="00266542">
            <w:pPr>
              <w:jc w:val="both"/>
              <w:rPr>
                <w:rFonts w:ascii="Calibri" w:hAnsi="Calibri" w:cs="Calibri"/>
                <w:b/>
                <w:bCs/>
                <w:sz w:val="22"/>
                <w:szCs w:val="22"/>
              </w:rPr>
            </w:pPr>
            <w:r w:rsidRPr="007735ED">
              <w:rPr>
                <w:rFonts w:ascii="Calibri" w:hAnsi="Calibri" w:cs="Calibri"/>
                <w:b/>
                <w:bCs/>
                <w:sz w:val="22"/>
                <w:szCs w:val="22"/>
              </w:rPr>
              <w:t>Royal College of Surgeons, Glasgow</w:t>
            </w:r>
          </w:p>
        </w:tc>
        <w:tc>
          <w:tcPr>
            <w:tcW w:w="8124" w:type="dxa"/>
          </w:tcPr>
          <w:p w14:paraId="4435FC99" w14:textId="017AFC0B" w:rsidR="008D3416" w:rsidRPr="007735ED" w:rsidRDefault="00143E44" w:rsidP="00266542">
            <w:pPr>
              <w:rPr>
                <w:rFonts w:ascii="Calibri" w:hAnsi="Calibri" w:cs="Calibri"/>
                <w:sz w:val="22"/>
                <w:szCs w:val="22"/>
              </w:rPr>
            </w:pPr>
            <w:r w:rsidRPr="007735ED">
              <w:rPr>
                <w:rFonts w:ascii="Calibri" w:hAnsi="Calibri" w:cs="Calibri"/>
                <w:sz w:val="22"/>
                <w:szCs w:val="22"/>
              </w:rPr>
              <w:t xml:space="preserve">JCB gave the members the </w:t>
            </w:r>
            <w:r w:rsidR="00551994" w:rsidRPr="007735ED">
              <w:rPr>
                <w:rFonts w:ascii="Calibri" w:hAnsi="Calibri" w:cs="Calibri"/>
                <w:sz w:val="22"/>
                <w:szCs w:val="22"/>
              </w:rPr>
              <w:t>following</w:t>
            </w:r>
            <w:r w:rsidRPr="007735ED">
              <w:rPr>
                <w:rFonts w:ascii="Calibri" w:hAnsi="Calibri" w:cs="Calibri"/>
                <w:sz w:val="22"/>
                <w:szCs w:val="22"/>
              </w:rPr>
              <w:t xml:space="preserve"> </w:t>
            </w:r>
            <w:r w:rsidR="00551994" w:rsidRPr="007735ED">
              <w:rPr>
                <w:rFonts w:ascii="Calibri" w:hAnsi="Calibri" w:cs="Calibri"/>
                <w:sz w:val="22"/>
                <w:szCs w:val="22"/>
              </w:rPr>
              <w:t>update:</w:t>
            </w:r>
          </w:p>
          <w:p w14:paraId="33297283" w14:textId="77777777" w:rsidR="00143E44" w:rsidRPr="007735ED" w:rsidRDefault="00143E44" w:rsidP="00266542">
            <w:pPr>
              <w:rPr>
                <w:rFonts w:ascii="Calibri" w:hAnsi="Calibri" w:cs="Calibri"/>
                <w:sz w:val="22"/>
                <w:szCs w:val="22"/>
              </w:rPr>
            </w:pPr>
          </w:p>
          <w:p w14:paraId="13D7EB0F" w14:textId="2ED6A501" w:rsidR="00143E44" w:rsidRPr="007735ED" w:rsidRDefault="00143E44" w:rsidP="00266542">
            <w:pPr>
              <w:pStyle w:val="ListParagraph"/>
              <w:numPr>
                <w:ilvl w:val="0"/>
                <w:numId w:val="35"/>
              </w:numPr>
              <w:spacing w:after="0"/>
              <w:jc w:val="both"/>
              <w:rPr>
                <w:rFonts w:ascii="Calibri" w:hAnsi="Calibri" w:cs="Calibri"/>
              </w:rPr>
            </w:pPr>
            <w:r w:rsidRPr="007735ED">
              <w:rPr>
                <w:rFonts w:ascii="Calibri" w:hAnsi="Calibri" w:cs="Calibri"/>
                <w:b/>
                <w:bCs/>
              </w:rPr>
              <w:t xml:space="preserve">Allied Health Care </w:t>
            </w:r>
            <w:r w:rsidR="00551994" w:rsidRPr="007735ED">
              <w:rPr>
                <w:rFonts w:ascii="Calibri" w:hAnsi="Calibri" w:cs="Calibri"/>
                <w:b/>
                <w:bCs/>
              </w:rPr>
              <w:t>Review:</w:t>
            </w:r>
            <w:r w:rsidRPr="007735ED">
              <w:rPr>
                <w:rFonts w:ascii="Calibri" w:hAnsi="Calibri" w:cs="Calibri"/>
              </w:rPr>
              <w:t xml:space="preserve"> JCB confirmed that a meeting will be held in April to discuss further developments regarding allied health </w:t>
            </w:r>
            <w:r w:rsidR="00444BB2" w:rsidRPr="007735ED">
              <w:rPr>
                <w:rFonts w:ascii="Calibri" w:hAnsi="Calibri" w:cs="Calibri"/>
              </w:rPr>
              <w:t xml:space="preserve">care </w:t>
            </w:r>
            <w:r w:rsidR="00551994" w:rsidRPr="007735ED">
              <w:rPr>
                <w:rFonts w:ascii="Calibri" w:hAnsi="Calibri" w:cs="Calibri"/>
              </w:rPr>
              <w:t>training</w:t>
            </w:r>
            <w:r w:rsidR="00444BB2" w:rsidRPr="007735ED">
              <w:rPr>
                <w:rFonts w:ascii="Calibri" w:hAnsi="Calibri" w:cs="Calibri"/>
              </w:rPr>
              <w:t xml:space="preserve">. </w:t>
            </w:r>
            <w:r w:rsidR="00EF5802" w:rsidRPr="007735ED">
              <w:rPr>
                <w:rFonts w:ascii="Calibri" w:hAnsi="Calibri" w:cs="Calibri"/>
              </w:rPr>
              <w:t xml:space="preserve">JCB noted that this </w:t>
            </w:r>
            <w:r w:rsidR="003F1A06" w:rsidRPr="007735ED">
              <w:rPr>
                <w:rFonts w:ascii="Calibri" w:hAnsi="Calibri" w:cs="Calibri"/>
              </w:rPr>
              <w:t>is being</w:t>
            </w:r>
            <w:r w:rsidR="00EF5802" w:rsidRPr="007735ED">
              <w:rPr>
                <w:rFonts w:ascii="Calibri" w:hAnsi="Calibri" w:cs="Calibri"/>
              </w:rPr>
              <w:t xml:space="preserve"> </w:t>
            </w:r>
            <w:r w:rsidR="00551994" w:rsidRPr="007735ED">
              <w:rPr>
                <w:rFonts w:ascii="Calibri" w:hAnsi="Calibri" w:cs="Calibri"/>
              </w:rPr>
              <w:t>carried</w:t>
            </w:r>
            <w:r w:rsidR="00EF5802" w:rsidRPr="007735ED">
              <w:rPr>
                <w:rFonts w:ascii="Calibri" w:hAnsi="Calibri" w:cs="Calibri"/>
              </w:rPr>
              <w:t xml:space="preserve"> out by Prof Bill </w:t>
            </w:r>
            <w:r w:rsidR="00A63814" w:rsidRPr="007735ED">
              <w:rPr>
                <w:rFonts w:ascii="Calibri" w:hAnsi="Calibri" w:cs="Calibri"/>
              </w:rPr>
              <w:t>A</w:t>
            </w:r>
            <w:r w:rsidR="00EF5802" w:rsidRPr="007735ED">
              <w:rPr>
                <w:rFonts w:ascii="Calibri" w:hAnsi="Calibri" w:cs="Calibri"/>
              </w:rPr>
              <w:t xml:space="preserve">llum. </w:t>
            </w:r>
          </w:p>
          <w:p w14:paraId="2DEB1EA4" w14:textId="77777777" w:rsidR="00563D73" w:rsidRPr="007735ED" w:rsidRDefault="00563D73" w:rsidP="00266542">
            <w:pPr>
              <w:jc w:val="both"/>
              <w:rPr>
                <w:rFonts w:ascii="Calibri" w:hAnsi="Calibri" w:cs="Calibri"/>
                <w:sz w:val="22"/>
                <w:szCs w:val="22"/>
              </w:rPr>
            </w:pPr>
          </w:p>
          <w:p w14:paraId="686D866A" w14:textId="7FAEDF66" w:rsidR="00EF5802" w:rsidRPr="007735ED" w:rsidRDefault="007D6C8E" w:rsidP="00266542">
            <w:pPr>
              <w:pStyle w:val="ListParagraph"/>
              <w:numPr>
                <w:ilvl w:val="0"/>
                <w:numId w:val="35"/>
              </w:numPr>
              <w:spacing w:after="0"/>
              <w:jc w:val="both"/>
              <w:rPr>
                <w:rFonts w:ascii="Calibri" w:hAnsi="Calibri" w:cs="Calibri"/>
              </w:rPr>
            </w:pPr>
            <w:r w:rsidRPr="007735ED">
              <w:rPr>
                <w:rFonts w:ascii="Calibri" w:hAnsi="Calibri" w:cs="Calibri"/>
                <w:b/>
                <w:bCs/>
              </w:rPr>
              <w:lastRenderedPageBreak/>
              <w:t xml:space="preserve">Intercollegiate </w:t>
            </w:r>
            <w:r w:rsidR="00551994" w:rsidRPr="007735ED">
              <w:rPr>
                <w:rFonts w:ascii="Calibri" w:hAnsi="Calibri" w:cs="Calibri"/>
                <w:b/>
                <w:bCs/>
              </w:rPr>
              <w:t>Specialty</w:t>
            </w:r>
            <w:r w:rsidRPr="007735ED">
              <w:rPr>
                <w:rFonts w:ascii="Calibri" w:hAnsi="Calibri" w:cs="Calibri"/>
                <w:b/>
                <w:bCs/>
              </w:rPr>
              <w:t xml:space="preserve"> </w:t>
            </w:r>
            <w:r w:rsidR="00496F8D" w:rsidRPr="007735ED">
              <w:rPr>
                <w:rFonts w:ascii="Calibri" w:hAnsi="Calibri" w:cs="Calibri"/>
                <w:b/>
                <w:bCs/>
              </w:rPr>
              <w:t>Boards:</w:t>
            </w:r>
            <w:r w:rsidRPr="007735ED">
              <w:rPr>
                <w:rFonts w:ascii="Calibri" w:hAnsi="Calibri" w:cs="Calibri"/>
              </w:rPr>
              <w:t xml:space="preserve"> JCB confirmed that interview</w:t>
            </w:r>
            <w:r w:rsidR="003F1A06" w:rsidRPr="007735ED">
              <w:rPr>
                <w:rFonts w:ascii="Calibri" w:hAnsi="Calibri" w:cs="Calibri"/>
              </w:rPr>
              <w:t>s</w:t>
            </w:r>
            <w:r w:rsidRPr="007735ED">
              <w:rPr>
                <w:rFonts w:ascii="Calibri" w:hAnsi="Calibri" w:cs="Calibri"/>
              </w:rPr>
              <w:t xml:space="preserve"> will be held for </w:t>
            </w:r>
            <w:r w:rsidR="00725A9E" w:rsidRPr="007735ED">
              <w:rPr>
                <w:rFonts w:ascii="Calibri" w:hAnsi="Calibri" w:cs="Calibri"/>
              </w:rPr>
              <w:t xml:space="preserve">chairs for the </w:t>
            </w:r>
            <w:r w:rsidR="00496F8D" w:rsidRPr="007735ED">
              <w:rPr>
                <w:rFonts w:ascii="Calibri" w:hAnsi="Calibri" w:cs="Calibri"/>
              </w:rPr>
              <w:t>Cardiothoracic</w:t>
            </w:r>
            <w:r w:rsidR="00725A9E" w:rsidRPr="007735ED">
              <w:rPr>
                <w:rFonts w:ascii="Calibri" w:hAnsi="Calibri" w:cs="Calibri"/>
              </w:rPr>
              <w:t xml:space="preserve">, </w:t>
            </w:r>
            <w:r w:rsidR="00E82874" w:rsidRPr="007735ED">
              <w:rPr>
                <w:rFonts w:ascii="Calibri" w:hAnsi="Calibri" w:cs="Calibri"/>
              </w:rPr>
              <w:t>Oncology and OFMS</w:t>
            </w:r>
            <w:r w:rsidR="00725A9E" w:rsidRPr="007735ED">
              <w:rPr>
                <w:rFonts w:ascii="Calibri" w:hAnsi="Calibri" w:cs="Calibri"/>
              </w:rPr>
              <w:t xml:space="preserve"> boards.</w:t>
            </w:r>
          </w:p>
          <w:p w14:paraId="1415CE0C" w14:textId="77777777" w:rsidR="00563D73" w:rsidRPr="007735ED" w:rsidRDefault="00563D73" w:rsidP="00266542">
            <w:pPr>
              <w:jc w:val="both"/>
              <w:rPr>
                <w:rFonts w:ascii="Calibri" w:hAnsi="Calibri" w:cs="Calibri"/>
                <w:sz w:val="22"/>
                <w:szCs w:val="22"/>
              </w:rPr>
            </w:pPr>
          </w:p>
          <w:p w14:paraId="125BFB86" w14:textId="0F35EA59" w:rsidR="00725A9E" w:rsidRPr="007735ED" w:rsidRDefault="00563D73" w:rsidP="00266542">
            <w:pPr>
              <w:pStyle w:val="ListParagraph"/>
              <w:numPr>
                <w:ilvl w:val="0"/>
                <w:numId w:val="35"/>
              </w:numPr>
              <w:spacing w:after="0"/>
              <w:jc w:val="both"/>
              <w:rPr>
                <w:rFonts w:ascii="Calibri" w:hAnsi="Calibri" w:cs="Calibri"/>
              </w:rPr>
            </w:pPr>
            <w:r w:rsidRPr="007735ED">
              <w:rPr>
                <w:rFonts w:ascii="Calibri" w:hAnsi="Calibri" w:cs="Calibri"/>
                <w:b/>
                <w:bCs/>
              </w:rPr>
              <w:t>College Courses:</w:t>
            </w:r>
            <w:r w:rsidRPr="007735ED">
              <w:rPr>
                <w:rFonts w:ascii="Calibri" w:hAnsi="Calibri" w:cs="Calibri"/>
              </w:rPr>
              <w:t xml:space="preserve"> JCB noted that there had been difficult to recruit faculty members for some of the college courses. </w:t>
            </w:r>
          </w:p>
          <w:p w14:paraId="05334CFB" w14:textId="77777777" w:rsidR="00800D23" w:rsidRPr="007735ED" w:rsidRDefault="00800D23" w:rsidP="00266542">
            <w:pPr>
              <w:jc w:val="both"/>
              <w:rPr>
                <w:rFonts w:ascii="Calibri" w:hAnsi="Calibri" w:cs="Calibri"/>
                <w:sz w:val="22"/>
                <w:szCs w:val="22"/>
              </w:rPr>
            </w:pPr>
          </w:p>
          <w:p w14:paraId="2F78C8A4" w14:textId="703A45CF" w:rsidR="00444BB2" w:rsidRPr="007735ED" w:rsidRDefault="00800D23" w:rsidP="00266542">
            <w:pPr>
              <w:pStyle w:val="ListParagraph"/>
              <w:numPr>
                <w:ilvl w:val="0"/>
                <w:numId w:val="35"/>
              </w:numPr>
              <w:spacing w:after="0"/>
              <w:jc w:val="both"/>
              <w:rPr>
                <w:rFonts w:ascii="Calibri" w:hAnsi="Calibri" w:cs="Calibri"/>
              </w:rPr>
            </w:pPr>
            <w:r w:rsidRPr="007735ED">
              <w:rPr>
                <w:rFonts w:ascii="Calibri" w:hAnsi="Calibri" w:cs="Calibri"/>
                <w:b/>
                <w:bCs/>
              </w:rPr>
              <w:t>Trainer of the Year Event:</w:t>
            </w:r>
            <w:r w:rsidRPr="007735ED">
              <w:rPr>
                <w:rFonts w:ascii="Calibri" w:hAnsi="Calibri" w:cs="Calibri"/>
              </w:rPr>
              <w:t xml:space="preserve"> J</w:t>
            </w:r>
            <w:r w:rsidR="00A9008C" w:rsidRPr="007735ED">
              <w:rPr>
                <w:rFonts w:ascii="Calibri" w:hAnsi="Calibri" w:cs="Calibri"/>
              </w:rPr>
              <w:t xml:space="preserve">CB stated that this </w:t>
            </w:r>
            <w:r w:rsidR="00B708F2" w:rsidRPr="007735ED">
              <w:rPr>
                <w:rFonts w:ascii="Calibri" w:hAnsi="Calibri" w:cs="Calibri"/>
              </w:rPr>
              <w:t xml:space="preserve">event </w:t>
            </w:r>
            <w:r w:rsidR="00A9008C" w:rsidRPr="007735ED">
              <w:rPr>
                <w:rFonts w:ascii="Calibri" w:hAnsi="Calibri" w:cs="Calibri"/>
              </w:rPr>
              <w:t xml:space="preserve">will be held this week. JCB stated that </w:t>
            </w:r>
            <w:r w:rsidR="00496F8D" w:rsidRPr="007735ED">
              <w:rPr>
                <w:rFonts w:ascii="Calibri" w:hAnsi="Calibri" w:cs="Calibri"/>
              </w:rPr>
              <w:t>there</w:t>
            </w:r>
            <w:r w:rsidR="00A9008C" w:rsidRPr="007735ED">
              <w:rPr>
                <w:rFonts w:ascii="Calibri" w:hAnsi="Calibri" w:cs="Calibri"/>
              </w:rPr>
              <w:t xml:space="preserve"> are </w:t>
            </w:r>
            <w:r w:rsidR="00496F8D" w:rsidRPr="007735ED">
              <w:rPr>
                <w:rFonts w:ascii="Calibri" w:hAnsi="Calibri" w:cs="Calibri"/>
              </w:rPr>
              <w:t>plans</w:t>
            </w:r>
            <w:r w:rsidR="00A9008C" w:rsidRPr="007735ED">
              <w:rPr>
                <w:rFonts w:ascii="Calibri" w:hAnsi="Calibri" w:cs="Calibri"/>
              </w:rPr>
              <w:t xml:space="preserve"> to hold this annually. </w:t>
            </w:r>
          </w:p>
          <w:p w14:paraId="69CD7FA9" w14:textId="226C090A" w:rsidR="00E40FCB" w:rsidRPr="007735ED" w:rsidRDefault="00E40FCB" w:rsidP="00E40FCB">
            <w:pPr>
              <w:jc w:val="both"/>
              <w:rPr>
                <w:rFonts w:ascii="Calibri" w:hAnsi="Calibri" w:cs="Calibri"/>
                <w:sz w:val="22"/>
                <w:szCs w:val="22"/>
              </w:rPr>
            </w:pPr>
          </w:p>
        </w:tc>
        <w:tc>
          <w:tcPr>
            <w:tcW w:w="2813" w:type="dxa"/>
          </w:tcPr>
          <w:p w14:paraId="0BA7545C" w14:textId="77777777" w:rsidR="008D3416" w:rsidRPr="007735ED" w:rsidRDefault="008D3416" w:rsidP="00266542">
            <w:pPr>
              <w:rPr>
                <w:rFonts w:ascii="Calibri" w:hAnsi="Calibri" w:cs="Calibri"/>
                <w:sz w:val="22"/>
                <w:szCs w:val="22"/>
              </w:rPr>
            </w:pPr>
          </w:p>
        </w:tc>
      </w:tr>
      <w:tr w:rsidR="00372CB8" w:rsidRPr="007735ED" w14:paraId="4015D8EE" w14:textId="77777777" w:rsidTr="004D388C">
        <w:trPr>
          <w:trHeight w:val="567"/>
        </w:trPr>
        <w:tc>
          <w:tcPr>
            <w:tcW w:w="839" w:type="dxa"/>
          </w:tcPr>
          <w:p w14:paraId="275740E2" w14:textId="1DC05F3D" w:rsidR="008D3416" w:rsidRPr="007735ED" w:rsidRDefault="00B708F2" w:rsidP="00266542">
            <w:pPr>
              <w:jc w:val="both"/>
              <w:rPr>
                <w:rFonts w:ascii="Calibri" w:hAnsi="Calibri" w:cs="Calibri"/>
                <w:b/>
                <w:bCs/>
                <w:sz w:val="22"/>
                <w:szCs w:val="22"/>
              </w:rPr>
            </w:pPr>
            <w:r w:rsidRPr="007735ED">
              <w:rPr>
                <w:rFonts w:ascii="Calibri" w:hAnsi="Calibri" w:cs="Calibri"/>
                <w:b/>
                <w:bCs/>
                <w:sz w:val="22"/>
                <w:szCs w:val="22"/>
              </w:rPr>
              <w:t>7</w:t>
            </w:r>
            <w:r w:rsidR="005630CA" w:rsidRPr="007735ED">
              <w:rPr>
                <w:rFonts w:ascii="Calibri" w:hAnsi="Calibri" w:cs="Calibri"/>
                <w:b/>
                <w:bCs/>
                <w:sz w:val="22"/>
                <w:szCs w:val="22"/>
              </w:rPr>
              <w:t>.3</w:t>
            </w:r>
          </w:p>
        </w:tc>
        <w:tc>
          <w:tcPr>
            <w:tcW w:w="2394" w:type="dxa"/>
          </w:tcPr>
          <w:p w14:paraId="5960D972" w14:textId="507FEC93" w:rsidR="008D3416" w:rsidRPr="007735ED" w:rsidRDefault="00E64D6B" w:rsidP="00266542">
            <w:pPr>
              <w:jc w:val="both"/>
              <w:rPr>
                <w:rFonts w:ascii="Calibri" w:hAnsi="Calibri" w:cs="Calibri"/>
                <w:b/>
                <w:bCs/>
                <w:sz w:val="22"/>
                <w:szCs w:val="22"/>
              </w:rPr>
            </w:pPr>
            <w:r w:rsidRPr="007735ED">
              <w:rPr>
                <w:rFonts w:ascii="Calibri" w:hAnsi="Calibri" w:cs="Calibri"/>
                <w:b/>
                <w:bCs/>
                <w:sz w:val="22"/>
                <w:szCs w:val="22"/>
              </w:rPr>
              <w:t>Royal College of Surgeons, England</w:t>
            </w:r>
          </w:p>
        </w:tc>
        <w:tc>
          <w:tcPr>
            <w:tcW w:w="8124" w:type="dxa"/>
          </w:tcPr>
          <w:p w14:paraId="5349846F" w14:textId="59AB0381" w:rsidR="008D3416" w:rsidRPr="007735ED" w:rsidRDefault="00411E4E" w:rsidP="00266542">
            <w:pPr>
              <w:rPr>
                <w:rFonts w:ascii="Calibri" w:hAnsi="Calibri" w:cs="Calibri"/>
                <w:sz w:val="22"/>
                <w:szCs w:val="22"/>
              </w:rPr>
            </w:pPr>
            <w:r w:rsidRPr="007735ED">
              <w:rPr>
                <w:rFonts w:ascii="Calibri" w:hAnsi="Calibri" w:cs="Calibri"/>
                <w:sz w:val="22"/>
                <w:szCs w:val="22"/>
              </w:rPr>
              <w:t xml:space="preserve">VS gave the members the </w:t>
            </w:r>
            <w:r w:rsidR="006B32F8" w:rsidRPr="007735ED">
              <w:rPr>
                <w:rFonts w:ascii="Calibri" w:hAnsi="Calibri" w:cs="Calibri"/>
                <w:sz w:val="22"/>
                <w:szCs w:val="22"/>
              </w:rPr>
              <w:t>following</w:t>
            </w:r>
            <w:r w:rsidRPr="007735ED">
              <w:rPr>
                <w:rFonts w:ascii="Calibri" w:hAnsi="Calibri" w:cs="Calibri"/>
                <w:sz w:val="22"/>
                <w:szCs w:val="22"/>
              </w:rPr>
              <w:t xml:space="preserve"> update </w:t>
            </w:r>
            <w:r w:rsidR="006B32F8" w:rsidRPr="007735ED">
              <w:rPr>
                <w:rFonts w:ascii="Calibri" w:hAnsi="Calibri" w:cs="Calibri"/>
                <w:sz w:val="22"/>
                <w:szCs w:val="22"/>
              </w:rPr>
              <w:t>including:</w:t>
            </w:r>
          </w:p>
          <w:p w14:paraId="226A37C9" w14:textId="77777777" w:rsidR="0081192F" w:rsidRPr="007735ED" w:rsidRDefault="0081192F" w:rsidP="00266542">
            <w:pPr>
              <w:rPr>
                <w:rFonts w:ascii="Calibri" w:hAnsi="Calibri" w:cs="Calibri"/>
                <w:sz w:val="22"/>
                <w:szCs w:val="22"/>
              </w:rPr>
            </w:pPr>
          </w:p>
          <w:p w14:paraId="4F9D9E81" w14:textId="35BD75E3" w:rsidR="0081192F" w:rsidRPr="007735ED" w:rsidRDefault="006B32F8" w:rsidP="00266542">
            <w:pPr>
              <w:pStyle w:val="ListParagraph"/>
              <w:numPr>
                <w:ilvl w:val="0"/>
                <w:numId w:val="36"/>
              </w:numPr>
              <w:spacing w:after="0"/>
              <w:jc w:val="both"/>
              <w:rPr>
                <w:rFonts w:ascii="Calibri" w:hAnsi="Calibri" w:cs="Calibri"/>
              </w:rPr>
            </w:pPr>
            <w:r w:rsidRPr="007735ED">
              <w:rPr>
                <w:rFonts w:ascii="Calibri" w:hAnsi="Calibri" w:cs="Calibri"/>
                <w:b/>
                <w:bCs/>
              </w:rPr>
              <w:t>Mentoring</w:t>
            </w:r>
            <w:r w:rsidR="0081192F" w:rsidRPr="007735ED">
              <w:rPr>
                <w:rFonts w:ascii="Calibri" w:hAnsi="Calibri" w:cs="Calibri"/>
                <w:b/>
                <w:bCs/>
              </w:rPr>
              <w:t xml:space="preserve"> </w:t>
            </w:r>
            <w:r w:rsidRPr="007735ED">
              <w:rPr>
                <w:rFonts w:ascii="Calibri" w:hAnsi="Calibri" w:cs="Calibri"/>
                <w:b/>
                <w:bCs/>
              </w:rPr>
              <w:t>Programme:</w:t>
            </w:r>
            <w:r w:rsidR="0081192F" w:rsidRPr="007735ED">
              <w:rPr>
                <w:rFonts w:ascii="Calibri" w:hAnsi="Calibri" w:cs="Calibri"/>
              </w:rPr>
              <w:t xml:space="preserve"> VS confirmed that the</w:t>
            </w:r>
            <w:r w:rsidR="006924AE" w:rsidRPr="007735ED">
              <w:rPr>
                <w:rFonts w:ascii="Calibri" w:hAnsi="Calibri" w:cs="Calibri"/>
              </w:rPr>
              <w:t xml:space="preserve"> college</w:t>
            </w:r>
            <w:r w:rsidR="0081192F" w:rsidRPr="007735ED">
              <w:rPr>
                <w:rFonts w:ascii="Calibri" w:hAnsi="Calibri" w:cs="Calibri"/>
              </w:rPr>
              <w:t xml:space="preserve"> Mentoring programme has been launched. </w:t>
            </w:r>
            <w:r w:rsidR="006924AE" w:rsidRPr="007735ED">
              <w:rPr>
                <w:rFonts w:ascii="Calibri" w:hAnsi="Calibri" w:cs="Calibri"/>
              </w:rPr>
              <w:t xml:space="preserve">The programme has a specific </w:t>
            </w:r>
            <w:r w:rsidR="004D388C" w:rsidRPr="007735ED">
              <w:rPr>
                <w:rFonts w:ascii="Calibri" w:hAnsi="Calibri" w:cs="Calibri"/>
              </w:rPr>
              <w:t xml:space="preserve">focus </w:t>
            </w:r>
            <w:r w:rsidR="006918B1" w:rsidRPr="007735ED">
              <w:rPr>
                <w:rFonts w:ascii="Calibri" w:hAnsi="Calibri" w:cs="Calibri"/>
              </w:rPr>
              <w:t xml:space="preserve">on </w:t>
            </w:r>
            <w:r w:rsidRPr="007735ED">
              <w:rPr>
                <w:rFonts w:ascii="Calibri" w:hAnsi="Calibri" w:cs="Calibri"/>
              </w:rPr>
              <w:t>woman</w:t>
            </w:r>
            <w:r w:rsidR="006918B1" w:rsidRPr="007735ED">
              <w:rPr>
                <w:rFonts w:ascii="Calibri" w:hAnsi="Calibri" w:cs="Calibri"/>
              </w:rPr>
              <w:t xml:space="preserve"> </w:t>
            </w:r>
            <w:r w:rsidR="006924AE" w:rsidRPr="007735ED">
              <w:rPr>
                <w:rFonts w:ascii="Calibri" w:hAnsi="Calibri" w:cs="Calibri"/>
              </w:rPr>
              <w:t xml:space="preserve">and </w:t>
            </w:r>
            <w:r w:rsidR="006918B1" w:rsidRPr="007735ED">
              <w:rPr>
                <w:rFonts w:ascii="Calibri" w:hAnsi="Calibri" w:cs="Calibri"/>
              </w:rPr>
              <w:t xml:space="preserve">SAS doctors in </w:t>
            </w:r>
            <w:r w:rsidR="004D388C" w:rsidRPr="007735ED">
              <w:rPr>
                <w:rFonts w:ascii="Calibri" w:hAnsi="Calibri" w:cs="Calibri"/>
              </w:rPr>
              <w:t>surgical training</w:t>
            </w:r>
            <w:r w:rsidR="006918B1" w:rsidRPr="007735ED">
              <w:rPr>
                <w:rFonts w:ascii="Calibri" w:hAnsi="Calibri" w:cs="Calibri"/>
              </w:rPr>
              <w:t xml:space="preserve">. </w:t>
            </w:r>
          </w:p>
          <w:p w14:paraId="7E39BE1C" w14:textId="77777777" w:rsidR="0060574B" w:rsidRPr="007735ED" w:rsidRDefault="0060574B" w:rsidP="00266542">
            <w:pPr>
              <w:jc w:val="both"/>
              <w:rPr>
                <w:rFonts w:ascii="Calibri" w:hAnsi="Calibri" w:cs="Calibri"/>
                <w:sz w:val="22"/>
                <w:szCs w:val="22"/>
              </w:rPr>
            </w:pPr>
          </w:p>
          <w:p w14:paraId="42A44C00" w14:textId="48AEE9E8" w:rsidR="00C33CF7" w:rsidRPr="007735ED" w:rsidRDefault="0074454A" w:rsidP="00266542">
            <w:pPr>
              <w:pStyle w:val="ListParagraph"/>
              <w:numPr>
                <w:ilvl w:val="0"/>
                <w:numId w:val="36"/>
              </w:numPr>
              <w:spacing w:after="0"/>
              <w:jc w:val="both"/>
              <w:rPr>
                <w:rFonts w:ascii="Calibri" w:hAnsi="Calibri" w:cs="Calibri"/>
              </w:rPr>
            </w:pPr>
            <w:r w:rsidRPr="007735ED">
              <w:rPr>
                <w:rFonts w:ascii="Calibri" w:hAnsi="Calibri" w:cs="Calibri"/>
                <w:b/>
                <w:bCs/>
              </w:rPr>
              <w:t>L</w:t>
            </w:r>
            <w:r w:rsidR="00A63814" w:rsidRPr="007735ED">
              <w:rPr>
                <w:rFonts w:ascii="Calibri" w:hAnsi="Calibri" w:cs="Calibri"/>
                <w:b/>
                <w:bCs/>
              </w:rPr>
              <w:t>e</w:t>
            </w:r>
            <w:r w:rsidRPr="007735ED">
              <w:rPr>
                <w:rFonts w:ascii="Calibri" w:hAnsi="Calibri" w:cs="Calibri"/>
                <w:b/>
                <w:bCs/>
              </w:rPr>
              <w:t xml:space="preserve">ng </w:t>
            </w:r>
            <w:r w:rsidR="006B32F8" w:rsidRPr="007735ED">
              <w:rPr>
                <w:rFonts w:ascii="Calibri" w:hAnsi="Calibri" w:cs="Calibri"/>
                <w:b/>
                <w:bCs/>
              </w:rPr>
              <w:t>Review</w:t>
            </w:r>
            <w:r w:rsidRPr="007735ED">
              <w:rPr>
                <w:rFonts w:ascii="Calibri" w:hAnsi="Calibri" w:cs="Calibri"/>
                <w:b/>
                <w:bCs/>
              </w:rPr>
              <w:t xml:space="preserve"> - </w:t>
            </w:r>
            <w:r w:rsidR="00C33CF7" w:rsidRPr="007735ED">
              <w:rPr>
                <w:rFonts w:ascii="Calibri" w:hAnsi="Calibri" w:cs="Calibri"/>
                <w:b/>
                <w:bCs/>
              </w:rPr>
              <w:t xml:space="preserve">Physician </w:t>
            </w:r>
            <w:r w:rsidR="006B32F8" w:rsidRPr="007735ED">
              <w:rPr>
                <w:rFonts w:ascii="Calibri" w:hAnsi="Calibri" w:cs="Calibri"/>
                <w:b/>
                <w:bCs/>
              </w:rPr>
              <w:t>Associates:</w:t>
            </w:r>
            <w:r w:rsidR="00C33CF7" w:rsidRPr="007735ED">
              <w:rPr>
                <w:rFonts w:ascii="Calibri" w:hAnsi="Calibri" w:cs="Calibri"/>
              </w:rPr>
              <w:t xml:space="preserve"> VS stated that Professor L</w:t>
            </w:r>
            <w:r w:rsidR="00A63814" w:rsidRPr="007735ED">
              <w:rPr>
                <w:rFonts w:ascii="Calibri" w:hAnsi="Calibri" w:cs="Calibri"/>
              </w:rPr>
              <w:t>e</w:t>
            </w:r>
            <w:r w:rsidR="00C33CF7" w:rsidRPr="007735ED">
              <w:rPr>
                <w:rFonts w:ascii="Calibri" w:hAnsi="Calibri" w:cs="Calibri"/>
              </w:rPr>
              <w:t>ng</w:t>
            </w:r>
            <w:r w:rsidRPr="007735ED">
              <w:rPr>
                <w:rFonts w:ascii="Calibri" w:hAnsi="Calibri" w:cs="Calibri"/>
              </w:rPr>
              <w:t xml:space="preserve"> </w:t>
            </w:r>
            <w:r w:rsidR="00C33CF7" w:rsidRPr="007735ED">
              <w:rPr>
                <w:rFonts w:ascii="Calibri" w:hAnsi="Calibri" w:cs="Calibri"/>
              </w:rPr>
              <w:t>is seeking comments regarding Physician A</w:t>
            </w:r>
            <w:r w:rsidR="0060574B" w:rsidRPr="007735ED">
              <w:rPr>
                <w:rFonts w:ascii="Calibri" w:hAnsi="Calibri" w:cs="Calibri"/>
              </w:rPr>
              <w:t>ssociates.</w:t>
            </w:r>
            <w:r w:rsidR="00492494" w:rsidRPr="007735ED">
              <w:rPr>
                <w:rFonts w:ascii="Calibri" w:hAnsi="Calibri" w:cs="Calibri"/>
              </w:rPr>
              <w:t xml:space="preserve"> </w:t>
            </w:r>
            <w:r w:rsidR="00AC6C72" w:rsidRPr="007735ED">
              <w:rPr>
                <w:rFonts w:ascii="Calibri" w:hAnsi="Calibri" w:cs="Calibri"/>
              </w:rPr>
              <w:t xml:space="preserve">AM noted that the Scottish </w:t>
            </w:r>
            <w:r w:rsidR="00A63814" w:rsidRPr="007735ED">
              <w:rPr>
                <w:rFonts w:ascii="Calibri" w:hAnsi="Calibri" w:cs="Calibri"/>
              </w:rPr>
              <w:t xml:space="preserve">Cabinet </w:t>
            </w:r>
            <w:r w:rsidR="0022187D" w:rsidRPr="007735ED">
              <w:rPr>
                <w:rFonts w:ascii="Calibri" w:hAnsi="Calibri" w:cs="Calibri"/>
              </w:rPr>
              <w:t>S</w:t>
            </w:r>
            <w:r w:rsidR="006B32F8" w:rsidRPr="007735ED">
              <w:rPr>
                <w:rFonts w:ascii="Calibri" w:hAnsi="Calibri" w:cs="Calibri"/>
              </w:rPr>
              <w:t>ecretary</w:t>
            </w:r>
            <w:r w:rsidR="00AC6C72" w:rsidRPr="007735ED">
              <w:rPr>
                <w:rFonts w:ascii="Calibri" w:hAnsi="Calibri" w:cs="Calibri"/>
              </w:rPr>
              <w:t xml:space="preserve"> had contacted the</w:t>
            </w:r>
            <w:r w:rsidR="00C64EDC" w:rsidRPr="007735ED">
              <w:rPr>
                <w:rFonts w:ascii="Calibri" w:hAnsi="Calibri" w:cs="Calibri"/>
              </w:rPr>
              <w:t xml:space="preserve">ir English counterpart </w:t>
            </w:r>
            <w:r w:rsidR="00AC6C72" w:rsidRPr="007735ED">
              <w:rPr>
                <w:rFonts w:ascii="Calibri" w:hAnsi="Calibri" w:cs="Calibri"/>
              </w:rPr>
              <w:t xml:space="preserve">suggesting that the review involve all four nations. </w:t>
            </w:r>
            <w:r w:rsidR="00492494" w:rsidRPr="007735ED">
              <w:rPr>
                <w:rFonts w:ascii="Calibri" w:hAnsi="Calibri" w:cs="Calibri"/>
              </w:rPr>
              <w:t xml:space="preserve">VS confirmed that she </w:t>
            </w:r>
            <w:r w:rsidR="006B32F8" w:rsidRPr="007735ED">
              <w:rPr>
                <w:rFonts w:ascii="Calibri" w:hAnsi="Calibri" w:cs="Calibri"/>
              </w:rPr>
              <w:t>would</w:t>
            </w:r>
            <w:r w:rsidR="00492494" w:rsidRPr="007735ED">
              <w:rPr>
                <w:rFonts w:ascii="Calibri" w:hAnsi="Calibri" w:cs="Calibri"/>
              </w:rPr>
              <w:t xml:space="preserve"> have an update on </w:t>
            </w:r>
            <w:r w:rsidR="006B32F8" w:rsidRPr="007735ED">
              <w:rPr>
                <w:rFonts w:ascii="Calibri" w:hAnsi="Calibri" w:cs="Calibri"/>
              </w:rPr>
              <w:t>these</w:t>
            </w:r>
            <w:r w:rsidR="00492494" w:rsidRPr="007735ED">
              <w:rPr>
                <w:rFonts w:ascii="Calibri" w:hAnsi="Calibri" w:cs="Calibri"/>
              </w:rPr>
              <w:t xml:space="preserve"> </w:t>
            </w:r>
            <w:r w:rsidR="006B32F8" w:rsidRPr="007735ED">
              <w:rPr>
                <w:rFonts w:ascii="Calibri" w:hAnsi="Calibri" w:cs="Calibri"/>
              </w:rPr>
              <w:t>discussion</w:t>
            </w:r>
            <w:r w:rsidR="0022187D" w:rsidRPr="007735ED">
              <w:rPr>
                <w:rFonts w:ascii="Calibri" w:hAnsi="Calibri" w:cs="Calibri"/>
              </w:rPr>
              <w:t>s</w:t>
            </w:r>
            <w:r w:rsidR="00492494" w:rsidRPr="007735ED">
              <w:rPr>
                <w:rFonts w:ascii="Calibri" w:hAnsi="Calibri" w:cs="Calibri"/>
              </w:rPr>
              <w:t xml:space="preserve"> for the </w:t>
            </w:r>
            <w:r w:rsidR="006B32F8" w:rsidRPr="007735ED">
              <w:rPr>
                <w:rFonts w:ascii="Calibri" w:hAnsi="Calibri" w:cs="Calibri"/>
              </w:rPr>
              <w:t>next</w:t>
            </w:r>
            <w:r w:rsidR="00492494" w:rsidRPr="007735ED">
              <w:rPr>
                <w:rFonts w:ascii="Calibri" w:hAnsi="Calibri" w:cs="Calibri"/>
              </w:rPr>
              <w:t xml:space="preserve"> meeting. </w:t>
            </w:r>
          </w:p>
          <w:p w14:paraId="766AFA60" w14:textId="77777777" w:rsidR="0060574B" w:rsidRPr="007735ED" w:rsidRDefault="0060574B" w:rsidP="00266542">
            <w:pPr>
              <w:jc w:val="both"/>
              <w:rPr>
                <w:rFonts w:ascii="Calibri" w:hAnsi="Calibri" w:cs="Calibri"/>
                <w:sz w:val="22"/>
                <w:szCs w:val="22"/>
              </w:rPr>
            </w:pPr>
          </w:p>
          <w:p w14:paraId="6D92BFAB" w14:textId="3455D7E0" w:rsidR="0060574B" w:rsidRPr="007735ED" w:rsidRDefault="006B32F8" w:rsidP="00266542">
            <w:pPr>
              <w:pStyle w:val="ListParagraph"/>
              <w:numPr>
                <w:ilvl w:val="0"/>
                <w:numId w:val="36"/>
              </w:numPr>
              <w:spacing w:after="0"/>
              <w:jc w:val="both"/>
              <w:rPr>
                <w:rFonts w:ascii="Calibri" w:hAnsi="Calibri" w:cs="Calibri"/>
              </w:rPr>
            </w:pPr>
            <w:r w:rsidRPr="007735ED">
              <w:rPr>
                <w:rFonts w:ascii="Calibri" w:hAnsi="Calibri" w:cs="Calibri"/>
                <w:b/>
                <w:bCs/>
              </w:rPr>
              <w:t>Elective</w:t>
            </w:r>
            <w:r w:rsidR="0081564C" w:rsidRPr="007735ED">
              <w:rPr>
                <w:rFonts w:ascii="Calibri" w:hAnsi="Calibri" w:cs="Calibri"/>
                <w:b/>
                <w:bCs/>
              </w:rPr>
              <w:t xml:space="preserve"> Recovery </w:t>
            </w:r>
            <w:r w:rsidRPr="007735ED">
              <w:rPr>
                <w:rFonts w:ascii="Calibri" w:hAnsi="Calibri" w:cs="Calibri"/>
                <w:b/>
                <w:bCs/>
              </w:rPr>
              <w:t>Programme:</w:t>
            </w:r>
            <w:r w:rsidR="0081564C" w:rsidRPr="007735ED">
              <w:rPr>
                <w:rFonts w:ascii="Calibri" w:hAnsi="Calibri" w:cs="Calibri"/>
              </w:rPr>
              <w:t xml:space="preserve"> VS confirmed that </w:t>
            </w:r>
            <w:r w:rsidR="006B5868" w:rsidRPr="007735ED">
              <w:rPr>
                <w:rFonts w:ascii="Calibri" w:hAnsi="Calibri" w:cs="Calibri"/>
              </w:rPr>
              <w:t xml:space="preserve">work is ongoing regarding the </w:t>
            </w:r>
            <w:r w:rsidRPr="007735ED">
              <w:rPr>
                <w:rFonts w:ascii="Calibri" w:hAnsi="Calibri" w:cs="Calibri"/>
              </w:rPr>
              <w:t>Elective</w:t>
            </w:r>
            <w:r w:rsidR="006B5868" w:rsidRPr="007735ED">
              <w:rPr>
                <w:rFonts w:ascii="Calibri" w:hAnsi="Calibri" w:cs="Calibri"/>
              </w:rPr>
              <w:t xml:space="preserve"> Surgery programme in England. VS stated that the surgery hubs are having a</w:t>
            </w:r>
            <w:r w:rsidR="0022187D" w:rsidRPr="007735ED">
              <w:rPr>
                <w:rFonts w:ascii="Calibri" w:hAnsi="Calibri" w:cs="Calibri"/>
              </w:rPr>
              <w:t xml:space="preserve"> positive</w:t>
            </w:r>
            <w:r w:rsidR="006B5868" w:rsidRPr="007735ED">
              <w:rPr>
                <w:rFonts w:ascii="Calibri" w:hAnsi="Calibri" w:cs="Calibri"/>
              </w:rPr>
              <w:t xml:space="preserve"> impact on waiting lists. </w:t>
            </w:r>
          </w:p>
          <w:p w14:paraId="5539577D" w14:textId="77777777" w:rsidR="00656A49" w:rsidRPr="007735ED" w:rsidRDefault="00656A49" w:rsidP="00266542">
            <w:pPr>
              <w:jc w:val="both"/>
              <w:rPr>
                <w:rFonts w:ascii="Calibri" w:hAnsi="Calibri" w:cs="Calibri"/>
                <w:sz w:val="22"/>
                <w:szCs w:val="22"/>
              </w:rPr>
            </w:pPr>
          </w:p>
          <w:p w14:paraId="3805E545" w14:textId="6547F2B6" w:rsidR="00656A49" w:rsidRPr="007735ED" w:rsidRDefault="00656A49" w:rsidP="00266542">
            <w:pPr>
              <w:pStyle w:val="ListParagraph"/>
              <w:numPr>
                <w:ilvl w:val="0"/>
                <w:numId w:val="36"/>
              </w:numPr>
              <w:spacing w:after="0"/>
              <w:jc w:val="both"/>
              <w:rPr>
                <w:rFonts w:ascii="Calibri" w:hAnsi="Calibri" w:cs="Calibri"/>
              </w:rPr>
            </w:pPr>
            <w:r w:rsidRPr="007735ED">
              <w:rPr>
                <w:rFonts w:ascii="Calibri" w:hAnsi="Calibri" w:cs="Calibri"/>
                <w:b/>
                <w:bCs/>
              </w:rPr>
              <w:t xml:space="preserve">Terminally Ill Adults </w:t>
            </w:r>
            <w:r w:rsidR="006B32F8" w:rsidRPr="007735ED">
              <w:rPr>
                <w:rFonts w:ascii="Calibri" w:hAnsi="Calibri" w:cs="Calibri"/>
                <w:b/>
                <w:bCs/>
              </w:rPr>
              <w:t>Bill:</w:t>
            </w:r>
            <w:r w:rsidRPr="007735ED">
              <w:rPr>
                <w:rFonts w:ascii="Calibri" w:hAnsi="Calibri" w:cs="Calibri"/>
              </w:rPr>
              <w:t xml:space="preserve"> VS noted that the college has </w:t>
            </w:r>
            <w:r w:rsidR="000367D6" w:rsidRPr="007735ED">
              <w:rPr>
                <w:rFonts w:ascii="Calibri" w:hAnsi="Calibri" w:cs="Calibri"/>
              </w:rPr>
              <w:t xml:space="preserve">made various contributes regarding the drafting of the </w:t>
            </w:r>
            <w:r w:rsidR="001C135F" w:rsidRPr="007735ED">
              <w:rPr>
                <w:rFonts w:ascii="Calibri" w:hAnsi="Calibri" w:cs="Calibri"/>
              </w:rPr>
              <w:t>T</w:t>
            </w:r>
            <w:r w:rsidR="006B32F8" w:rsidRPr="007735ED">
              <w:rPr>
                <w:rFonts w:ascii="Calibri" w:hAnsi="Calibri" w:cs="Calibri"/>
              </w:rPr>
              <w:t>erminally</w:t>
            </w:r>
            <w:r w:rsidR="000367D6" w:rsidRPr="007735ED">
              <w:rPr>
                <w:rFonts w:ascii="Calibri" w:hAnsi="Calibri" w:cs="Calibri"/>
              </w:rPr>
              <w:t xml:space="preserve"> </w:t>
            </w:r>
            <w:r w:rsidR="001C135F" w:rsidRPr="007735ED">
              <w:rPr>
                <w:rFonts w:ascii="Calibri" w:hAnsi="Calibri" w:cs="Calibri"/>
              </w:rPr>
              <w:t>I</w:t>
            </w:r>
            <w:r w:rsidR="000367D6" w:rsidRPr="007735ED">
              <w:rPr>
                <w:rFonts w:ascii="Calibri" w:hAnsi="Calibri" w:cs="Calibri"/>
              </w:rPr>
              <w:t xml:space="preserve">ll </w:t>
            </w:r>
            <w:r w:rsidR="001C135F" w:rsidRPr="007735ED">
              <w:rPr>
                <w:rFonts w:ascii="Calibri" w:hAnsi="Calibri" w:cs="Calibri"/>
              </w:rPr>
              <w:t>A</w:t>
            </w:r>
            <w:r w:rsidR="000367D6" w:rsidRPr="007735ED">
              <w:rPr>
                <w:rFonts w:ascii="Calibri" w:hAnsi="Calibri" w:cs="Calibri"/>
              </w:rPr>
              <w:t xml:space="preserve">dult bill. </w:t>
            </w:r>
            <w:r w:rsidR="00C7779C" w:rsidRPr="007735ED">
              <w:rPr>
                <w:rFonts w:ascii="Calibri" w:hAnsi="Calibri" w:cs="Calibri"/>
              </w:rPr>
              <w:t xml:space="preserve">AM noted that the Scottish </w:t>
            </w:r>
            <w:r w:rsidR="006B32F8" w:rsidRPr="007735ED">
              <w:rPr>
                <w:rFonts w:ascii="Calibri" w:hAnsi="Calibri" w:cs="Calibri"/>
              </w:rPr>
              <w:t>Parliament</w:t>
            </w:r>
            <w:r w:rsidR="00C7779C" w:rsidRPr="007735ED">
              <w:rPr>
                <w:rFonts w:ascii="Calibri" w:hAnsi="Calibri" w:cs="Calibri"/>
              </w:rPr>
              <w:t xml:space="preserve"> would be debating a </w:t>
            </w:r>
            <w:r w:rsidR="006B32F8" w:rsidRPr="007735ED">
              <w:rPr>
                <w:rFonts w:ascii="Calibri" w:hAnsi="Calibri" w:cs="Calibri"/>
              </w:rPr>
              <w:t>similar</w:t>
            </w:r>
            <w:r w:rsidR="00C7779C" w:rsidRPr="007735ED">
              <w:rPr>
                <w:rFonts w:ascii="Calibri" w:hAnsi="Calibri" w:cs="Calibri"/>
              </w:rPr>
              <w:t xml:space="preserve"> bill in the </w:t>
            </w:r>
            <w:r w:rsidR="006B32F8" w:rsidRPr="007735ED">
              <w:rPr>
                <w:rFonts w:ascii="Calibri" w:hAnsi="Calibri" w:cs="Calibri"/>
              </w:rPr>
              <w:t>autumn</w:t>
            </w:r>
            <w:r w:rsidR="00C7779C" w:rsidRPr="007735ED">
              <w:rPr>
                <w:rFonts w:ascii="Calibri" w:hAnsi="Calibri" w:cs="Calibri"/>
              </w:rPr>
              <w:t xml:space="preserve">. </w:t>
            </w:r>
          </w:p>
          <w:p w14:paraId="5DE825A1" w14:textId="77777777" w:rsidR="00D47477" w:rsidRPr="007735ED" w:rsidRDefault="00D47477" w:rsidP="00266542">
            <w:pPr>
              <w:jc w:val="both"/>
              <w:rPr>
                <w:rFonts w:ascii="Calibri" w:hAnsi="Calibri" w:cs="Calibri"/>
                <w:sz w:val="22"/>
                <w:szCs w:val="22"/>
              </w:rPr>
            </w:pPr>
          </w:p>
          <w:p w14:paraId="7382BEDB" w14:textId="5715A5BD" w:rsidR="0022187D" w:rsidRPr="00EB3753" w:rsidRDefault="00D47477" w:rsidP="0022187D">
            <w:pPr>
              <w:pStyle w:val="ListParagraph"/>
              <w:numPr>
                <w:ilvl w:val="0"/>
                <w:numId w:val="36"/>
              </w:numPr>
              <w:spacing w:after="0"/>
              <w:jc w:val="both"/>
              <w:rPr>
                <w:rFonts w:ascii="Calibri" w:hAnsi="Calibri" w:cs="Calibri"/>
              </w:rPr>
            </w:pPr>
            <w:r w:rsidRPr="007735ED">
              <w:rPr>
                <w:rFonts w:ascii="Calibri" w:hAnsi="Calibri" w:cs="Calibri"/>
                <w:b/>
                <w:bCs/>
              </w:rPr>
              <w:t>College Webinars:</w:t>
            </w:r>
            <w:r w:rsidRPr="007735ED">
              <w:rPr>
                <w:rFonts w:ascii="Calibri" w:hAnsi="Calibri" w:cs="Calibri"/>
              </w:rPr>
              <w:t xml:space="preserve"> VS confirmed that there is an </w:t>
            </w:r>
            <w:r w:rsidR="006B32F8" w:rsidRPr="007735ED">
              <w:rPr>
                <w:rFonts w:ascii="Calibri" w:hAnsi="Calibri" w:cs="Calibri"/>
              </w:rPr>
              <w:t>emphasis</w:t>
            </w:r>
            <w:r w:rsidRPr="007735ED">
              <w:rPr>
                <w:rFonts w:ascii="Calibri" w:hAnsi="Calibri" w:cs="Calibri"/>
              </w:rPr>
              <w:t xml:space="preserve"> on MRSC Part A </w:t>
            </w:r>
            <w:r w:rsidR="00020F37" w:rsidRPr="007735ED">
              <w:rPr>
                <w:rFonts w:ascii="Calibri" w:hAnsi="Calibri" w:cs="Calibri"/>
              </w:rPr>
              <w:t xml:space="preserve">and Part B </w:t>
            </w:r>
            <w:r w:rsidRPr="007735ED">
              <w:rPr>
                <w:rFonts w:ascii="Calibri" w:hAnsi="Calibri" w:cs="Calibri"/>
              </w:rPr>
              <w:t>webi</w:t>
            </w:r>
            <w:r w:rsidR="00020F37" w:rsidRPr="007735ED">
              <w:rPr>
                <w:rFonts w:ascii="Calibri" w:hAnsi="Calibri" w:cs="Calibri"/>
              </w:rPr>
              <w:t>nars</w:t>
            </w:r>
            <w:r w:rsidRPr="007735ED">
              <w:rPr>
                <w:rFonts w:ascii="Calibri" w:hAnsi="Calibri" w:cs="Calibri"/>
              </w:rPr>
              <w:t xml:space="preserve"> at present. </w:t>
            </w:r>
          </w:p>
        </w:tc>
        <w:tc>
          <w:tcPr>
            <w:tcW w:w="2813" w:type="dxa"/>
          </w:tcPr>
          <w:p w14:paraId="79E0CC98" w14:textId="2FCEFEC1" w:rsidR="008D3416" w:rsidRPr="007735ED" w:rsidRDefault="008D3416" w:rsidP="00266542">
            <w:pPr>
              <w:rPr>
                <w:rFonts w:ascii="Calibri" w:hAnsi="Calibri" w:cs="Calibri"/>
                <w:sz w:val="22"/>
                <w:szCs w:val="22"/>
              </w:rPr>
            </w:pPr>
          </w:p>
        </w:tc>
      </w:tr>
      <w:tr w:rsidR="00372CB8" w:rsidRPr="007735ED" w14:paraId="5244E613" w14:textId="77777777" w:rsidTr="002A3368">
        <w:trPr>
          <w:trHeight w:val="567"/>
        </w:trPr>
        <w:tc>
          <w:tcPr>
            <w:tcW w:w="839" w:type="dxa"/>
          </w:tcPr>
          <w:p w14:paraId="767FF115" w14:textId="605EFFEA" w:rsidR="00E64D6B" w:rsidRPr="007735ED" w:rsidRDefault="001C135F" w:rsidP="00266542">
            <w:pPr>
              <w:rPr>
                <w:rFonts w:ascii="Calibri" w:hAnsi="Calibri" w:cs="Calibri"/>
                <w:b/>
                <w:bCs/>
                <w:sz w:val="22"/>
                <w:szCs w:val="22"/>
              </w:rPr>
            </w:pPr>
            <w:r w:rsidRPr="007735ED">
              <w:rPr>
                <w:rFonts w:ascii="Calibri" w:hAnsi="Calibri" w:cs="Calibri"/>
                <w:b/>
                <w:bCs/>
                <w:sz w:val="22"/>
                <w:szCs w:val="22"/>
              </w:rPr>
              <w:lastRenderedPageBreak/>
              <w:t>7</w:t>
            </w:r>
            <w:r w:rsidR="005630CA" w:rsidRPr="007735ED">
              <w:rPr>
                <w:rFonts w:ascii="Calibri" w:hAnsi="Calibri" w:cs="Calibri"/>
                <w:b/>
                <w:bCs/>
                <w:sz w:val="22"/>
                <w:szCs w:val="22"/>
              </w:rPr>
              <w:t>.4</w:t>
            </w:r>
          </w:p>
        </w:tc>
        <w:tc>
          <w:tcPr>
            <w:tcW w:w="2394" w:type="dxa"/>
          </w:tcPr>
          <w:p w14:paraId="25509B61" w14:textId="1AE6DDC5" w:rsidR="00E64D6B" w:rsidRPr="007735ED" w:rsidRDefault="00FD0AF9" w:rsidP="00266542">
            <w:pPr>
              <w:rPr>
                <w:rFonts w:ascii="Calibri" w:hAnsi="Calibri" w:cs="Calibri"/>
                <w:b/>
                <w:bCs/>
                <w:sz w:val="22"/>
                <w:szCs w:val="22"/>
              </w:rPr>
            </w:pPr>
            <w:r w:rsidRPr="007735ED">
              <w:rPr>
                <w:rFonts w:ascii="Calibri" w:hAnsi="Calibri" w:cs="Calibri"/>
                <w:b/>
                <w:bCs/>
                <w:sz w:val="22"/>
                <w:szCs w:val="22"/>
              </w:rPr>
              <w:t>Head of Schools Report</w:t>
            </w:r>
          </w:p>
        </w:tc>
        <w:tc>
          <w:tcPr>
            <w:tcW w:w="8124" w:type="dxa"/>
          </w:tcPr>
          <w:p w14:paraId="2065AFAF" w14:textId="19390E59" w:rsidR="00E64D6B" w:rsidRPr="007735ED" w:rsidRDefault="00BA5578" w:rsidP="001C135F">
            <w:pPr>
              <w:pStyle w:val="ListParagraph"/>
              <w:numPr>
                <w:ilvl w:val="0"/>
                <w:numId w:val="39"/>
              </w:numPr>
              <w:rPr>
                <w:rFonts w:ascii="Calibri" w:hAnsi="Calibri" w:cs="Calibri"/>
              </w:rPr>
            </w:pPr>
            <w:r w:rsidRPr="007735ED">
              <w:rPr>
                <w:rFonts w:ascii="Calibri" w:hAnsi="Calibri" w:cs="Calibri"/>
              </w:rPr>
              <w:t xml:space="preserve">AM Confirmed there was </w:t>
            </w:r>
            <w:r w:rsidR="00A63814" w:rsidRPr="007735ED">
              <w:rPr>
                <w:rFonts w:ascii="Calibri" w:hAnsi="Calibri" w:cs="Calibri"/>
              </w:rPr>
              <w:t>no additional report</w:t>
            </w:r>
            <w:r w:rsidR="00F1085F" w:rsidRPr="007735ED">
              <w:rPr>
                <w:rFonts w:ascii="Calibri" w:hAnsi="Calibri" w:cs="Calibri"/>
              </w:rPr>
              <w:t xml:space="preserve"> </w:t>
            </w:r>
          </w:p>
        </w:tc>
        <w:tc>
          <w:tcPr>
            <w:tcW w:w="2813" w:type="dxa"/>
          </w:tcPr>
          <w:p w14:paraId="78117F13" w14:textId="77777777" w:rsidR="00E64D6B" w:rsidRPr="007735ED" w:rsidRDefault="00E64D6B" w:rsidP="00266542">
            <w:pPr>
              <w:rPr>
                <w:rFonts w:ascii="Calibri" w:hAnsi="Calibri" w:cs="Calibri"/>
                <w:sz w:val="22"/>
                <w:szCs w:val="22"/>
              </w:rPr>
            </w:pPr>
          </w:p>
        </w:tc>
      </w:tr>
      <w:tr w:rsidR="00372CB8" w:rsidRPr="007735ED" w14:paraId="2ECCD9B9" w14:textId="77777777" w:rsidTr="002A3368">
        <w:trPr>
          <w:trHeight w:val="567"/>
        </w:trPr>
        <w:tc>
          <w:tcPr>
            <w:tcW w:w="839" w:type="dxa"/>
          </w:tcPr>
          <w:p w14:paraId="26A88576" w14:textId="29244D3C" w:rsidR="00FD0AF9" w:rsidRPr="007735ED" w:rsidRDefault="001C135F" w:rsidP="00266542">
            <w:pPr>
              <w:rPr>
                <w:rFonts w:ascii="Calibri" w:hAnsi="Calibri" w:cs="Calibri"/>
                <w:b/>
                <w:bCs/>
                <w:sz w:val="22"/>
                <w:szCs w:val="22"/>
              </w:rPr>
            </w:pPr>
            <w:r w:rsidRPr="007735ED">
              <w:rPr>
                <w:rFonts w:ascii="Calibri" w:hAnsi="Calibri" w:cs="Calibri"/>
                <w:b/>
                <w:bCs/>
                <w:sz w:val="22"/>
                <w:szCs w:val="22"/>
              </w:rPr>
              <w:t>7</w:t>
            </w:r>
            <w:r w:rsidR="005630CA" w:rsidRPr="007735ED">
              <w:rPr>
                <w:rFonts w:ascii="Calibri" w:hAnsi="Calibri" w:cs="Calibri"/>
                <w:b/>
                <w:bCs/>
                <w:sz w:val="22"/>
                <w:szCs w:val="22"/>
              </w:rPr>
              <w:t>.5</w:t>
            </w:r>
          </w:p>
        </w:tc>
        <w:tc>
          <w:tcPr>
            <w:tcW w:w="2394" w:type="dxa"/>
          </w:tcPr>
          <w:p w14:paraId="2A14CFE4" w14:textId="55330BEA" w:rsidR="00FD0AF9" w:rsidRPr="007735ED" w:rsidRDefault="00903107" w:rsidP="00266542">
            <w:pPr>
              <w:rPr>
                <w:rFonts w:ascii="Calibri" w:hAnsi="Calibri" w:cs="Calibri"/>
                <w:b/>
                <w:bCs/>
                <w:sz w:val="22"/>
                <w:szCs w:val="22"/>
              </w:rPr>
            </w:pPr>
            <w:r w:rsidRPr="007735ED">
              <w:rPr>
                <w:rFonts w:ascii="Calibri" w:hAnsi="Calibri" w:cs="Calibri"/>
                <w:b/>
                <w:bCs/>
                <w:sz w:val="22"/>
                <w:szCs w:val="22"/>
              </w:rPr>
              <w:t>Academic Report</w:t>
            </w:r>
          </w:p>
        </w:tc>
        <w:tc>
          <w:tcPr>
            <w:tcW w:w="8124" w:type="dxa"/>
          </w:tcPr>
          <w:p w14:paraId="7B78375D" w14:textId="23B48B24" w:rsidR="00FD0AF9" w:rsidRPr="007735ED" w:rsidRDefault="00F1085F" w:rsidP="00266542">
            <w:pPr>
              <w:pStyle w:val="ListParagraph"/>
              <w:numPr>
                <w:ilvl w:val="0"/>
                <w:numId w:val="37"/>
              </w:numPr>
              <w:spacing w:after="0"/>
              <w:rPr>
                <w:rFonts w:ascii="Calibri" w:hAnsi="Calibri" w:cs="Calibri"/>
              </w:rPr>
            </w:pPr>
            <w:r w:rsidRPr="007735ED">
              <w:rPr>
                <w:rFonts w:ascii="Calibri" w:hAnsi="Calibri" w:cs="Calibri"/>
              </w:rPr>
              <w:t xml:space="preserve">An academic </w:t>
            </w:r>
            <w:r w:rsidR="006B32F8" w:rsidRPr="007735ED">
              <w:rPr>
                <w:rFonts w:ascii="Calibri" w:hAnsi="Calibri" w:cs="Calibri"/>
              </w:rPr>
              <w:t>rep</w:t>
            </w:r>
            <w:r w:rsidRPr="007735ED">
              <w:rPr>
                <w:rFonts w:ascii="Calibri" w:hAnsi="Calibri" w:cs="Calibri"/>
              </w:rPr>
              <w:t xml:space="preserve"> was not </w:t>
            </w:r>
            <w:r w:rsidR="006B32F8" w:rsidRPr="007735ED">
              <w:rPr>
                <w:rFonts w:ascii="Calibri" w:hAnsi="Calibri" w:cs="Calibri"/>
              </w:rPr>
              <w:t>available</w:t>
            </w:r>
          </w:p>
        </w:tc>
        <w:tc>
          <w:tcPr>
            <w:tcW w:w="2813" w:type="dxa"/>
          </w:tcPr>
          <w:p w14:paraId="4DF0ED4F" w14:textId="77777777" w:rsidR="00FD0AF9" w:rsidRPr="007735ED" w:rsidRDefault="00FD0AF9" w:rsidP="00266542">
            <w:pPr>
              <w:rPr>
                <w:rFonts w:ascii="Calibri" w:hAnsi="Calibri" w:cs="Calibri"/>
                <w:sz w:val="22"/>
                <w:szCs w:val="22"/>
              </w:rPr>
            </w:pPr>
          </w:p>
        </w:tc>
      </w:tr>
      <w:tr w:rsidR="00372CB8" w:rsidRPr="007735ED" w14:paraId="1A7360F6" w14:textId="77777777" w:rsidTr="002A3368">
        <w:trPr>
          <w:trHeight w:val="567"/>
        </w:trPr>
        <w:tc>
          <w:tcPr>
            <w:tcW w:w="839" w:type="dxa"/>
          </w:tcPr>
          <w:p w14:paraId="381B5F79" w14:textId="3A978E92" w:rsidR="00903107" w:rsidRPr="007735ED" w:rsidRDefault="001C135F" w:rsidP="00266542">
            <w:pPr>
              <w:rPr>
                <w:rFonts w:ascii="Calibri" w:hAnsi="Calibri" w:cs="Calibri"/>
                <w:b/>
                <w:bCs/>
                <w:sz w:val="22"/>
                <w:szCs w:val="22"/>
              </w:rPr>
            </w:pPr>
            <w:r w:rsidRPr="007735ED">
              <w:rPr>
                <w:rFonts w:ascii="Calibri" w:hAnsi="Calibri" w:cs="Calibri"/>
                <w:b/>
                <w:bCs/>
                <w:sz w:val="22"/>
                <w:szCs w:val="22"/>
              </w:rPr>
              <w:t>8</w:t>
            </w:r>
            <w:r w:rsidR="005630CA" w:rsidRPr="007735ED">
              <w:rPr>
                <w:rFonts w:ascii="Calibri" w:hAnsi="Calibri" w:cs="Calibri"/>
                <w:b/>
                <w:bCs/>
                <w:sz w:val="22"/>
                <w:szCs w:val="22"/>
              </w:rPr>
              <w:t>.</w:t>
            </w:r>
          </w:p>
        </w:tc>
        <w:tc>
          <w:tcPr>
            <w:tcW w:w="2394" w:type="dxa"/>
          </w:tcPr>
          <w:p w14:paraId="0D2A88EA" w14:textId="3E0F7526" w:rsidR="00903107" w:rsidRPr="007735ED" w:rsidRDefault="00903107" w:rsidP="00266542">
            <w:pPr>
              <w:rPr>
                <w:rFonts w:ascii="Calibri" w:hAnsi="Calibri" w:cs="Calibri"/>
                <w:b/>
                <w:bCs/>
                <w:sz w:val="22"/>
                <w:szCs w:val="22"/>
              </w:rPr>
            </w:pPr>
            <w:r w:rsidRPr="007735ED">
              <w:rPr>
                <w:rFonts w:ascii="Calibri" w:hAnsi="Calibri" w:cs="Calibri"/>
                <w:b/>
                <w:bCs/>
                <w:sz w:val="22"/>
                <w:szCs w:val="22"/>
              </w:rPr>
              <w:t>Other Reports</w:t>
            </w:r>
          </w:p>
        </w:tc>
        <w:tc>
          <w:tcPr>
            <w:tcW w:w="8124" w:type="dxa"/>
          </w:tcPr>
          <w:p w14:paraId="33D33853" w14:textId="77777777" w:rsidR="00903107" w:rsidRPr="007735ED" w:rsidRDefault="00903107" w:rsidP="00266542">
            <w:pPr>
              <w:rPr>
                <w:rFonts w:ascii="Calibri" w:hAnsi="Calibri" w:cs="Calibri"/>
                <w:sz w:val="22"/>
                <w:szCs w:val="22"/>
              </w:rPr>
            </w:pPr>
          </w:p>
        </w:tc>
        <w:tc>
          <w:tcPr>
            <w:tcW w:w="2813" w:type="dxa"/>
          </w:tcPr>
          <w:p w14:paraId="49248E49" w14:textId="77777777" w:rsidR="00903107" w:rsidRPr="007735ED" w:rsidRDefault="00903107" w:rsidP="00266542">
            <w:pPr>
              <w:rPr>
                <w:rFonts w:ascii="Calibri" w:hAnsi="Calibri" w:cs="Calibri"/>
                <w:sz w:val="22"/>
                <w:szCs w:val="22"/>
              </w:rPr>
            </w:pPr>
          </w:p>
        </w:tc>
      </w:tr>
      <w:tr w:rsidR="00372CB8" w:rsidRPr="007735ED" w14:paraId="2A9B9D09" w14:textId="77777777" w:rsidTr="00DD639D">
        <w:trPr>
          <w:trHeight w:val="567"/>
        </w:trPr>
        <w:tc>
          <w:tcPr>
            <w:tcW w:w="839" w:type="dxa"/>
          </w:tcPr>
          <w:p w14:paraId="091913DF" w14:textId="7702C4F9" w:rsidR="00903107" w:rsidRPr="007735ED" w:rsidRDefault="001C135F" w:rsidP="00266542">
            <w:pPr>
              <w:rPr>
                <w:rFonts w:ascii="Calibri" w:hAnsi="Calibri" w:cs="Calibri"/>
                <w:b/>
                <w:bCs/>
                <w:sz w:val="22"/>
                <w:szCs w:val="22"/>
              </w:rPr>
            </w:pPr>
            <w:r w:rsidRPr="007735ED">
              <w:rPr>
                <w:rFonts w:ascii="Calibri" w:hAnsi="Calibri" w:cs="Calibri"/>
                <w:b/>
                <w:bCs/>
                <w:sz w:val="22"/>
                <w:szCs w:val="22"/>
              </w:rPr>
              <w:t>8</w:t>
            </w:r>
            <w:r w:rsidR="005630CA" w:rsidRPr="007735ED">
              <w:rPr>
                <w:rFonts w:ascii="Calibri" w:hAnsi="Calibri" w:cs="Calibri"/>
                <w:b/>
                <w:bCs/>
                <w:sz w:val="22"/>
                <w:szCs w:val="22"/>
              </w:rPr>
              <w:t>.1</w:t>
            </w:r>
          </w:p>
        </w:tc>
        <w:tc>
          <w:tcPr>
            <w:tcW w:w="2394" w:type="dxa"/>
          </w:tcPr>
          <w:p w14:paraId="221C0AA9" w14:textId="60D62F55" w:rsidR="00903107" w:rsidRPr="007735ED" w:rsidRDefault="00A722CA" w:rsidP="00266542">
            <w:pPr>
              <w:rPr>
                <w:rFonts w:ascii="Calibri" w:hAnsi="Calibri" w:cs="Calibri"/>
                <w:b/>
                <w:bCs/>
                <w:sz w:val="22"/>
                <w:szCs w:val="22"/>
              </w:rPr>
            </w:pPr>
            <w:r w:rsidRPr="007735ED">
              <w:rPr>
                <w:rFonts w:ascii="Calibri" w:hAnsi="Calibri" w:cs="Calibri"/>
                <w:b/>
                <w:bCs/>
                <w:sz w:val="22"/>
                <w:szCs w:val="22"/>
              </w:rPr>
              <w:t>Lay Report</w:t>
            </w:r>
          </w:p>
        </w:tc>
        <w:tc>
          <w:tcPr>
            <w:tcW w:w="8124" w:type="dxa"/>
          </w:tcPr>
          <w:p w14:paraId="1A134216" w14:textId="6EE43358" w:rsidR="00E241DB" w:rsidRPr="007735ED" w:rsidRDefault="00E34D0D" w:rsidP="00266542">
            <w:pPr>
              <w:pStyle w:val="ListParagraph"/>
              <w:numPr>
                <w:ilvl w:val="0"/>
                <w:numId w:val="37"/>
              </w:numPr>
              <w:spacing w:after="0"/>
              <w:jc w:val="both"/>
              <w:rPr>
                <w:rFonts w:ascii="Calibri" w:hAnsi="Calibri" w:cs="Calibri"/>
              </w:rPr>
            </w:pPr>
            <w:r w:rsidRPr="007735ED">
              <w:rPr>
                <w:rFonts w:ascii="Calibri" w:hAnsi="Calibri" w:cs="Calibri"/>
              </w:rPr>
              <w:t xml:space="preserve">HA noted that there were legal points that had to be </w:t>
            </w:r>
            <w:r w:rsidR="006B32F8" w:rsidRPr="007735ED">
              <w:rPr>
                <w:rFonts w:ascii="Calibri" w:hAnsi="Calibri" w:cs="Calibri"/>
              </w:rPr>
              <w:t>discussed</w:t>
            </w:r>
            <w:r w:rsidRPr="007735ED">
              <w:rPr>
                <w:rFonts w:ascii="Calibri" w:hAnsi="Calibri" w:cs="Calibri"/>
              </w:rPr>
              <w:t xml:space="preserve"> regarding resident doctors attending </w:t>
            </w:r>
            <w:r w:rsidR="00F716FA" w:rsidRPr="007735ED">
              <w:rPr>
                <w:rFonts w:ascii="Calibri" w:hAnsi="Calibri" w:cs="Calibri"/>
              </w:rPr>
              <w:t xml:space="preserve">clinical </w:t>
            </w:r>
            <w:r w:rsidR="00737375" w:rsidRPr="007735ED">
              <w:rPr>
                <w:rFonts w:ascii="Calibri" w:hAnsi="Calibri" w:cs="Calibri"/>
              </w:rPr>
              <w:t>cases</w:t>
            </w:r>
            <w:r w:rsidR="00E241DB" w:rsidRPr="007735ED">
              <w:rPr>
                <w:rFonts w:ascii="Calibri" w:hAnsi="Calibri" w:cs="Calibri"/>
              </w:rPr>
              <w:t xml:space="preserve"> </w:t>
            </w:r>
            <w:r w:rsidR="006B32F8" w:rsidRPr="007735ED">
              <w:rPr>
                <w:rFonts w:ascii="Calibri" w:hAnsi="Calibri" w:cs="Calibri"/>
              </w:rPr>
              <w:t>when</w:t>
            </w:r>
            <w:r w:rsidR="00E241DB" w:rsidRPr="007735ED">
              <w:rPr>
                <w:rFonts w:ascii="Calibri" w:hAnsi="Calibri" w:cs="Calibri"/>
              </w:rPr>
              <w:t xml:space="preserve"> they are not officially on shift.</w:t>
            </w:r>
            <w:r w:rsidR="000D3826" w:rsidRPr="007735ED">
              <w:rPr>
                <w:rFonts w:ascii="Calibri" w:hAnsi="Calibri" w:cs="Calibri"/>
              </w:rPr>
              <w:t xml:space="preserve"> </w:t>
            </w:r>
            <w:r w:rsidR="006E6CB5" w:rsidRPr="007735ED">
              <w:rPr>
                <w:rFonts w:ascii="Calibri" w:hAnsi="Calibri" w:cs="Calibri"/>
              </w:rPr>
              <w:t xml:space="preserve">In addition to this, </w:t>
            </w:r>
            <w:r w:rsidR="000D3826" w:rsidRPr="007735ED">
              <w:rPr>
                <w:rFonts w:ascii="Calibri" w:hAnsi="Calibri" w:cs="Calibri"/>
              </w:rPr>
              <w:t xml:space="preserve">HA raised the </w:t>
            </w:r>
            <w:r w:rsidR="00737375" w:rsidRPr="007735ED">
              <w:rPr>
                <w:rFonts w:ascii="Calibri" w:hAnsi="Calibri" w:cs="Calibri"/>
              </w:rPr>
              <w:t xml:space="preserve">possibility of inconsistent </w:t>
            </w:r>
            <w:r w:rsidR="006E6CB5" w:rsidRPr="007735ED">
              <w:rPr>
                <w:rFonts w:ascii="Calibri" w:hAnsi="Calibri" w:cs="Calibri"/>
              </w:rPr>
              <w:t>approaches</w:t>
            </w:r>
            <w:r w:rsidR="00737375" w:rsidRPr="007735ED">
              <w:rPr>
                <w:rFonts w:ascii="Calibri" w:hAnsi="Calibri" w:cs="Calibri"/>
              </w:rPr>
              <w:t xml:space="preserve"> used </w:t>
            </w:r>
            <w:r w:rsidR="007D6708" w:rsidRPr="007735ED">
              <w:rPr>
                <w:rFonts w:ascii="Calibri" w:hAnsi="Calibri" w:cs="Calibri"/>
              </w:rPr>
              <w:t xml:space="preserve">by </w:t>
            </w:r>
            <w:r w:rsidR="00737375" w:rsidRPr="007735ED">
              <w:rPr>
                <w:rFonts w:ascii="Calibri" w:hAnsi="Calibri" w:cs="Calibri"/>
              </w:rPr>
              <w:t xml:space="preserve">different boards. </w:t>
            </w:r>
            <w:r w:rsidR="00E31FAF" w:rsidRPr="007735ED">
              <w:rPr>
                <w:rFonts w:ascii="Calibri" w:hAnsi="Calibri" w:cs="Calibri"/>
              </w:rPr>
              <w:t xml:space="preserve">IL noted that there were issues regarding a legal definition of </w:t>
            </w:r>
            <w:r w:rsidR="00AD4218" w:rsidRPr="007735ED">
              <w:rPr>
                <w:rFonts w:ascii="Calibri" w:hAnsi="Calibri" w:cs="Calibri"/>
              </w:rPr>
              <w:t>when</w:t>
            </w:r>
            <w:r w:rsidR="00E31FAF" w:rsidRPr="007735ED">
              <w:rPr>
                <w:rFonts w:ascii="Calibri" w:hAnsi="Calibri" w:cs="Calibri"/>
              </w:rPr>
              <w:t xml:space="preserve"> a doctor is on or off shift and </w:t>
            </w:r>
            <w:r w:rsidR="00E53740" w:rsidRPr="007735ED">
              <w:rPr>
                <w:rFonts w:ascii="Calibri" w:hAnsi="Calibri" w:cs="Calibri"/>
              </w:rPr>
              <w:t xml:space="preserve">highlighted issues such as </w:t>
            </w:r>
            <w:r w:rsidR="00E31FAF" w:rsidRPr="007735ED">
              <w:rPr>
                <w:rFonts w:ascii="Calibri" w:hAnsi="Calibri" w:cs="Calibri"/>
              </w:rPr>
              <w:t>continuity of care</w:t>
            </w:r>
            <w:r w:rsidR="00341516" w:rsidRPr="007735ED">
              <w:rPr>
                <w:rFonts w:ascii="Calibri" w:hAnsi="Calibri" w:cs="Calibri"/>
              </w:rPr>
              <w:t xml:space="preserve"> and legal </w:t>
            </w:r>
            <w:r w:rsidR="006B32F8" w:rsidRPr="007735ED">
              <w:rPr>
                <w:rFonts w:ascii="Calibri" w:hAnsi="Calibri" w:cs="Calibri"/>
              </w:rPr>
              <w:t>requirements</w:t>
            </w:r>
            <w:r w:rsidR="00341516" w:rsidRPr="007735ED">
              <w:rPr>
                <w:rFonts w:ascii="Calibri" w:hAnsi="Calibri" w:cs="Calibri"/>
              </w:rPr>
              <w:t xml:space="preserve"> </w:t>
            </w:r>
            <w:r w:rsidR="00E53740" w:rsidRPr="007735ED">
              <w:rPr>
                <w:rFonts w:ascii="Calibri" w:hAnsi="Calibri" w:cs="Calibri"/>
              </w:rPr>
              <w:t xml:space="preserve">which can </w:t>
            </w:r>
            <w:r w:rsidR="00DD639D" w:rsidRPr="007735ED">
              <w:rPr>
                <w:rFonts w:ascii="Calibri" w:hAnsi="Calibri" w:cs="Calibri"/>
              </w:rPr>
              <w:t>limit</w:t>
            </w:r>
            <w:r w:rsidR="00341516" w:rsidRPr="007735ED">
              <w:rPr>
                <w:rFonts w:ascii="Calibri" w:hAnsi="Calibri" w:cs="Calibri"/>
              </w:rPr>
              <w:t xml:space="preserve"> training</w:t>
            </w:r>
            <w:r w:rsidR="00E53740" w:rsidRPr="007735ED">
              <w:rPr>
                <w:rFonts w:ascii="Calibri" w:hAnsi="Calibri" w:cs="Calibri"/>
              </w:rPr>
              <w:t xml:space="preserve"> opportunities</w:t>
            </w:r>
            <w:r w:rsidR="00F716FA" w:rsidRPr="007735ED">
              <w:rPr>
                <w:rFonts w:ascii="Calibri" w:hAnsi="Calibri" w:cs="Calibri"/>
              </w:rPr>
              <w:t>.</w:t>
            </w:r>
          </w:p>
          <w:p w14:paraId="28D1B529" w14:textId="5FAD830D" w:rsidR="00F716FA" w:rsidRPr="007735ED" w:rsidRDefault="00F716FA" w:rsidP="00F716FA">
            <w:pPr>
              <w:pStyle w:val="ListParagraph"/>
              <w:spacing w:after="0"/>
              <w:jc w:val="both"/>
              <w:rPr>
                <w:rFonts w:ascii="Calibri" w:hAnsi="Calibri" w:cs="Calibri"/>
              </w:rPr>
            </w:pPr>
          </w:p>
        </w:tc>
        <w:tc>
          <w:tcPr>
            <w:tcW w:w="2813" w:type="dxa"/>
          </w:tcPr>
          <w:p w14:paraId="101FAF7A" w14:textId="77777777" w:rsidR="00903107" w:rsidRPr="007735ED" w:rsidRDefault="00903107" w:rsidP="00266542">
            <w:pPr>
              <w:rPr>
                <w:rFonts w:ascii="Calibri" w:hAnsi="Calibri" w:cs="Calibri"/>
                <w:sz w:val="22"/>
                <w:szCs w:val="22"/>
              </w:rPr>
            </w:pPr>
          </w:p>
        </w:tc>
      </w:tr>
      <w:tr w:rsidR="00372CB8" w:rsidRPr="007735ED" w14:paraId="7856F749" w14:textId="77777777" w:rsidTr="00DD639D">
        <w:trPr>
          <w:trHeight w:val="567"/>
        </w:trPr>
        <w:tc>
          <w:tcPr>
            <w:tcW w:w="839" w:type="dxa"/>
          </w:tcPr>
          <w:p w14:paraId="770F6652" w14:textId="2C44181C" w:rsidR="00804B18" w:rsidRPr="007735ED" w:rsidRDefault="001C135F" w:rsidP="00266542">
            <w:pPr>
              <w:jc w:val="both"/>
              <w:rPr>
                <w:rFonts w:ascii="Calibri" w:hAnsi="Calibri" w:cs="Calibri"/>
                <w:b/>
                <w:bCs/>
                <w:sz w:val="22"/>
                <w:szCs w:val="22"/>
              </w:rPr>
            </w:pPr>
            <w:r w:rsidRPr="007735ED">
              <w:rPr>
                <w:rFonts w:ascii="Calibri" w:hAnsi="Calibri" w:cs="Calibri"/>
                <w:b/>
                <w:bCs/>
                <w:sz w:val="22"/>
                <w:szCs w:val="22"/>
              </w:rPr>
              <w:t>9</w:t>
            </w:r>
            <w:r w:rsidR="005630CA" w:rsidRPr="007735ED">
              <w:rPr>
                <w:rFonts w:ascii="Calibri" w:hAnsi="Calibri" w:cs="Calibri"/>
                <w:b/>
                <w:bCs/>
                <w:sz w:val="22"/>
                <w:szCs w:val="22"/>
              </w:rPr>
              <w:t>.</w:t>
            </w:r>
          </w:p>
        </w:tc>
        <w:tc>
          <w:tcPr>
            <w:tcW w:w="2394" w:type="dxa"/>
          </w:tcPr>
          <w:p w14:paraId="24D5463C" w14:textId="7BE7C6AA" w:rsidR="00804B18" w:rsidRPr="007735ED" w:rsidRDefault="00804B18" w:rsidP="00266542">
            <w:pPr>
              <w:jc w:val="both"/>
              <w:rPr>
                <w:rFonts w:ascii="Calibri" w:hAnsi="Calibri" w:cs="Calibri"/>
                <w:b/>
                <w:bCs/>
                <w:sz w:val="22"/>
                <w:szCs w:val="22"/>
              </w:rPr>
            </w:pPr>
            <w:r w:rsidRPr="007735ED">
              <w:rPr>
                <w:rFonts w:ascii="Calibri" w:hAnsi="Calibri" w:cs="Calibri"/>
                <w:b/>
                <w:bCs/>
                <w:sz w:val="22"/>
                <w:szCs w:val="22"/>
              </w:rPr>
              <w:t>AOB</w:t>
            </w:r>
          </w:p>
        </w:tc>
        <w:tc>
          <w:tcPr>
            <w:tcW w:w="8124" w:type="dxa"/>
          </w:tcPr>
          <w:p w14:paraId="24F43BBF" w14:textId="77777777" w:rsidR="00804B18" w:rsidRPr="007735ED" w:rsidRDefault="00804B18" w:rsidP="00266542">
            <w:pPr>
              <w:pStyle w:val="ListParagraph"/>
              <w:spacing w:after="0"/>
              <w:jc w:val="both"/>
              <w:rPr>
                <w:rFonts w:ascii="Calibri" w:hAnsi="Calibri" w:cs="Calibri"/>
              </w:rPr>
            </w:pPr>
          </w:p>
        </w:tc>
        <w:tc>
          <w:tcPr>
            <w:tcW w:w="2813" w:type="dxa"/>
          </w:tcPr>
          <w:p w14:paraId="48A4E0F5" w14:textId="77777777" w:rsidR="00804B18" w:rsidRPr="007735ED" w:rsidRDefault="00804B18" w:rsidP="00266542">
            <w:pPr>
              <w:rPr>
                <w:rFonts w:ascii="Calibri" w:hAnsi="Calibri" w:cs="Calibri"/>
                <w:sz w:val="22"/>
                <w:szCs w:val="22"/>
              </w:rPr>
            </w:pPr>
          </w:p>
        </w:tc>
      </w:tr>
      <w:tr w:rsidR="00372CB8" w:rsidRPr="007735ED" w14:paraId="42AB95AC" w14:textId="77777777" w:rsidTr="00DD639D">
        <w:trPr>
          <w:trHeight w:val="567"/>
        </w:trPr>
        <w:tc>
          <w:tcPr>
            <w:tcW w:w="839" w:type="dxa"/>
          </w:tcPr>
          <w:p w14:paraId="4BDED278" w14:textId="633EC669" w:rsidR="00804B18" w:rsidRPr="007735ED" w:rsidRDefault="001C135F" w:rsidP="00266542">
            <w:pPr>
              <w:jc w:val="both"/>
              <w:rPr>
                <w:rFonts w:ascii="Calibri" w:hAnsi="Calibri" w:cs="Calibri"/>
                <w:b/>
                <w:bCs/>
                <w:sz w:val="22"/>
                <w:szCs w:val="22"/>
              </w:rPr>
            </w:pPr>
            <w:r w:rsidRPr="007735ED">
              <w:rPr>
                <w:rFonts w:ascii="Calibri" w:hAnsi="Calibri" w:cs="Calibri"/>
                <w:b/>
                <w:bCs/>
                <w:sz w:val="22"/>
                <w:szCs w:val="22"/>
              </w:rPr>
              <w:t>9</w:t>
            </w:r>
            <w:r w:rsidR="005630CA" w:rsidRPr="007735ED">
              <w:rPr>
                <w:rFonts w:ascii="Calibri" w:hAnsi="Calibri" w:cs="Calibri"/>
                <w:b/>
                <w:bCs/>
                <w:sz w:val="22"/>
                <w:szCs w:val="22"/>
              </w:rPr>
              <w:t>.1</w:t>
            </w:r>
          </w:p>
        </w:tc>
        <w:tc>
          <w:tcPr>
            <w:tcW w:w="2394" w:type="dxa"/>
          </w:tcPr>
          <w:p w14:paraId="3E3D2D12" w14:textId="39F313AD" w:rsidR="00804B18" w:rsidRPr="007735ED" w:rsidRDefault="00804B18" w:rsidP="00266542">
            <w:pPr>
              <w:jc w:val="both"/>
              <w:rPr>
                <w:rFonts w:ascii="Calibri" w:hAnsi="Calibri" w:cs="Calibri"/>
                <w:b/>
                <w:bCs/>
                <w:sz w:val="22"/>
                <w:szCs w:val="22"/>
              </w:rPr>
            </w:pPr>
            <w:r w:rsidRPr="007735ED">
              <w:rPr>
                <w:rFonts w:ascii="Calibri" w:hAnsi="Calibri" w:cs="Calibri"/>
                <w:b/>
                <w:bCs/>
                <w:sz w:val="22"/>
                <w:szCs w:val="22"/>
              </w:rPr>
              <w:t>MRSC Exams Review</w:t>
            </w:r>
          </w:p>
        </w:tc>
        <w:tc>
          <w:tcPr>
            <w:tcW w:w="8124" w:type="dxa"/>
          </w:tcPr>
          <w:p w14:paraId="15DA22AE" w14:textId="1D79C158" w:rsidR="00804B18" w:rsidRPr="007735ED" w:rsidRDefault="00804B18" w:rsidP="00266542">
            <w:pPr>
              <w:pStyle w:val="ListParagraph"/>
              <w:numPr>
                <w:ilvl w:val="0"/>
                <w:numId w:val="37"/>
              </w:numPr>
              <w:spacing w:after="0"/>
              <w:jc w:val="both"/>
              <w:rPr>
                <w:rFonts w:ascii="Calibri" w:hAnsi="Calibri" w:cs="Calibri"/>
              </w:rPr>
            </w:pPr>
            <w:r w:rsidRPr="007735ED">
              <w:rPr>
                <w:rFonts w:ascii="Calibri" w:hAnsi="Calibri" w:cs="Calibri"/>
              </w:rPr>
              <w:t>AM conf</w:t>
            </w:r>
            <w:r w:rsidR="00192CC7" w:rsidRPr="007735ED">
              <w:rPr>
                <w:rFonts w:ascii="Calibri" w:hAnsi="Calibri" w:cs="Calibri"/>
              </w:rPr>
              <w:t>irmed</w:t>
            </w:r>
            <w:r w:rsidRPr="007735ED">
              <w:rPr>
                <w:rFonts w:ascii="Calibri" w:hAnsi="Calibri" w:cs="Calibri"/>
              </w:rPr>
              <w:t xml:space="preserve"> that the </w:t>
            </w:r>
            <w:r w:rsidR="009C3425" w:rsidRPr="007735ED">
              <w:rPr>
                <w:rFonts w:ascii="Calibri" w:hAnsi="Calibri" w:cs="Calibri"/>
              </w:rPr>
              <w:t>review of the MR</w:t>
            </w:r>
            <w:r w:rsidR="00A63814" w:rsidRPr="007735ED">
              <w:rPr>
                <w:rFonts w:ascii="Calibri" w:hAnsi="Calibri" w:cs="Calibri"/>
              </w:rPr>
              <w:t>CS</w:t>
            </w:r>
            <w:r w:rsidR="009C3425" w:rsidRPr="007735ED">
              <w:rPr>
                <w:rFonts w:ascii="Calibri" w:hAnsi="Calibri" w:cs="Calibri"/>
              </w:rPr>
              <w:t xml:space="preserve"> exam is ongoing and that he is attending the review meetings a</w:t>
            </w:r>
            <w:r w:rsidR="00E178D9" w:rsidRPr="007735ED">
              <w:rPr>
                <w:rFonts w:ascii="Calibri" w:hAnsi="Calibri" w:cs="Calibri"/>
              </w:rPr>
              <w:t>s a</w:t>
            </w:r>
            <w:r w:rsidR="009C3425" w:rsidRPr="007735ED">
              <w:rPr>
                <w:rFonts w:ascii="Calibri" w:hAnsi="Calibri" w:cs="Calibri"/>
              </w:rPr>
              <w:t xml:space="preserve"> COP</w:t>
            </w:r>
            <w:r w:rsidR="00A63814" w:rsidRPr="007735ED">
              <w:rPr>
                <w:rFonts w:ascii="Calibri" w:hAnsi="Calibri" w:cs="Calibri"/>
              </w:rPr>
              <w:t>SS</w:t>
            </w:r>
            <w:r w:rsidR="009C3425" w:rsidRPr="007735ED">
              <w:rPr>
                <w:rFonts w:ascii="Calibri" w:hAnsi="Calibri" w:cs="Calibri"/>
              </w:rPr>
              <w:t xml:space="preserve"> representative</w:t>
            </w:r>
            <w:r w:rsidR="00E53740" w:rsidRPr="007735ED">
              <w:rPr>
                <w:rFonts w:ascii="Calibri" w:hAnsi="Calibri" w:cs="Calibri"/>
              </w:rPr>
              <w:t>.</w:t>
            </w:r>
          </w:p>
          <w:p w14:paraId="4BF6DF75" w14:textId="218DE13A" w:rsidR="00E53740" w:rsidRPr="007735ED" w:rsidRDefault="00E53740" w:rsidP="00E53740">
            <w:pPr>
              <w:pStyle w:val="ListParagraph"/>
              <w:spacing w:after="0"/>
              <w:jc w:val="both"/>
              <w:rPr>
                <w:rFonts w:ascii="Calibri" w:hAnsi="Calibri" w:cs="Calibri"/>
              </w:rPr>
            </w:pPr>
          </w:p>
        </w:tc>
        <w:tc>
          <w:tcPr>
            <w:tcW w:w="2813" w:type="dxa"/>
          </w:tcPr>
          <w:p w14:paraId="58E77620" w14:textId="77777777" w:rsidR="00804B18" w:rsidRPr="007735ED" w:rsidRDefault="00804B18" w:rsidP="00266542">
            <w:pPr>
              <w:rPr>
                <w:rFonts w:ascii="Calibri" w:hAnsi="Calibri" w:cs="Calibri"/>
                <w:sz w:val="22"/>
                <w:szCs w:val="22"/>
              </w:rPr>
            </w:pPr>
          </w:p>
        </w:tc>
      </w:tr>
      <w:tr w:rsidR="00372CB8" w:rsidRPr="007735ED" w14:paraId="28589268" w14:textId="77777777" w:rsidTr="00DD639D">
        <w:trPr>
          <w:trHeight w:val="567"/>
        </w:trPr>
        <w:tc>
          <w:tcPr>
            <w:tcW w:w="839" w:type="dxa"/>
          </w:tcPr>
          <w:p w14:paraId="6C272538" w14:textId="07D590F8" w:rsidR="00A00BA7" w:rsidRPr="007735ED" w:rsidRDefault="001C135F" w:rsidP="00266542">
            <w:pPr>
              <w:jc w:val="both"/>
              <w:rPr>
                <w:rFonts w:ascii="Calibri" w:hAnsi="Calibri" w:cs="Calibri"/>
                <w:b/>
                <w:bCs/>
                <w:sz w:val="22"/>
                <w:szCs w:val="22"/>
              </w:rPr>
            </w:pPr>
            <w:r w:rsidRPr="007735ED">
              <w:rPr>
                <w:rFonts w:ascii="Calibri" w:hAnsi="Calibri" w:cs="Calibri"/>
                <w:b/>
                <w:bCs/>
                <w:sz w:val="22"/>
                <w:szCs w:val="22"/>
              </w:rPr>
              <w:t>10</w:t>
            </w:r>
            <w:r w:rsidR="005630CA" w:rsidRPr="007735ED">
              <w:rPr>
                <w:rFonts w:ascii="Calibri" w:hAnsi="Calibri" w:cs="Calibri"/>
                <w:b/>
                <w:bCs/>
                <w:sz w:val="22"/>
                <w:szCs w:val="22"/>
              </w:rPr>
              <w:t>.</w:t>
            </w:r>
          </w:p>
        </w:tc>
        <w:tc>
          <w:tcPr>
            <w:tcW w:w="2394" w:type="dxa"/>
          </w:tcPr>
          <w:p w14:paraId="34CBCA28" w14:textId="6E1E18A6" w:rsidR="00A00BA7" w:rsidRPr="007735ED" w:rsidRDefault="00A00BA7" w:rsidP="00266542">
            <w:pPr>
              <w:jc w:val="both"/>
              <w:rPr>
                <w:rFonts w:ascii="Calibri" w:hAnsi="Calibri" w:cs="Calibri"/>
                <w:b/>
                <w:bCs/>
                <w:sz w:val="22"/>
                <w:szCs w:val="22"/>
              </w:rPr>
            </w:pPr>
            <w:r w:rsidRPr="007735ED">
              <w:rPr>
                <w:rFonts w:ascii="Calibri" w:hAnsi="Calibri" w:cs="Calibri"/>
                <w:b/>
                <w:bCs/>
                <w:sz w:val="22"/>
                <w:szCs w:val="22"/>
              </w:rPr>
              <w:t>Date of Next Meeting</w:t>
            </w:r>
          </w:p>
        </w:tc>
        <w:tc>
          <w:tcPr>
            <w:tcW w:w="8124" w:type="dxa"/>
          </w:tcPr>
          <w:p w14:paraId="34B8A240" w14:textId="77777777" w:rsidR="007A2038" w:rsidRPr="007735ED" w:rsidRDefault="007A2038" w:rsidP="00266542">
            <w:pPr>
              <w:rPr>
                <w:rFonts w:ascii="Calibri" w:hAnsi="Calibri" w:cs="Calibri"/>
                <w:b/>
                <w:bCs/>
                <w:color w:val="000000"/>
                <w:sz w:val="22"/>
                <w:szCs w:val="22"/>
              </w:rPr>
            </w:pPr>
            <w:r w:rsidRPr="007735ED">
              <w:rPr>
                <w:rFonts w:ascii="Calibri" w:hAnsi="Calibri" w:cs="Calibri"/>
                <w:b/>
                <w:bCs/>
                <w:color w:val="000000"/>
                <w:sz w:val="22"/>
                <w:szCs w:val="22"/>
              </w:rPr>
              <w:t>Next Meeting:</w:t>
            </w:r>
          </w:p>
          <w:p w14:paraId="2A354F83" w14:textId="77777777" w:rsidR="007A2038" w:rsidRPr="007735ED" w:rsidRDefault="007A2038" w:rsidP="00266542">
            <w:pPr>
              <w:rPr>
                <w:rFonts w:ascii="Calibri" w:hAnsi="Calibri" w:cs="Calibri"/>
                <w:color w:val="000000"/>
                <w:sz w:val="22"/>
                <w:szCs w:val="22"/>
              </w:rPr>
            </w:pPr>
          </w:p>
          <w:p w14:paraId="5A381B65" w14:textId="77777777" w:rsidR="007A2038" w:rsidRPr="007735ED" w:rsidRDefault="007A2038" w:rsidP="00266542">
            <w:pPr>
              <w:pStyle w:val="ListParagraph"/>
              <w:numPr>
                <w:ilvl w:val="0"/>
                <w:numId w:val="38"/>
              </w:numPr>
              <w:spacing w:after="0" w:line="240" w:lineRule="auto"/>
              <w:contextualSpacing w:val="0"/>
              <w:rPr>
                <w:rFonts w:ascii="Calibri" w:hAnsi="Calibri" w:cs="Calibri"/>
                <w:color w:val="000000"/>
              </w:rPr>
            </w:pPr>
            <w:r w:rsidRPr="007735ED">
              <w:rPr>
                <w:rFonts w:ascii="Calibri" w:hAnsi="Calibri" w:cs="Calibri"/>
                <w:color w:val="000000"/>
              </w:rPr>
              <w:t>01/05/2025 (10:00 – 12:00) via TEAMS</w:t>
            </w:r>
          </w:p>
          <w:p w14:paraId="357FE47C" w14:textId="77777777" w:rsidR="007A2038" w:rsidRPr="007735ED" w:rsidRDefault="007A2038" w:rsidP="00266542">
            <w:pPr>
              <w:pStyle w:val="ListParagraph"/>
              <w:spacing w:after="0"/>
              <w:rPr>
                <w:rFonts w:ascii="Calibri" w:hAnsi="Calibri" w:cs="Calibri"/>
                <w:color w:val="000000"/>
              </w:rPr>
            </w:pPr>
          </w:p>
          <w:p w14:paraId="066D2704" w14:textId="77777777" w:rsidR="007A2038" w:rsidRPr="007735ED" w:rsidRDefault="007A2038" w:rsidP="00266542">
            <w:pPr>
              <w:pStyle w:val="ListParagraph"/>
              <w:numPr>
                <w:ilvl w:val="0"/>
                <w:numId w:val="38"/>
              </w:numPr>
              <w:spacing w:after="0" w:line="240" w:lineRule="auto"/>
              <w:contextualSpacing w:val="0"/>
              <w:rPr>
                <w:rFonts w:ascii="Calibri" w:hAnsi="Calibri" w:cs="Calibri"/>
                <w:color w:val="000000"/>
              </w:rPr>
            </w:pPr>
            <w:r w:rsidRPr="007735ED">
              <w:rPr>
                <w:rFonts w:ascii="Calibri" w:hAnsi="Calibri" w:cs="Calibri"/>
                <w:color w:val="000000"/>
              </w:rPr>
              <w:t>26/08/2025 (10:00 – 12:00) via TEAMS</w:t>
            </w:r>
          </w:p>
          <w:p w14:paraId="247E803F" w14:textId="77777777" w:rsidR="007A2038" w:rsidRPr="007735ED" w:rsidRDefault="007A2038" w:rsidP="00266542">
            <w:pPr>
              <w:rPr>
                <w:rFonts w:ascii="Calibri" w:hAnsi="Calibri" w:cs="Calibri"/>
                <w:color w:val="000000"/>
                <w:sz w:val="22"/>
                <w:szCs w:val="22"/>
              </w:rPr>
            </w:pPr>
          </w:p>
          <w:p w14:paraId="240AC8C8" w14:textId="77777777" w:rsidR="007A2038" w:rsidRPr="007735ED" w:rsidRDefault="007A2038" w:rsidP="00266542">
            <w:pPr>
              <w:pStyle w:val="ListParagraph"/>
              <w:numPr>
                <w:ilvl w:val="0"/>
                <w:numId w:val="38"/>
              </w:numPr>
              <w:spacing w:after="0" w:line="240" w:lineRule="auto"/>
              <w:contextualSpacing w:val="0"/>
              <w:rPr>
                <w:rFonts w:ascii="Calibri" w:hAnsi="Calibri" w:cs="Calibri"/>
                <w:color w:val="000000"/>
              </w:rPr>
            </w:pPr>
            <w:r w:rsidRPr="007735ED">
              <w:rPr>
                <w:rFonts w:ascii="Calibri" w:hAnsi="Calibri" w:cs="Calibri"/>
                <w:color w:val="000000"/>
              </w:rPr>
              <w:t>13/11/2025 (10:00 – 12:00) via TEAMS</w:t>
            </w:r>
          </w:p>
          <w:p w14:paraId="09174144" w14:textId="77777777" w:rsidR="00A00BA7" w:rsidRPr="007735ED" w:rsidRDefault="00A00BA7" w:rsidP="00266542">
            <w:pPr>
              <w:rPr>
                <w:rFonts w:ascii="Calibri" w:hAnsi="Calibri" w:cs="Calibri"/>
                <w:sz w:val="22"/>
                <w:szCs w:val="22"/>
              </w:rPr>
            </w:pPr>
          </w:p>
        </w:tc>
        <w:tc>
          <w:tcPr>
            <w:tcW w:w="2813" w:type="dxa"/>
          </w:tcPr>
          <w:p w14:paraId="5C2F9449" w14:textId="77777777" w:rsidR="00A00BA7" w:rsidRPr="007735ED" w:rsidRDefault="00A00BA7" w:rsidP="00266542">
            <w:pPr>
              <w:rPr>
                <w:rFonts w:ascii="Calibri" w:hAnsi="Calibri" w:cs="Calibri"/>
                <w:sz w:val="22"/>
                <w:szCs w:val="22"/>
              </w:rPr>
            </w:pPr>
          </w:p>
        </w:tc>
      </w:tr>
    </w:tbl>
    <w:p w14:paraId="77DF384C" w14:textId="7E4DCFE3" w:rsidR="009F57FF" w:rsidRDefault="009F57FF"/>
    <w:sectPr w:rsidR="009F57FF" w:rsidSect="00105768">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CE1E" w14:textId="77777777" w:rsidR="003F10FA" w:rsidRDefault="003F10FA" w:rsidP="004B4FD9">
      <w:r>
        <w:separator/>
      </w:r>
    </w:p>
  </w:endnote>
  <w:endnote w:type="continuationSeparator" w:id="0">
    <w:p w14:paraId="44CB4321" w14:textId="77777777" w:rsidR="003F10FA" w:rsidRDefault="003F10FA" w:rsidP="004B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4CC2" w14:textId="77777777" w:rsidR="009627A9" w:rsidRDefault="00962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229806"/>
      <w:docPartObj>
        <w:docPartGallery w:val="Page Numbers (Bottom of Page)"/>
        <w:docPartUnique/>
      </w:docPartObj>
    </w:sdtPr>
    <w:sdtContent>
      <w:p w14:paraId="50D3DEE7" w14:textId="09E2C22B" w:rsidR="004B4FD9" w:rsidRDefault="004B4FD9" w:rsidP="004B4FD9">
        <w:pPr>
          <w:pStyle w:val="Footer"/>
          <w:ind w:left="9887" w:firstLine="3793"/>
        </w:pPr>
        <w:r>
          <w:fldChar w:fldCharType="begin"/>
        </w:r>
        <w:r>
          <w:instrText>PAGE   \* MERGEFORMAT</w:instrText>
        </w:r>
        <w:r>
          <w:fldChar w:fldCharType="separate"/>
        </w:r>
        <w:r>
          <w:rPr>
            <w:lang w:val="en-GB"/>
          </w:rPr>
          <w:t>2</w:t>
        </w:r>
        <w:r>
          <w:fldChar w:fldCharType="end"/>
        </w:r>
      </w:p>
    </w:sdtContent>
  </w:sdt>
  <w:p w14:paraId="6F82A1A3" w14:textId="77777777" w:rsidR="004B4FD9" w:rsidRDefault="004B4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F209" w14:textId="77777777" w:rsidR="009627A9" w:rsidRDefault="00962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677F" w14:textId="77777777" w:rsidR="003F10FA" w:rsidRDefault="003F10FA" w:rsidP="004B4FD9">
      <w:r>
        <w:separator/>
      </w:r>
    </w:p>
  </w:footnote>
  <w:footnote w:type="continuationSeparator" w:id="0">
    <w:p w14:paraId="6EF2ACB2" w14:textId="77777777" w:rsidR="003F10FA" w:rsidRDefault="003F10FA" w:rsidP="004B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4C02" w14:textId="77777777" w:rsidR="009627A9" w:rsidRDefault="0096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3396" w14:textId="225349FB" w:rsidR="004B4FD9" w:rsidRDefault="004B4FD9">
    <w:pPr>
      <w:pStyle w:val="Header"/>
    </w:pPr>
    <w:r w:rsidRPr="001A1FEF">
      <w:rPr>
        <w:noProof/>
        <w:lang w:val="en-GB" w:eastAsia="en-GB"/>
      </w:rPr>
      <w:drawing>
        <wp:anchor distT="0" distB="0" distL="114300" distR="114300" simplePos="0" relativeHeight="251657216" behindDoc="1" locked="0" layoutInCell="1" allowOverlap="1" wp14:anchorId="23168E2D" wp14:editId="2809685F">
          <wp:simplePos x="0" y="0"/>
          <wp:positionH relativeFrom="rightMargin">
            <wp:align>left</wp:align>
          </wp:positionH>
          <wp:positionV relativeFrom="paragraph">
            <wp:posOffset>-184785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4D8AE" w14:textId="77777777" w:rsidR="004B4FD9" w:rsidRDefault="004B4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4436" w14:textId="77777777" w:rsidR="009627A9" w:rsidRDefault="00962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42F"/>
    <w:multiLevelType w:val="hybridMultilevel"/>
    <w:tmpl w:val="B116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836E9"/>
    <w:multiLevelType w:val="hybridMultilevel"/>
    <w:tmpl w:val="6BBE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F0D9A"/>
    <w:multiLevelType w:val="hybridMultilevel"/>
    <w:tmpl w:val="20C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03E38"/>
    <w:multiLevelType w:val="hybridMultilevel"/>
    <w:tmpl w:val="56D2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57BFD"/>
    <w:multiLevelType w:val="hybridMultilevel"/>
    <w:tmpl w:val="C674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00751"/>
    <w:multiLevelType w:val="hybridMultilevel"/>
    <w:tmpl w:val="DB5C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67AE5"/>
    <w:multiLevelType w:val="hybridMultilevel"/>
    <w:tmpl w:val="4FAA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F6501"/>
    <w:multiLevelType w:val="hybridMultilevel"/>
    <w:tmpl w:val="B130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A2117"/>
    <w:multiLevelType w:val="hybridMultilevel"/>
    <w:tmpl w:val="34C6F95E"/>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9" w15:restartNumberingAfterBreak="0">
    <w:nsid w:val="1CFE7FE5"/>
    <w:multiLevelType w:val="hybridMultilevel"/>
    <w:tmpl w:val="9E5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7589F"/>
    <w:multiLevelType w:val="hybridMultilevel"/>
    <w:tmpl w:val="E864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47014"/>
    <w:multiLevelType w:val="hybridMultilevel"/>
    <w:tmpl w:val="DD4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C674A"/>
    <w:multiLevelType w:val="hybridMultilevel"/>
    <w:tmpl w:val="32EE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62254"/>
    <w:multiLevelType w:val="hybridMultilevel"/>
    <w:tmpl w:val="5BDE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F01CD"/>
    <w:multiLevelType w:val="hybridMultilevel"/>
    <w:tmpl w:val="6CA8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52D3F"/>
    <w:multiLevelType w:val="hybridMultilevel"/>
    <w:tmpl w:val="651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8434A"/>
    <w:multiLevelType w:val="hybridMultilevel"/>
    <w:tmpl w:val="9ECA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152B3"/>
    <w:multiLevelType w:val="hybridMultilevel"/>
    <w:tmpl w:val="A75A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409D4"/>
    <w:multiLevelType w:val="hybridMultilevel"/>
    <w:tmpl w:val="9508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4233D0"/>
    <w:multiLevelType w:val="hybridMultilevel"/>
    <w:tmpl w:val="D9A6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C420A"/>
    <w:multiLevelType w:val="hybridMultilevel"/>
    <w:tmpl w:val="5886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8763B"/>
    <w:multiLevelType w:val="hybridMultilevel"/>
    <w:tmpl w:val="188A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758EC"/>
    <w:multiLevelType w:val="hybridMultilevel"/>
    <w:tmpl w:val="4260C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607BC2"/>
    <w:multiLevelType w:val="hybridMultilevel"/>
    <w:tmpl w:val="5654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96000"/>
    <w:multiLevelType w:val="hybridMultilevel"/>
    <w:tmpl w:val="BB4C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235A2"/>
    <w:multiLevelType w:val="hybridMultilevel"/>
    <w:tmpl w:val="9EA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24AF4"/>
    <w:multiLevelType w:val="hybridMultilevel"/>
    <w:tmpl w:val="7F98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E1156F"/>
    <w:multiLevelType w:val="hybridMultilevel"/>
    <w:tmpl w:val="EE46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1418D"/>
    <w:multiLevelType w:val="hybridMultilevel"/>
    <w:tmpl w:val="2550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26CF6"/>
    <w:multiLevelType w:val="hybridMultilevel"/>
    <w:tmpl w:val="E3F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E62C1"/>
    <w:multiLevelType w:val="hybridMultilevel"/>
    <w:tmpl w:val="C4D4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963B8"/>
    <w:multiLevelType w:val="hybridMultilevel"/>
    <w:tmpl w:val="9D5C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42F8A"/>
    <w:multiLevelType w:val="hybridMultilevel"/>
    <w:tmpl w:val="6990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96257"/>
    <w:multiLevelType w:val="hybridMultilevel"/>
    <w:tmpl w:val="BE4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76E0D"/>
    <w:multiLevelType w:val="hybridMultilevel"/>
    <w:tmpl w:val="387A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25400"/>
    <w:multiLevelType w:val="hybridMultilevel"/>
    <w:tmpl w:val="78AC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A52C8"/>
    <w:multiLevelType w:val="hybridMultilevel"/>
    <w:tmpl w:val="05AA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40D37"/>
    <w:multiLevelType w:val="hybridMultilevel"/>
    <w:tmpl w:val="7538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E3E9B"/>
    <w:multiLevelType w:val="hybridMultilevel"/>
    <w:tmpl w:val="1B22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B1D59"/>
    <w:multiLevelType w:val="hybridMultilevel"/>
    <w:tmpl w:val="08B6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A16D0"/>
    <w:multiLevelType w:val="hybridMultilevel"/>
    <w:tmpl w:val="ADB6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903973">
    <w:abstractNumId w:val="19"/>
  </w:num>
  <w:num w:numId="2" w16cid:durableId="456409209">
    <w:abstractNumId w:val="17"/>
  </w:num>
  <w:num w:numId="3" w16cid:durableId="637534694">
    <w:abstractNumId w:val="22"/>
  </w:num>
  <w:num w:numId="4" w16cid:durableId="1601908108">
    <w:abstractNumId w:val="11"/>
  </w:num>
  <w:num w:numId="5" w16cid:durableId="2105564145">
    <w:abstractNumId w:val="1"/>
  </w:num>
  <w:num w:numId="6" w16cid:durableId="71127421">
    <w:abstractNumId w:val="32"/>
  </w:num>
  <w:num w:numId="7" w16cid:durableId="1461026734">
    <w:abstractNumId w:val="9"/>
  </w:num>
  <w:num w:numId="8" w16cid:durableId="59594334">
    <w:abstractNumId w:val="13"/>
  </w:num>
  <w:num w:numId="9" w16cid:durableId="786580303">
    <w:abstractNumId w:val="33"/>
  </w:num>
  <w:num w:numId="10" w16cid:durableId="1411653694">
    <w:abstractNumId w:val="16"/>
  </w:num>
  <w:num w:numId="11" w16cid:durableId="1572080378">
    <w:abstractNumId w:val="26"/>
  </w:num>
  <w:num w:numId="12" w16cid:durableId="1060637033">
    <w:abstractNumId w:val="12"/>
  </w:num>
  <w:num w:numId="13" w16cid:durableId="927999174">
    <w:abstractNumId w:val="36"/>
  </w:num>
  <w:num w:numId="14" w16cid:durableId="1715930911">
    <w:abstractNumId w:val="35"/>
  </w:num>
  <w:num w:numId="15" w16cid:durableId="683439685">
    <w:abstractNumId w:val="39"/>
  </w:num>
  <w:num w:numId="16" w16cid:durableId="832528985">
    <w:abstractNumId w:val="20"/>
  </w:num>
  <w:num w:numId="17" w16cid:durableId="2076273894">
    <w:abstractNumId w:val="40"/>
  </w:num>
  <w:num w:numId="18" w16cid:durableId="156965347">
    <w:abstractNumId w:val="23"/>
  </w:num>
  <w:num w:numId="19" w16cid:durableId="1349059575">
    <w:abstractNumId w:val="27"/>
  </w:num>
  <w:num w:numId="20" w16cid:durableId="1686983508">
    <w:abstractNumId w:val="4"/>
  </w:num>
  <w:num w:numId="21" w16cid:durableId="1573345752">
    <w:abstractNumId w:val="37"/>
  </w:num>
  <w:num w:numId="22" w16cid:durableId="627975530">
    <w:abstractNumId w:val="6"/>
  </w:num>
  <w:num w:numId="23" w16cid:durableId="1295408295">
    <w:abstractNumId w:val="15"/>
  </w:num>
  <w:num w:numId="24" w16cid:durableId="276641901">
    <w:abstractNumId w:val="34"/>
  </w:num>
  <w:num w:numId="25" w16cid:durableId="15275014">
    <w:abstractNumId w:val="25"/>
  </w:num>
  <w:num w:numId="26" w16cid:durableId="728846693">
    <w:abstractNumId w:val="30"/>
  </w:num>
  <w:num w:numId="27" w16cid:durableId="2032799040">
    <w:abstractNumId w:val="38"/>
  </w:num>
  <w:num w:numId="28" w16cid:durableId="594242954">
    <w:abstractNumId w:val="5"/>
  </w:num>
  <w:num w:numId="29" w16cid:durableId="832795462">
    <w:abstractNumId w:val="10"/>
  </w:num>
  <w:num w:numId="30" w16cid:durableId="1573735606">
    <w:abstractNumId w:val="7"/>
  </w:num>
  <w:num w:numId="31" w16cid:durableId="970399586">
    <w:abstractNumId w:val="18"/>
  </w:num>
  <w:num w:numId="32" w16cid:durableId="2074351386">
    <w:abstractNumId w:val="0"/>
  </w:num>
  <w:num w:numId="33" w16cid:durableId="453451869">
    <w:abstractNumId w:val="21"/>
  </w:num>
  <w:num w:numId="34" w16cid:durableId="1255434715">
    <w:abstractNumId w:val="24"/>
  </w:num>
  <w:num w:numId="35" w16cid:durableId="1018702539">
    <w:abstractNumId w:val="29"/>
  </w:num>
  <w:num w:numId="36" w16cid:durableId="981928700">
    <w:abstractNumId w:val="14"/>
  </w:num>
  <w:num w:numId="37" w16cid:durableId="657272093">
    <w:abstractNumId w:val="28"/>
  </w:num>
  <w:num w:numId="38" w16cid:durableId="1753621009">
    <w:abstractNumId w:val="3"/>
  </w:num>
  <w:num w:numId="39" w16cid:durableId="747731508">
    <w:abstractNumId w:val="31"/>
  </w:num>
  <w:num w:numId="40" w16cid:durableId="115297415">
    <w:abstractNumId w:val="8"/>
  </w:num>
  <w:num w:numId="41" w16cid:durableId="204748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68"/>
    <w:rsid w:val="00001AB4"/>
    <w:rsid w:val="000117F9"/>
    <w:rsid w:val="00015756"/>
    <w:rsid w:val="000206E9"/>
    <w:rsid w:val="00020C3B"/>
    <w:rsid w:val="00020F37"/>
    <w:rsid w:val="000248A6"/>
    <w:rsid w:val="000309DF"/>
    <w:rsid w:val="000367D6"/>
    <w:rsid w:val="00041E7D"/>
    <w:rsid w:val="000439C1"/>
    <w:rsid w:val="00051B20"/>
    <w:rsid w:val="000548E9"/>
    <w:rsid w:val="00055292"/>
    <w:rsid w:val="0005627F"/>
    <w:rsid w:val="00061583"/>
    <w:rsid w:val="00061B6F"/>
    <w:rsid w:val="00066664"/>
    <w:rsid w:val="00074A57"/>
    <w:rsid w:val="000754A4"/>
    <w:rsid w:val="00075DFD"/>
    <w:rsid w:val="000779E1"/>
    <w:rsid w:val="000845BF"/>
    <w:rsid w:val="00090146"/>
    <w:rsid w:val="0009757D"/>
    <w:rsid w:val="000A2CC4"/>
    <w:rsid w:val="000A3355"/>
    <w:rsid w:val="000A3CEB"/>
    <w:rsid w:val="000A6A14"/>
    <w:rsid w:val="000C0497"/>
    <w:rsid w:val="000C3F39"/>
    <w:rsid w:val="000D3826"/>
    <w:rsid w:val="000D5C15"/>
    <w:rsid w:val="000E1DDE"/>
    <w:rsid w:val="000E295A"/>
    <w:rsid w:val="000E559C"/>
    <w:rsid w:val="000F7A67"/>
    <w:rsid w:val="0010386D"/>
    <w:rsid w:val="00105768"/>
    <w:rsid w:val="0011486A"/>
    <w:rsid w:val="0011640F"/>
    <w:rsid w:val="0012033D"/>
    <w:rsid w:val="001330CA"/>
    <w:rsid w:val="00133E89"/>
    <w:rsid w:val="00133F3F"/>
    <w:rsid w:val="00143E44"/>
    <w:rsid w:val="001466AF"/>
    <w:rsid w:val="0014690F"/>
    <w:rsid w:val="0015208A"/>
    <w:rsid w:val="001534E7"/>
    <w:rsid w:val="001536F4"/>
    <w:rsid w:val="0015533F"/>
    <w:rsid w:val="00165970"/>
    <w:rsid w:val="001763C9"/>
    <w:rsid w:val="00184C14"/>
    <w:rsid w:val="00185DEC"/>
    <w:rsid w:val="00192CC7"/>
    <w:rsid w:val="001A28E0"/>
    <w:rsid w:val="001A3D95"/>
    <w:rsid w:val="001A5A28"/>
    <w:rsid w:val="001C0FBE"/>
    <w:rsid w:val="001C135F"/>
    <w:rsid w:val="001C1EFC"/>
    <w:rsid w:val="001C67CB"/>
    <w:rsid w:val="001E2A3D"/>
    <w:rsid w:val="00200902"/>
    <w:rsid w:val="00215272"/>
    <w:rsid w:val="0022187D"/>
    <w:rsid w:val="002226C0"/>
    <w:rsid w:val="002253C6"/>
    <w:rsid w:val="00226639"/>
    <w:rsid w:val="00231CC1"/>
    <w:rsid w:val="002337E8"/>
    <w:rsid w:val="002340B3"/>
    <w:rsid w:val="002369F0"/>
    <w:rsid w:val="00241B19"/>
    <w:rsid w:val="00241CD8"/>
    <w:rsid w:val="002436E6"/>
    <w:rsid w:val="00246C3C"/>
    <w:rsid w:val="00250DC2"/>
    <w:rsid w:val="00255092"/>
    <w:rsid w:val="00261630"/>
    <w:rsid w:val="00266542"/>
    <w:rsid w:val="0026727E"/>
    <w:rsid w:val="00271431"/>
    <w:rsid w:val="0027284C"/>
    <w:rsid w:val="00274CFF"/>
    <w:rsid w:val="00276C16"/>
    <w:rsid w:val="0028677D"/>
    <w:rsid w:val="002A06A9"/>
    <w:rsid w:val="002A16E9"/>
    <w:rsid w:val="002A3368"/>
    <w:rsid w:val="002A663E"/>
    <w:rsid w:val="002A6841"/>
    <w:rsid w:val="002C28FF"/>
    <w:rsid w:val="002C3E5C"/>
    <w:rsid w:val="002D0748"/>
    <w:rsid w:val="002D334F"/>
    <w:rsid w:val="002D45B8"/>
    <w:rsid w:val="002D61CA"/>
    <w:rsid w:val="002D72C6"/>
    <w:rsid w:val="002E1CAE"/>
    <w:rsid w:val="002E2FEA"/>
    <w:rsid w:val="0030090C"/>
    <w:rsid w:val="003017B1"/>
    <w:rsid w:val="00303C70"/>
    <w:rsid w:val="0030571D"/>
    <w:rsid w:val="003114D6"/>
    <w:rsid w:val="00325025"/>
    <w:rsid w:val="00340D09"/>
    <w:rsid w:val="00341516"/>
    <w:rsid w:val="0036270F"/>
    <w:rsid w:val="00366BB6"/>
    <w:rsid w:val="00372CB8"/>
    <w:rsid w:val="003730F5"/>
    <w:rsid w:val="0037601A"/>
    <w:rsid w:val="003767F5"/>
    <w:rsid w:val="003771EA"/>
    <w:rsid w:val="003825BD"/>
    <w:rsid w:val="0039074E"/>
    <w:rsid w:val="003A0353"/>
    <w:rsid w:val="003A47AC"/>
    <w:rsid w:val="003B3DA3"/>
    <w:rsid w:val="003B411A"/>
    <w:rsid w:val="003B7274"/>
    <w:rsid w:val="003C5FDC"/>
    <w:rsid w:val="003D2209"/>
    <w:rsid w:val="003D4794"/>
    <w:rsid w:val="003D4DF5"/>
    <w:rsid w:val="003E30B1"/>
    <w:rsid w:val="003E6284"/>
    <w:rsid w:val="003F105A"/>
    <w:rsid w:val="003F10FA"/>
    <w:rsid w:val="003F1A06"/>
    <w:rsid w:val="003F6E4B"/>
    <w:rsid w:val="00401501"/>
    <w:rsid w:val="004075DB"/>
    <w:rsid w:val="004112A1"/>
    <w:rsid w:val="00411E4E"/>
    <w:rsid w:val="004143FF"/>
    <w:rsid w:val="00430505"/>
    <w:rsid w:val="00436A75"/>
    <w:rsid w:val="00440C7B"/>
    <w:rsid w:val="00442421"/>
    <w:rsid w:val="004443E3"/>
    <w:rsid w:val="00444BB2"/>
    <w:rsid w:val="004512F5"/>
    <w:rsid w:val="004534BE"/>
    <w:rsid w:val="00453601"/>
    <w:rsid w:val="00454FFB"/>
    <w:rsid w:val="00460907"/>
    <w:rsid w:val="00461D5A"/>
    <w:rsid w:val="00462303"/>
    <w:rsid w:val="00462CFF"/>
    <w:rsid w:val="004668A8"/>
    <w:rsid w:val="00482C2D"/>
    <w:rsid w:val="00483EDD"/>
    <w:rsid w:val="00484690"/>
    <w:rsid w:val="00485FE9"/>
    <w:rsid w:val="00486840"/>
    <w:rsid w:val="00487C0E"/>
    <w:rsid w:val="00487DB4"/>
    <w:rsid w:val="00492494"/>
    <w:rsid w:val="00496F8D"/>
    <w:rsid w:val="004B00B6"/>
    <w:rsid w:val="004B09DC"/>
    <w:rsid w:val="004B32D3"/>
    <w:rsid w:val="004B4FD9"/>
    <w:rsid w:val="004C1E86"/>
    <w:rsid w:val="004C394C"/>
    <w:rsid w:val="004C5C46"/>
    <w:rsid w:val="004C7944"/>
    <w:rsid w:val="004D388C"/>
    <w:rsid w:val="004D42E1"/>
    <w:rsid w:val="004D6F16"/>
    <w:rsid w:val="004D6FD3"/>
    <w:rsid w:val="004E2D6E"/>
    <w:rsid w:val="004E55F3"/>
    <w:rsid w:val="004E7B92"/>
    <w:rsid w:val="004F219F"/>
    <w:rsid w:val="004F7405"/>
    <w:rsid w:val="004F75B6"/>
    <w:rsid w:val="00500290"/>
    <w:rsid w:val="0050577E"/>
    <w:rsid w:val="0050660B"/>
    <w:rsid w:val="00506DDE"/>
    <w:rsid w:val="00514C8B"/>
    <w:rsid w:val="005258C3"/>
    <w:rsid w:val="0052691E"/>
    <w:rsid w:val="00526D0F"/>
    <w:rsid w:val="00533136"/>
    <w:rsid w:val="005339D5"/>
    <w:rsid w:val="00535A60"/>
    <w:rsid w:val="00536644"/>
    <w:rsid w:val="0054089A"/>
    <w:rsid w:val="00542B85"/>
    <w:rsid w:val="005518F2"/>
    <w:rsid w:val="00551994"/>
    <w:rsid w:val="00554239"/>
    <w:rsid w:val="005568DA"/>
    <w:rsid w:val="005630CA"/>
    <w:rsid w:val="005636C5"/>
    <w:rsid w:val="00563D73"/>
    <w:rsid w:val="00572EFB"/>
    <w:rsid w:val="00575E3B"/>
    <w:rsid w:val="005825A8"/>
    <w:rsid w:val="005830E6"/>
    <w:rsid w:val="0058596D"/>
    <w:rsid w:val="00591131"/>
    <w:rsid w:val="005B1A50"/>
    <w:rsid w:val="005B5748"/>
    <w:rsid w:val="005B7186"/>
    <w:rsid w:val="005C5074"/>
    <w:rsid w:val="005D44C0"/>
    <w:rsid w:val="005E217E"/>
    <w:rsid w:val="005E23B3"/>
    <w:rsid w:val="005E79F5"/>
    <w:rsid w:val="005F1478"/>
    <w:rsid w:val="005F1CAC"/>
    <w:rsid w:val="00601031"/>
    <w:rsid w:val="00603E2E"/>
    <w:rsid w:val="0060574B"/>
    <w:rsid w:val="00610108"/>
    <w:rsid w:val="00613609"/>
    <w:rsid w:val="00625E1E"/>
    <w:rsid w:val="006360D1"/>
    <w:rsid w:val="00637191"/>
    <w:rsid w:val="00640609"/>
    <w:rsid w:val="00645333"/>
    <w:rsid w:val="0064569F"/>
    <w:rsid w:val="00645CA0"/>
    <w:rsid w:val="0065516B"/>
    <w:rsid w:val="00656A49"/>
    <w:rsid w:val="006574DD"/>
    <w:rsid w:val="006649E1"/>
    <w:rsid w:val="00665416"/>
    <w:rsid w:val="006663B0"/>
    <w:rsid w:val="0066726A"/>
    <w:rsid w:val="00671D6A"/>
    <w:rsid w:val="00680F26"/>
    <w:rsid w:val="00681FED"/>
    <w:rsid w:val="006840DA"/>
    <w:rsid w:val="006918B1"/>
    <w:rsid w:val="006924AE"/>
    <w:rsid w:val="0069650A"/>
    <w:rsid w:val="006A2E82"/>
    <w:rsid w:val="006A4739"/>
    <w:rsid w:val="006A551E"/>
    <w:rsid w:val="006B04FF"/>
    <w:rsid w:val="006B06CA"/>
    <w:rsid w:val="006B32F8"/>
    <w:rsid w:val="006B5868"/>
    <w:rsid w:val="006B65E7"/>
    <w:rsid w:val="006C460B"/>
    <w:rsid w:val="006D02AD"/>
    <w:rsid w:val="006D68AB"/>
    <w:rsid w:val="006E2897"/>
    <w:rsid w:val="006E6CB5"/>
    <w:rsid w:val="006F2750"/>
    <w:rsid w:val="006F2AD4"/>
    <w:rsid w:val="00700747"/>
    <w:rsid w:val="007141C9"/>
    <w:rsid w:val="00716CE2"/>
    <w:rsid w:val="0071705F"/>
    <w:rsid w:val="0072230E"/>
    <w:rsid w:val="007234FA"/>
    <w:rsid w:val="00725A9E"/>
    <w:rsid w:val="007319E0"/>
    <w:rsid w:val="00733462"/>
    <w:rsid w:val="00733E3B"/>
    <w:rsid w:val="00733EB9"/>
    <w:rsid w:val="00737375"/>
    <w:rsid w:val="0074454A"/>
    <w:rsid w:val="00747C8F"/>
    <w:rsid w:val="00751763"/>
    <w:rsid w:val="00751979"/>
    <w:rsid w:val="00751B07"/>
    <w:rsid w:val="00762D46"/>
    <w:rsid w:val="007704F7"/>
    <w:rsid w:val="007735ED"/>
    <w:rsid w:val="00774F84"/>
    <w:rsid w:val="007807B4"/>
    <w:rsid w:val="00784EB8"/>
    <w:rsid w:val="00787759"/>
    <w:rsid w:val="0078780F"/>
    <w:rsid w:val="00790BD4"/>
    <w:rsid w:val="00793864"/>
    <w:rsid w:val="007A2038"/>
    <w:rsid w:val="007A75E4"/>
    <w:rsid w:val="007B1229"/>
    <w:rsid w:val="007B2C45"/>
    <w:rsid w:val="007B72E3"/>
    <w:rsid w:val="007C40EA"/>
    <w:rsid w:val="007D21E6"/>
    <w:rsid w:val="007D3BA4"/>
    <w:rsid w:val="007D6708"/>
    <w:rsid w:val="007D6C8E"/>
    <w:rsid w:val="007E4CA3"/>
    <w:rsid w:val="007F73EB"/>
    <w:rsid w:val="007F7FCF"/>
    <w:rsid w:val="00800D23"/>
    <w:rsid w:val="00804B18"/>
    <w:rsid w:val="00805756"/>
    <w:rsid w:val="008109C7"/>
    <w:rsid w:val="0081192F"/>
    <w:rsid w:val="00812C71"/>
    <w:rsid w:val="00815384"/>
    <w:rsid w:val="0081564C"/>
    <w:rsid w:val="00816F60"/>
    <w:rsid w:val="00822259"/>
    <w:rsid w:val="00822379"/>
    <w:rsid w:val="00825ECA"/>
    <w:rsid w:val="00827930"/>
    <w:rsid w:val="0084544E"/>
    <w:rsid w:val="00846BA6"/>
    <w:rsid w:val="00852501"/>
    <w:rsid w:val="00861FAF"/>
    <w:rsid w:val="008632B7"/>
    <w:rsid w:val="008632BF"/>
    <w:rsid w:val="0086495D"/>
    <w:rsid w:val="008658B1"/>
    <w:rsid w:val="008732C8"/>
    <w:rsid w:val="00877F38"/>
    <w:rsid w:val="00881771"/>
    <w:rsid w:val="008849B8"/>
    <w:rsid w:val="00892C51"/>
    <w:rsid w:val="008931AD"/>
    <w:rsid w:val="00893724"/>
    <w:rsid w:val="00895DFD"/>
    <w:rsid w:val="008A1240"/>
    <w:rsid w:val="008A5744"/>
    <w:rsid w:val="008B4EAB"/>
    <w:rsid w:val="008B6271"/>
    <w:rsid w:val="008B651B"/>
    <w:rsid w:val="008C13EF"/>
    <w:rsid w:val="008C1FC9"/>
    <w:rsid w:val="008C6ECC"/>
    <w:rsid w:val="008D17F0"/>
    <w:rsid w:val="008D3416"/>
    <w:rsid w:val="008E2F83"/>
    <w:rsid w:val="008E303E"/>
    <w:rsid w:val="008E6B57"/>
    <w:rsid w:val="008E6DB5"/>
    <w:rsid w:val="008F4093"/>
    <w:rsid w:val="00900B34"/>
    <w:rsid w:val="00903107"/>
    <w:rsid w:val="00903F6B"/>
    <w:rsid w:val="00911906"/>
    <w:rsid w:val="00912B7D"/>
    <w:rsid w:val="00925673"/>
    <w:rsid w:val="00930E77"/>
    <w:rsid w:val="00936150"/>
    <w:rsid w:val="00937C55"/>
    <w:rsid w:val="00947239"/>
    <w:rsid w:val="00953C74"/>
    <w:rsid w:val="00956B24"/>
    <w:rsid w:val="009614C5"/>
    <w:rsid w:val="009627A9"/>
    <w:rsid w:val="00963A83"/>
    <w:rsid w:val="009717D2"/>
    <w:rsid w:val="00975012"/>
    <w:rsid w:val="009767A5"/>
    <w:rsid w:val="00985ADA"/>
    <w:rsid w:val="00987E02"/>
    <w:rsid w:val="009A1FD6"/>
    <w:rsid w:val="009A423A"/>
    <w:rsid w:val="009B2248"/>
    <w:rsid w:val="009B446F"/>
    <w:rsid w:val="009C3425"/>
    <w:rsid w:val="009D4F76"/>
    <w:rsid w:val="009D58EA"/>
    <w:rsid w:val="009E60D6"/>
    <w:rsid w:val="009E65AF"/>
    <w:rsid w:val="009F267F"/>
    <w:rsid w:val="009F57FF"/>
    <w:rsid w:val="009F6291"/>
    <w:rsid w:val="009F79B1"/>
    <w:rsid w:val="00A0017E"/>
    <w:rsid w:val="00A00BA7"/>
    <w:rsid w:val="00A01CBE"/>
    <w:rsid w:val="00A05BD8"/>
    <w:rsid w:val="00A10742"/>
    <w:rsid w:val="00A11668"/>
    <w:rsid w:val="00A125BD"/>
    <w:rsid w:val="00A13259"/>
    <w:rsid w:val="00A15283"/>
    <w:rsid w:val="00A226FD"/>
    <w:rsid w:val="00A304E6"/>
    <w:rsid w:val="00A305F7"/>
    <w:rsid w:val="00A405CC"/>
    <w:rsid w:val="00A406FA"/>
    <w:rsid w:val="00A42038"/>
    <w:rsid w:val="00A43726"/>
    <w:rsid w:val="00A44A2E"/>
    <w:rsid w:val="00A46CB2"/>
    <w:rsid w:val="00A54CAD"/>
    <w:rsid w:val="00A60D4A"/>
    <w:rsid w:val="00A63814"/>
    <w:rsid w:val="00A7170C"/>
    <w:rsid w:val="00A722CA"/>
    <w:rsid w:val="00A7607A"/>
    <w:rsid w:val="00A7614B"/>
    <w:rsid w:val="00A77AA9"/>
    <w:rsid w:val="00A9008C"/>
    <w:rsid w:val="00AA2DBD"/>
    <w:rsid w:val="00AA52B8"/>
    <w:rsid w:val="00AB1583"/>
    <w:rsid w:val="00AB2478"/>
    <w:rsid w:val="00AB5D51"/>
    <w:rsid w:val="00AC58AD"/>
    <w:rsid w:val="00AC6C72"/>
    <w:rsid w:val="00AC7C4E"/>
    <w:rsid w:val="00AD0860"/>
    <w:rsid w:val="00AD4218"/>
    <w:rsid w:val="00AE0A81"/>
    <w:rsid w:val="00AE1007"/>
    <w:rsid w:val="00AE1514"/>
    <w:rsid w:val="00AE43F8"/>
    <w:rsid w:val="00AF720A"/>
    <w:rsid w:val="00B032ED"/>
    <w:rsid w:val="00B13DF5"/>
    <w:rsid w:val="00B168D4"/>
    <w:rsid w:val="00B17E98"/>
    <w:rsid w:val="00B20C73"/>
    <w:rsid w:val="00B27DC0"/>
    <w:rsid w:val="00B32553"/>
    <w:rsid w:val="00B55957"/>
    <w:rsid w:val="00B6652E"/>
    <w:rsid w:val="00B66C1A"/>
    <w:rsid w:val="00B708F2"/>
    <w:rsid w:val="00B8133F"/>
    <w:rsid w:val="00B85165"/>
    <w:rsid w:val="00B85C48"/>
    <w:rsid w:val="00B94976"/>
    <w:rsid w:val="00BA115C"/>
    <w:rsid w:val="00BA5578"/>
    <w:rsid w:val="00BA6C0E"/>
    <w:rsid w:val="00BB0A93"/>
    <w:rsid w:val="00BB5910"/>
    <w:rsid w:val="00BC020E"/>
    <w:rsid w:val="00BD23EF"/>
    <w:rsid w:val="00BF36A9"/>
    <w:rsid w:val="00C048DA"/>
    <w:rsid w:val="00C10A74"/>
    <w:rsid w:val="00C137D2"/>
    <w:rsid w:val="00C14DF7"/>
    <w:rsid w:val="00C33CF7"/>
    <w:rsid w:val="00C353CF"/>
    <w:rsid w:val="00C43C88"/>
    <w:rsid w:val="00C45A79"/>
    <w:rsid w:val="00C45D04"/>
    <w:rsid w:val="00C4763A"/>
    <w:rsid w:val="00C50A5B"/>
    <w:rsid w:val="00C51F13"/>
    <w:rsid w:val="00C53AEC"/>
    <w:rsid w:val="00C5507C"/>
    <w:rsid w:val="00C557EB"/>
    <w:rsid w:val="00C5739C"/>
    <w:rsid w:val="00C64EDC"/>
    <w:rsid w:val="00C67490"/>
    <w:rsid w:val="00C67A39"/>
    <w:rsid w:val="00C7779C"/>
    <w:rsid w:val="00C778A5"/>
    <w:rsid w:val="00C81814"/>
    <w:rsid w:val="00C873E9"/>
    <w:rsid w:val="00C935E0"/>
    <w:rsid w:val="00C94179"/>
    <w:rsid w:val="00C9549E"/>
    <w:rsid w:val="00C97C09"/>
    <w:rsid w:val="00CA234A"/>
    <w:rsid w:val="00CB0EBD"/>
    <w:rsid w:val="00CB418B"/>
    <w:rsid w:val="00CB4D45"/>
    <w:rsid w:val="00CB68DB"/>
    <w:rsid w:val="00CC21E9"/>
    <w:rsid w:val="00CC5FA5"/>
    <w:rsid w:val="00CC715F"/>
    <w:rsid w:val="00CD0967"/>
    <w:rsid w:val="00CD270B"/>
    <w:rsid w:val="00CD37AE"/>
    <w:rsid w:val="00CD4185"/>
    <w:rsid w:val="00CD4AFF"/>
    <w:rsid w:val="00CE050A"/>
    <w:rsid w:val="00CE1260"/>
    <w:rsid w:val="00CE2525"/>
    <w:rsid w:val="00CE642C"/>
    <w:rsid w:val="00CE6AAD"/>
    <w:rsid w:val="00CE7DD5"/>
    <w:rsid w:val="00CF13D1"/>
    <w:rsid w:val="00CF7213"/>
    <w:rsid w:val="00D00131"/>
    <w:rsid w:val="00D01B4F"/>
    <w:rsid w:val="00D06BA0"/>
    <w:rsid w:val="00D241C3"/>
    <w:rsid w:val="00D258AD"/>
    <w:rsid w:val="00D27492"/>
    <w:rsid w:val="00D30D9E"/>
    <w:rsid w:val="00D433A7"/>
    <w:rsid w:val="00D46B83"/>
    <w:rsid w:val="00D47477"/>
    <w:rsid w:val="00D5046F"/>
    <w:rsid w:val="00D511A2"/>
    <w:rsid w:val="00D51594"/>
    <w:rsid w:val="00D6387C"/>
    <w:rsid w:val="00D6791E"/>
    <w:rsid w:val="00D72B2D"/>
    <w:rsid w:val="00D75AD4"/>
    <w:rsid w:val="00D80065"/>
    <w:rsid w:val="00D83893"/>
    <w:rsid w:val="00D84EEA"/>
    <w:rsid w:val="00D91119"/>
    <w:rsid w:val="00D928FC"/>
    <w:rsid w:val="00D9444C"/>
    <w:rsid w:val="00D94A07"/>
    <w:rsid w:val="00D94C5E"/>
    <w:rsid w:val="00D953D0"/>
    <w:rsid w:val="00D95FB7"/>
    <w:rsid w:val="00D96DFA"/>
    <w:rsid w:val="00D96F66"/>
    <w:rsid w:val="00DA2186"/>
    <w:rsid w:val="00DA743A"/>
    <w:rsid w:val="00DB0841"/>
    <w:rsid w:val="00DB1D05"/>
    <w:rsid w:val="00DB3607"/>
    <w:rsid w:val="00DB5713"/>
    <w:rsid w:val="00DB64B5"/>
    <w:rsid w:val="00DC046C"/>
    <w:rsid w:val="00DC04EF"/>
    <w:rsid w:val="00DC6CFC"/>
    <w:rsid w:val="00DD1335"/>
    <w:rsid w:val="00DD4C5B"/>
    <w:rsid w:val="00DD639D"/>
    <w:rsid w:val="00DE2FFE"/>
    <w:rsid w:val="00DE37BD"/>
    <w:rsid w:val="00DE69F2"/>
    <w:rsid w:val="00DF0151"/>
    <w:rsid w:val="00DF58FD"/>
    <w:rsid w:val="00E0017A"/>
    <w:rsid w:val="00E00C91"/>
    <w:rsid w:val="00E03A4A"/>
    <w:rsid w:val="00E10357"/>
    <w:rsid w:val="00E16265"/>
    <w:rsid w:val="00E17575"/>
    <w:rsid w:val="00E178D9"/>
    <w:rsid w:val="00E2142D"/>
    <w:rsid w:val="00E241DB"/>
    <w:rsid w:val="00E31FAF"/>
    <w:rsid w:val="00E34403"/>
    <w:rsid w:val="00E34C3E"/>
    <w:rsid w:val="00E34D0D"/>
    <w:rsid w:val="00E40FCB"/>
    <w:rsid w:val="00E453FF"/>
    <w:rsid w:val="00E53740"/>
    <w:rsid w:val="00E54BCB"/>
    <w:rsid w:val="00E625DD"/>
    <w:rsid w:val="00E64900"/>
    <w:rsid w:val="00E64D6B"/>
    <w:rsid w:val="00E65B4A"/>
    <w:rsid w:val="00E678DF"/>
    <w:rsid w:val="00E73476"/>
    <w:rsid w:val="00E74919"/>
    <w:rsid w:val="00E75ABE"/>
    <w:rsid w:val="00E76715"/>
    <w:rsid w:val="00E80A06"/>
    <w:rsid w:val="00E82874"/>
    <w:rsid w:val="00E865A2"/>
    <w:rsid w:val="00E87740"/>
    <w:rsid w:val="00E93D16"/>
    <w:rsid w:val="00E96A0F"/>
    <w:rsid w:val="00EA13B4"/>
    <w:rsid w:val="00EA14A0"/>
    <w:rsid w:val="00EA2D12"/>
    <w:rsid w:val="00EA5C4C"/>
    <w:rsid w:val="00EB1F0B"/>
    <w:rsid w:val="00EB3753"/>
    <w:rsid w:val="00EB5145"/>
    <w:rsid w:val="00EB77B1"/>
    <w:rsid w:val="00EC0EE0"/>
    <w:rsid w:val="00EC6A56"/>
    <w:rsid w:val="00ED0683"/>
    <w:rsid w:val="00ED1CAB"/>
    <w:rsid w:val="00ED4E1E"/>
    <w:rsid w:val="00ED64D6"/>
    <w:rsid w:val="00ED7DC4"/>
    <w:rsid w:val="00EE1F2F"/>
    <w:rsid w:val="00EE3E34"/>
    <w:rsid w:val="00EE4881"/>
    <w:rsid w:val="00EF219B"/>
    <w:rsid w:val="00EF5802"/>
    <w:rsid w:val="00EF5C6A"/>
    <w:rsid w:val="00F00819"/>
    <w:rsid w:val="00F05193"/>
    <w:rsid w:val="00F1085F"/>
    <w:rsid w:val="00F14994"/>
    <w:rsid w:val="00F1746D"/>
    <w:rsid w:val="00F2025C"/>
    <w:rsid w:val="00F33621"/>
    <w:rsid w:val="00F409B4"/>
    <w:rsid w:val="00F43F83"/>
    <w:rsid w:val="00F454FB"/>
    <w:rsid w:val="00F464C5"/>
    <w:rsid w:val="00F4775A"/>
    <w:rsid w:val="00F51F31"/>
    <w:rsid w:val="00F56E86"/>
    <w:rsid w:val="00F56EB9"/>
    <w:rsid w:val="00F64672"/>
    <w:rsid w:val="00F64AA5"/>
    <w:rsid w:val="00F64E4A"/>
    <w:rsid w:val="00F6583B"/>
    <w:rsid w:val="00F65D57"/>
    <w:rsid w:val="00F67643"/>
    <w:rsid w:val="00F716FA"/>
    <w:rsid w:val="00F85714"/>
    <w:rsid w:val="00F85FBD"/>
    <w:rsid w:val="00F90DFF"/>
    <w:rsid w:val="00FA03E2"/>
    <w:rsid w:val="00FB2C49"/>
    <w:rsid w:val="00FC301A"/>
    <w:rsid w:val="00FD0AF9"/>
    <w:rsid w:val="00FD24F4"/>
    <w:rsid w:val="00FD2A05"/>
    <w:rsid w:val="00FD337A"/>
    <w:rsid w:val="00FD5552"/>
    <w:rsid w:val="00FE3943"/>
    <w:rsid w:val="00FE3F1D"/>
    <w:rsid w:val="00FE6059"/>
    <w:rsid w:val="00FE7429"/>
    <w:rsid w:val="00FE7A43"/>
    <w:rsid w:val="00FE7F8E"/>
    <w:rsid w:val="00FF1103"/>
    <w:rsid w:val="00FF56EE"/>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10D46"/>
  <w15:chartTrackingRefBased/>
  <w15:docId w15:val="{EA7FCD76-9089-46B9-BC13-DF59E7EA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AB"/>
    <w:pPr>
      <w:spacing w:after="0" w:line="240" w:lineRule="auto"/>
    </w:pPr>
    <w:rPr>
      <w:rFonts w:ascii="Times New Roman" w:eastAsia="Arial Unicode MS"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057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057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057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057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1057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1057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1057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1057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10576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768"/>
    <w:rPr>
      <w:rFonts w:eastAsiaTheme="majorEastAsia" w:cstheme="majorBidi"/>
      <w:color w:val="272727" w:themeColor="text1" w:themeTint="D8"/>
    </w:rPr>
  </w:style>
  <w:style w:type="paragraph" w:styleId="Title">
    <w:name w:val="Title"/>
    <w:basedOn w:val="Normal"/>
    <w:next w:val="Normal"/>
    <w:link w:val="TitleChar"/>
    <w:uiPriority w:val="10"/>
    <w:qFormat/>
    <w:rsid w:val="00105768"/>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05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7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05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7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105768"/>
    <w:rPr>
      <w:i/>
      <w:iCs/>
      <w:color w:val="404040" w:themeColor="text1" w:themeTint="BF"/>
    </w:rPr>
  </w:style>
  <w:style w:type="paragraph" w:styleId="ListParagraph">
    <w:name w:val="List Paragraph"/>
    <w:basedOn w:val="Normal"/>
    <w:uiPriority w:val="34"/>
    <w:qFormat/>
    <w:rsid w:val="00105768"/>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105768"/>
    <w:rPr>
      <w:i/>
      <w:iCs/>
      <w:color w:val="0F4761" w:themeColor="accent1" w:themeShade="BF"/>
    </w:rPr>
  </w:style>
  <w:style w:type="paragraph" w:styleId="IntenseQuote">
    <w:name w:val="Intense Quote"/>
    <w:basedOn w:val="Normal"/>
    <w:next w:val="Normal"/>
    <w:link w:val="IntenseQuoteChar"/>
    <w:uiPriority w:val="30"/>
    <w:qFormat/>
    <w:rsid w:val="001057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105768"/>
    <w:rPr>
      <w:i/>
      <w:iCs/>
      <w:color w:val="0F4761" w:themeColor="accent1" w:themeShade="BF"/>
    </w:rPr>
  </w:style>
  <w:style w:type="character" w:styleId="IntenseReference">
    <w:name w:val="Intense Reference"/>
    <w:basedOn w:val="DefaultParagraphFont"/>
    <w:uiPriority w:val="32"/>
    <w:qFormat/>
    <w:rsid w:val="00105768"/>
    <w:rPr>
      <w:b/>
      <w:bCs/>
      <w:smallCaps/>
      <w:color w:val="0F4761" w:themeColor="accent1" w:themeShade="BF"/>
      <w:spacing w:val="5"/>
    </w:rPr>
  </w:style>
  <w:style w:type="paragraph" w:customStyle="1" w:styleId="Body">
    <w:name w:val="Body"/>
    <w:rsid w:val="006D68AB"/>
    <w:pPr>
      <w:spacing w:after="200" w:line="276" w:lineRule="auto"/>
    </w:pPr>
    <w:rPr>
      <w:rFonts w:ascii="Calibri" w:eastAsia="Calibri" w:hAnsi="Calibri" w:cs="Calibri"/>
      <w:color w:val="000000"/>
      <w:kern w:val="0"/>
      <w:u w:color="000000"/>
      <w:lang w:val="en-US" w:eastAsia="en-GB"/>
      <w14:ligatures w14:val="none"/>
    </w:rPr>
  </w:style>
  <w:style w:type="table" w:styleId="TableGrid">
    <w:name w:val="Table Grid"/>
    <w:basedOn w:val="TableNormal"/>
    <w:uiPriority w:val="39"/>
    <w:rsid w:val="006D6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4FD9"/>
    <w:pPr>
      <w:tabs>
        <w:tab w:val="center" w:pos="4513"/>
        <w:tab w:val="right" w:pos="9026"/>
      </w:tabs>
    </w:pPr>
  </w:style>
  <w:style w:type="character" w:customStyle="1" w:styleId="HeaderChar">
    <w:name w:val="Header Char"/>
    <w:basedOn w:val="DefaultParagraphFont"/>
    <w:link w:val="Header"/>
    <w:uiPriority w:val="99"/>
    <w:rsid w:val="004B4FD9"/>
    <w:rPr>
      <w:rFonts w:ascii="Times New Roman" w:eastAsia="Arial Unicode MS" w:hAnsi="Times New Roman" w:cs="Times New Roman"/>
      <w:kern w:val="0"/>
      <w:sz w:val="24"/>
      <w:szCs w:val="24"/>
      <w:lang w:val="en-US"/>
      <w14:ligatures w14:val="none"/>
    </w:rPr>
  </w:style>
  <w:style w:type="paragraph" w:styleId="Footer">
    <w:name w:val="footer"/>
    <w:basedOn w:val="Normal"/>
    <w:link w:val="FooterChar"/>
    <w:uiPriority w:val="99"/>
    <w:unhideWhenUsed/>
    <w:rsid w:val="004B4FD9"/>
    <w:pPr>
      <w:tabs>
        <w:tab w:val="center" w:pos="4513"/>
        <w:tab w:val="right" w:pos="9026"/>
      </w:tabs>
    </w:pPr>
  </w:style>
  <w:style w:type="character" w:customStyle="1" w:styleId="FooterChar">
    <w:name w:val="Footer Char"/>
    <w:basedOn w:val="DefaultParagraphFont"/>
    <w:link w:val="Footer"/>
    <w:uiPriority w:val="99"/>
    <w:rsid w:val="004B4FD9"/>
    <w:rPr>
      <w:rFonts w:ascii="Times New Roman" w:eastAsia="Arial Unicode MS" w:hAnsi="Times New Roman" w:cs="Times New Roman"/>
      <w:kern w:val="0"/>
      <w:sz w:val="24"/>
      <w:szCs w:val="24"/>
      <w:lang w:val="en-US"/>
      <w14:ligatures w14:val="none"/>
    </w:rPr>
  </w:style>
  <w:style w:type="paragraph" w:styleId="Revision">
    <w:name w:val="Revision"/>
    <w:hidden/>
    <w:uiPriority w:val="99"/>
    <w:semiHidden/>
    <w:rsid w:val="00133E89"/>
    <w:pPr>
      <w:spacing w:after="0" w:line="240" w:lineRule="auto"/>
    </w:pPr>
    <w:rPr>
      <w:rFonts w:ascii="Times New Roman" w:eastAsia="Arial Unicode MS"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7</cp:revision>
  <dcterms:created xsi:type="dcterms:W3CDTF">2025-09-14T17:19:00Z</dcterms:created>
  <dcterms:modified xsi:type="dcterms:W3CDTF">2025-09-14T17:27:00Z</dcterms:modified>
</cp:coreProperties>
</file>